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AD94" w14:textId="77777777" w:rsidR="005B5C06" w:rsidRDefault="005B5C06" w:rsidP="005B5C06">
      <w:pPr>
        <w:jc w:val="center"/>
      </w:pPr>
    </w:p>
    <w:p w14:paraId="11C0BC91" w14:textId="77777777" w:rsidR="005B5C06" w:rsidRDefault="005B5C06" w:rsidP="005B5C06">
      <w:pPr>
        <w:jc w:val="center"/>
      </w:pPr>
    </w:p>
    <w:p w14:paraId="2A0ECA31" w14:textId="77777777" w:rsidR="005B5C06" w:rsidRDefault="005B5C06" w:rsidP="005B5C06">
      <w:pPr>
        <w:jc w:val="center"/>
      </w:pPr>
    </w:p>
    <w:p w14:paraId="146F772C" w14:textId="77777777" w:rsidR="005B5C06" w:rsidRDefault="005B5C06" w:rsidP="005B5C06">
      <w:pPr>
        <w:jc w:val="center"/>
      </w:pPr>
    </w:p>
    <w:p w14:paraId="133B7D66" w14:textId="77777777" w:rsidR="005B5C06" w:rsidRDefault="005B5C06" w:rsidP="005B5C06">
      <w:pPr>
        <w:jc w:val="center"/>
      </w:pPr>
    </w:p>
    <w:p w14:paraId="6C465E2F" w14:textId="77777777" w:rsidR="005B5C06" w:rsidRDefault="005B5C06" w:rsidP="005B5C06">
      <w:pPr>
        <w:jc w:val="center"/>
      </w:pPr>
    </w:p>
    <w:p w14:paraId="629830C0" w14:textId="77777777" w:rsidR="005B5C06" w:rsidRDefault="005B5C06" w:rsidP="005B5C06">
      <w:pPr>
        <w:jc w:val="center"/>
      </w:pPr>
    </w:p>
    <w:p w14:paraId="03932360" w14:textId="77777777" w:rsidR="005B5C06" w:rsidRDefault="005B5C06" w:rsidP="005B5C06">
      <w:pPr>
        <w:jc w:val="center"/>
      </w:pPr>
    </w:p>
    <w:p w14:paraId="3EC0C363" w14:textId="77777777" w:rsidR="005B5C06" w:rsidRDefault="005B5C06" w:rsidP="005B5C06">
      <w:pPr>
        <w:jc w:val="center"/>
      </w:pPr>
    </w:p>
    <w:p w14:paraId="04147892" w14:textId="77777777" w:rsidR="005B5C06" w:rsidRDefault="005B5C06" w:rsidP="005B5C06">
      <w:pPr>
        <w:jc w:val="center"/>
      </w:pPr>
      <w:r>
        <w:t>Mini-Project duo group 7</w:t>
      </w:r>
    </w:p>
    <w:p w14:paraId="20623715" w14:textId="77777777" w:rsidR="005B5C06" w:rsidRDefault="005B5C06" w:rsidP="005B5C06">
      <w:pPr>
        <w:jc w:val="center"/>
      </w:pPr>
      <w:r>
        <w:t>Venkata Bapanapalli</w:t>
      </w:r>
    </w:p>
    <w:p w14:paraId="72E7E363" w14:textId="77777777" w:rsidR="005B5C06" w:rsidRDefault="005B5C06" w:rsidP="005B5C06">
      <w:pPr>
        <w:jc w:val="center"/>
      </w:pPr>
      <w:r>
        <w:t xml:space="preserve">Karthik </w:t>
      </w:r>
      <w:proofErr w:type="spellStart"/>
      <w:r>
        <w:t>Meyyappan</w:t>
      </w:r>
      <w:proofErr w:type="spellEnd"/>
    </w:p>
    <w:p w14:paraId="450B4719" w14:textId="77777777" w:rsidR="005B5C06" w:rsidRDefault="005B5C06" w:rsidP="005B5C06">
      <w:r>
        <w:t>Contributions: Both members equally contributed to analytically solve and implement the code of the given two questions.</w:t>
      </w:r>
    </w:p>
    <w:p w14:paraId="5CB366EB" w14:textId="77777777" w:rsidR="005B5C06" w:rsidRDefault="005B5C06" w:rsidP="005B5C06"/>
    <w:p w14:paraId="6980213B" w14:textId="77777777" w:rsidR="005B5C06" w:rsidRDefault="005B5C06" w:rsidP="005B5C06"/>
    <w:p w14:paraId="7387C8CB" w14:textId="77777777" w:rsidR="005B5C06" w:rsidRDefault="005B5C06" w:rsidP="005B5C06"/>
    <w:p w14:paraId="3B2F1752" w14:textId="77777777" w:rsidR="005B5C06" w:rsidRDefault="005B5C06" w:rsidP="005B5C06"/>
    <w:p w14:paraId="189E7D22" w14:textId="77777777" w:rsidR="005B5C06" w:rsidRDefault="005B5C06" w:rsidP="005B5C06"/>
    <w:p w14:paraId="13333AC0" w14:textId="77777777" w:rsidR="005B5C06" w:rsidRDefault="005B5C06" w:rsidP="005B5C06"/>
    <w:p w14:paraId="2F619079" w14:textId="77777777" w:rsidR="005B5C06" w:rsidRDefault="005B5C06" w:rsidP="005B5C06"/>
    <w:p w14:paraId="4CF038B0" w14:textId="77777777" w:rsidR="005B5C06" w:rsidRDefault="005B5C06" w:rsidP="005B5C06"/>
    <w:p w14:paraId="36BBA3C3" w14:textId="77777777" w:rsidR="005B5C06" w:rsidRDefault="005B5C06" w:rsidP="005B5C06"/>
    <w:p w14:paraId="578631ED" w14:textId="77777777" w:rsidR="005B5C06" w:rsidRDefault="005B5C06" w:rsidP="005B5C06"/>
    <w:p w14:paraId="523632E1" w14:textId="77777777" w:rsidR="005B5C06" w:rsidRDefault="005B5C06" w:rsidP="005B5C06"/>
    <w:p w14:paraId="044ABD28" w14:textId="77777777" w:rsidR="005B5C06" w:rsidRDefault="005B5C06" w:rsidP="005B5C06"/>
    <w:p w14:paraId="42474BB9" w14:textId="77777777" w:rsidR="005B5C06" w:rsidRDefault="005B5C06" w:rsidP="005B5C06"/>
    <w:p w14:paraId="4430C7C8" w14:textId="77777777" w:rsidR="005B5C06" w:rsidRDefault="005B5C06" w:rsidP="005B5C06"/>
    <w:p w14:paraId="1E6D19C0" w14:textId="4218D8E4" w:rsidR="005B5C06" w:rsidRDefault="005B5C06" w:rsidP="005B5C06"/>
    <w:p w14:paraId="4E457972" w14:textId="679383A6" w:rsidR="00D82CC3" w:rsidRDefault="00D20D1C" w:rsidP="00D20D1C">
      <w:pPr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C70D96" wp14:editId="04C6635A">
            <wp:simplePos x="0" y="0"/>
            <wp:positionH relativeFrom="column">
              <wp:posOffset>3063240</wp:posOffset>
            </wp:positionH>
            <wp:positionV relativeFrom="paragraph">
              <wp:posOffset>388620</wp:posOffset>
            </wp:positionV>
            <wp:extent cx="3276600" cy="2225040"/>
            <wp:effectExtent l="0" t="0" r="0" b="3810"/>
            <wp:wrapTopAndBottom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" t="11617" r="3167" b="14636"/>
                    <a:stretch/>
                  </pic:blipFill>
                  <pic:spPr bwMode="auto">
                    <a:xfrm>
                      <a:off x="0" y="0"/>
                      <a:ext cx="32766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21A4A6" wp14:editId="212E6D78">
            <wp:simplePos x="0" y="0"/>
            <wp:positionH relativeFrom="column">
              <wp:posOffset>-373380</wp:posOffset>
            </wp:positionH>
            <wp:positionV relativeFrom="paragraph">
              <wp:posOffset>342900</wp:posOffset>
            </wp:positionV>
            <wp:extent cx="3345180" cy="2392680"/>
            <wp:effectExtent l="0" t="0" r="7620" b="7620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" t="10474" r="4204" b="11221"/>
                    <a:stretch/>
                  </pic:blipFill>
                  <pic:spPr bwMode="auto">
                    <a:xfrm>
                      <a:off x="0" y="0"/>
                      <a:ext cx="334518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Original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Natural Log</w:t>
      </w:r>
    </w:p>
    <w:p w14:paraId="271549A5" w14:textId="74558F1F" w:rsidR="001B1B28" w:rsidRDefault="001B1B28"/>
    <w:p w14:paraId="6880AC73" w14:textId="2CF1ACE3" w:rsidR="00D20D1C" w:rsidRDefault="00FB4354">
      <w:r>
        <w:t xml:space="preserve">The natural log of the PSA values will be used as they have less outliers than the normal distribution of the PSA. </w:t>
      </w:r>
    </w:p>
    <w:p w14:paraId="4E825B21" w14:textId="79EED295" w:rsidR="00FB4354" w:rsidRDefault="00FB4354"/>
    <w:p w14:paraId="5A1196E9" w14:textId="7AD4F14A" w:rsidR="00FB4354" w:rsidRDefault="00FB4354">
      <w:proofErr w:type="spellStart"/>
      <w:r>
        <w:t>Cancervol</w:t>
      </w:r>
      <w:proofErr w:type="spellEnd"/>
      <w:r>
        <w:t>, Weight, Benign Prostatic Hyperplasia, and Capsular penetration are quantitative values and the Seminal vesicle invasion, and Gleason score are qualitative values. The models will be generated using the quantitative variables.</w:t>
      </w:r>
    </w:p>
    <w:p w14:paraId="5088BA26" w14:textId="7640FE28" w:rsidR="00D20D1C" w:rsidRDefault="0063114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6BFD19" wp14:editId="1AAC8253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3600" cy="6202045"/>
            <wp:effectExtent l="0" t="0" r="0" b="825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2438D" w14:textId="255B74CB" w:rsidR="0063114D" w:rsidRDefault="0063114D"/>
    <w:p w14:paraId="416E0073" w14:textId="6F0D6BD2" w:rsidR="0063114D" w:rsidRDefault="0063114D">
      <w:r>
        <w:t xml:space="preserve">The biggest factors as can be seen from the plots above are Cancer Volume, </w:t>
      </w:r>
      <w:r w:rsidR="0044023A">
        <w:t>Benign Prostatic Hyperplasia</w:t>
      </w:r>
      <w:r>
        <w:t>, and Capsular Penetration.</w:t>
      </w:r>
      <w:r w:rsidR="00D622A6">
        <w:t xml:space="preserve"> </w:t>
      </w:r>
    </w:p>
    <w:p w14:paraId="79EDDD6F" w14:textId="70EE58D6" w:rsidR="0044023A" w:rsidRDefault="004402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08C5CF" wp14:editId="2C5F0269">
                <wp:simplePos x="0" y="0"/>
                <wp:positionH relativeFrom="margin">
                  <wp:posOffset>800100</wp:posOffset>
                </wp:positionH>
                <wp:positionV relativeFrom="paragraph">
                  <wp:posOffset>5715</wp:posOffset>
                </wp:positionV>
                <wp:extent cx="4312920" cy="9677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DF3F4" w14:textId="3D81E1EE" w:rsidR="0044023A" w:rsidRDefault="0044023A" w:rsidP="0044023A">
                            <w:proofErr w:type="spellStart"/>
                            <w:r>
                              <w:t>first_fit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lm(</w:t>
                            </w:r>
                            <w:proofErr w:type="gramEnd"/>
                            <w:r>
                              <w:t xml:space="preserve">psa.log ~ </w:t>
                            </w:r>
                            <w:proofErr w:type="spellStart"/>
                            <w:r>
                              <w:t>cancervol</w:t>
                            </w:r>
                            <w:proofErr w:type="spellEnd"/>
                            <w:r>
                              <w:t xml:space="preserve"> + weight + age + </w:t>
                            </w:r>
                            <w:proofErr w:type="spellStart"/>
                            <w:r>
                              <w:t>benpros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capspen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C7DDBA" w14:textId="27DA1BBA" w:rsidR="001A6A9B" w:rsidRDefault="0044023A" w:rsidP="0044023A">
                            <w:proofErr w:type="spellStart"/>
                            <w:r>
                              <w:t>second_fit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lm(</w:t>
                            </w:r>
                            <w:proofErr w:type="gramEnd"/>
                            <w:r>
                              <w:t xml:space="preserve">psa.log ~ </w:t>
                            </w:r>
                            <w:proofErr w:type="spellStart"/>
                            <w:r>
                              <w:t>cancervol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benpros</w:t>
                            </w:r>
                            <w:proofErr w:type="spellEnd"/>
                            <w:r w:rsidR="001658C8">
                              <w:t xml:space="preserve"> + </w:t>
                            </w:r>
                            <w:proofErr w:type="spellStart"/>
                            <w:r w:rsidR="001658C8">
                              <w:t>capspen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668017" w14:textId="55C9BC1D" w:rsidR="001A6A9B" w:rsidRDefault="001A6A9B" w:rsidP="0044023A">
                            <w:proofErr w:type="spellStart"/>
                            <w:r>
                              <w:t>third_fit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lm(</w:t>
                            </w:r>
                            <w:proofErr w:type="gramEnd"/>
                            <w:r>
                              <w:t xml:space="preserve">psa.log ~ </w:t>
                            </w:r>
                            <w:proofErr w:type="spellStart"/>
                            <w:r>
                              <w:t>cancervol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benpros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8C5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.45pt;width:339.6pt;height:7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FmIw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">
                <v:textbox>
                  <w:txbxContent>
                    <w:p w14:paraId="587DF3F4" w14:textId="3D81E1EE" w:rsidR="0044023A" w:rsidRDefault="0044023A" w:rsidP="0044023A">
                      <w:proofErr w:type="spellStart"/>
                      <w:r>
                        <w:t>first_fit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lm(</w:t>
                      </w:r>
                      <w:proofErr w:type="gramEnd"/>
                      <w:r>
                        <w:t xml:space="preserve">psa.log ~ </w:t>
                      </w:r>
                      <w:proofErr w:type="spellStart"/>
                      <w:r>
                        <w:t>cancervol</w:t>
                      </w:r>
                      <w:proofErr w:type="spellEnd"/>
                      <w:r>
                        <w:t xml:space="preserve"> + weight + age + </w:t>
                      </w:r>
                      <w:proofErr w:type="spellStart"/>
                      <w:r>
                        <w:t>benpros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capspen</w:t>
                      </w:r>
                      <w:proofErr w:type="spellEnd"/>
                      <w:r>
                        <w:t>)</w:t>
                      </w:r>
                    </w:p>
                    <w:p w14:paraId="0BC7DDBA" w14:textId="27DA1BBA" w:rsidR="001A6A9B" w:rsidRDefault="0044023A" w:rsidP="0044023A">
                      <w:proofErr w:type="spellStart"/>
                      <w:r>
                        <w:t>second_fit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lm(</w:t>
                      </w:r>
                      <w:proofErr w:type="gramEnd"/>
                      <w:r>
                        <w:t xml:space="preserve">psa.log ~ </w:t>
                      </w:r>
                      <w:proofErr w:type="spellStart"/>
                      <w:r>
                        <w:t>cancervol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benpros</w:t>
                      </w:r>
                      <w:proofErr w:type="spellEnd"/>
                      <w:r w:rsidR="001658C8">
                        <w:t xml:space="preserve"> </w:t>
                      </w:r>
                      <w:r w:rsidR="001658C8">
                        <w:t xml:space="preserve">+ </w:t>
                      </w:r>
                      <w:proofErr w:type="spellStart"/>
                      <w:r w:rsidR="001658C8">
                        <w:t>capspen</w:t>
                      </w:r>
                      <w:proofErr w:type="spellEnd"/>
                      <w:r>
                        <w:t>)</w:t>
                      </w:r>
                    </w:p>
                    <w:p w14:paraId="75668017" w14:textId="55C9BC1D" w:rsidR="001A6A9B" w:rsidRDefault="001A6A9B" w:rsidP="0044023A">
                      <w:proofErr w:type="spellStart"/>
                      <w:r>
                        <w:t>third_fit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lm(</w:t>
                      </w:r>
                      <w:proofErr w:type="gramEnd"/>
                      <w:r>
                        <w:t xml:space="preserve">psa.log ~ </w:t>
                      </w:r>
                      <w:proofErr w:type="spellStart"/>
                      <w:r>
                        <w:t>cancervol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benpros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BD78A" w14:textId="16727BA8" w:rsidR="0063114D" w:rsidRDefault="0063114D"/>
    <w:p w14:paraId="758796C7" w14:textId="4201C5CD" w:rsidR="0044023A" w:rsidRDefault="0044023A"/>
    <w:p w14:paraId="590E0FD4" w14:textId="2C1D3F02" w:rsidR="0044023A" w:rsidRDefault="001A6A9B">
      <w:r>
        <w:lastRenderedPageBreak/>
        <w:t>Weight and age are small, so they are set to zero since we accept the null hypothesis. Since the p-value is large at 0.2561</w:t>
      </w:r>
      <w:r w:rsidR="0043114E">
        <w:t xml:space="preserve"> for </w:t>
      </w:r>
      <w:proofErr w:type="spellStart"/>
      <w:r w:rsidR="0043114E">
        <w:t>third_fit</w:t>
      </w:r>
      <w:proofErr w:type="spellEnd"/>
      <w:r w:rsidR="0043114E">
        <w:t xml:space="preserve"> we accept the null hypothesis for </w:t>
      </w:r>
      <w:proofErr w:type="spellStart"/>
      <w:r w:rsidR="0043114E">
        <w:t>capspen</w:t>
      </w:r>
      <w:proofErr w:type="spellEnd"/>
      <w:r w:rsidR="0043114E">
        <w:t xml:space="preserve">. </w:t>
      </w:r>
    </w:p>
    <w:p w14:paraId="726252E5" w14:textId="77777777" w:rsidR="0044023A" w:rsidRDefault="0044023A"/>
    <w:p w14:paraId="327930E2" w14:textId="43A71CF4" w:rsidR="00AF37CF" w:rsidRDefault="00AF37CF">
      <w:r>
        <w:rPr>
          <w:noProof/>
        </w:rPr>
        <w:drawing>
          <wp:anchor distT="0" distB="0" distL="114300" distR="114300" simplePos="0" relativeHeight="251663360" behindDoc="0" locked="0" layoutInCell="1" allowOverlap="1" wp14:anchorId="2602CCBD" wp14:editId="7D0EA157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4614010" cy="3825240"/>
            <wp:effectExtent l="0" t="0" r="0" b="3810"/>
            <wp:wrapTopAndBottom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436">
        <w:t xml:space="preserve">After removing the </w:t>
      </w:r>
      <w:r w:rsidR="00B4124E">
        <w:t>parameters that have the least influence</w:t>
      </w:r>
      <w:r w:rsidR="00E52436">
        <w:t xml:space="preserve">, we can choose model </w:t>
      </w:r>
      <w:r w:rsidR="00B4124E">
        <w:t xml:space="preserve">the model with </w:t>
      </w:r>
      <w:proofErr w:type="spellStart"/>
      <w:r w:rsidR="00B4124E">
        <w:t>cancervol</w:t>
      </w:r>
      <w:proofErr w:type="spellEnd"/>
      <w:r w:rsidR="00B4124E">
        <w:t xml:space="preserve"> and </w:t>
      </w:r>
      <w:proofErr w:type="spellStart"/>
      <w:r w:rsidR="00B4124E">
        <w:t>benpros</w:t>
      </w:r>
      <w:proofErr w:type="spellEnd"/>
      <w:r w:rsidR="00B4124E">
        <w:t xml:space="preserve"> as the best model as the other quantitative variables </w:t>
      </w:r>
      <w:r w:rsidR="00457E1B">
        <w:t xml:space="preserve">are either very small or have high p-values. </w:t>
      </w:r>
      <w:r w:rsidR="00CE44BB">
        <w:t xml:space="preserve">Then we factor in the </w:t>
      </w:r>
      <w:r w:rsidR="00C93B6C">
        <w:t xml:space="preserve">qualitative variables </w:t>
      </w:r>
      <w:proofErr w:type="spellStart"/>
      <w:r w:rsidR="00C93B6C">
        <w:t>vesinv</w:t>
      </w:r>
      <w:proofErr w:type="spellEnd"/>
      <w:r w:rsidR="00C93B6C">
        <w:t xml:space="preserve"> and </w:t>
      </w:r>
      <w:proofErr w:type="spellStart"/>
      <w:r w:rsidR="00C93B6C">
        <w:t>gleason</w:t>
      </w:r>
      <w:proofErr w:type="spellEnd"/>
      <w:r>
        <w:t>.</w:t>
      </w:r>
      <w:r w:rsidR="00C93B6C">
        <w:t xml:space="preserve"> </w:t>
      </w:r>
    </w:p>
    <w:p w14:paraId="52BF27AC" w14:textId="4EAC50DD" w:rsidR="00AF37CF" w:rsidRDefault="00AF37CF"/>
    <w:p w14:paraId="4E9C35F1" w14:textId="77777777" w:rsidR="00AF37CF" w:rsidRDefault="00AF37CF">
      <w:r>
        <w:t xml:space="preserve">The addition of </w:t>
      </w:r>
      <w:proofErr w:type="spellStart"/>
      <w:r>
        <w:t>vesinv</w:t>
      </w:r>
      <w:proofErr w:type="spellEnd"/>
      <w:r>
        <w:t xml:space="preserve"> and </w:t>
      </w:r>
      <w:proofErr w:type="spellStart"/>
      <w:r>
        <w:t>gleason</w:t>
      </w:r>
      <w:proofErr w:type="spellEnd"/>
      <w:r w:rsidR="00C93B6C">
        <w:t xml:space="preserve"> prove to be important to the model. </w:t>
      </w:r>
    </w:p>
    <w:p w14:paraId="57984306" w14:textId="77777777" w:rsidR="00AF37CF" w:rsidRDefault="00AF37CF"/>
    <w:p w14:paraId="2989AA38" w14:textId="77777777" w:rsidR="00AF37CF" w:rsidRDefault="00AF37CF"/>
    <w:p w14:paraId="2BD79C6F" w14:textId="77777777" w:rsidR="00AF37CF" w:rsidRDefault="00AF37CF"/>
    <w:p w14:paraId="4FAA32D7" w14:textId="77777777" w:rsidR="00AF37CF" w:rsidRDefault="00AF37CF"/>
    <w:p w14:paraId="2D569C71" w14:textId="77777777" w:rsidR="00AF37CF" w:rsidRDefault="00AF37CF"/>
    <w:p w14:paraId="4A62341A" w14:textId="77777777" w:rsidR="00AF37CF" w:rsidRDefault="00AF37CF"/>
    <w:p w14:paraId="1F2B8306" w14:textId="77777777" w:rsidR="00AF37CF" w:rsidRDefault="00AF37CF"/>
    <w:p w14:paraId="4A8DA49E" w14:textId="77777777" w:rsidR="00AF37CF" w:rsidRDefault="00AF37CF"/>
    <w:p w14:paraId="70E8E860" w14:textId="634E367F" w:rsidR="0063114D" w:rsidRDefault="00457E1B">
      <w:r>
        <w:lastRenderedPageBreak/>
        <w:t xml:space="preserve">The </w:t>
      </w:r>
      <w:r w:rsidR="00AF37CF">
        <w:t xml:space="preserve">linear </w:t>
      </w:r>
      <w:r>
        <w:t xml:space="preserve">model using the remaining parameters is: </w:t>
      </w:r>
    </w:p>
    <w:p w14:paraId="139F6F5E" w14:textId="02531C04" w:rsidR="00D82CC3" w:rsidRDefault="00C93B6C">
      <w:r>
        <w:rPr>
          <w:noProof/>
        </w:rPr>
        <w:drawing>
          <wp:inline distT="0" distB="0" distL="0" distR="0" wp14:anchorId="49667243" wp14:editId="1CEDC778">
            <wp:extent cx="5943600" cy="4995545"/>
            <wp:effectExtent l="0" t="0" r="0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7D8" w14:textId="77777777" w:rsidR="00D82CC3" w:rsidRDefault="00D82CC3">
      <w:r>
        <w:t xml:space="preserve">From this we can conclude a strong linear relationship with the other predictors. A transformation of response was necessary for cancer volume, weigh, and seminal vesicle invasion due to a lack of fit. </w:t>
      </w:r>
    </w:p>
    <w:p w14:paraId="022A759A" w14:textId="4F5613CF" w:rsidR="00D82CC3" w:rsidRDefault="00D82CC3">
      <w:r>
        <w:t xml:space="preserve">The predicted PSA level for a </w:t>
      </w:r>
      <w:r w:rsidR="00ED6292">
        <w:t xml:space="preserve">patient is </w:t>
      </w:r>
      <w:r w:rsidR="00C93B6C">
        <w:t>10.176</w:t>
      </w:r>
      <w:r w:rsidR="00335E53">
        <w:t xml:space="preserve">. </w:t>
      </w:r>
    </w:p>
    <w:sectPr w:rsidR="00D8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117"/>
    <w:multiLevelType w:val="hybridMultilevel"/>
    <w:tmpl w:val="314A6192"/>
    <w:lvl w:ilvl="0" w:tplc="15C20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C2"/>
    <w:rsid w:val="000A616F"/>
    <w:rsid w:val="001658C8"/>
    <w:rsid w:val="001A6A9B"/>
    <w:rsid w:val="001B1B28"/>
    <w:rsid w:val="00226696"/>
    <w:rsid w:val="00335E53"/>
    <w:rsid w:val="0043114E"/>
    <w:rsid w:val="0044023A"/>
    <w:rsid w:val="00457E1B"/>
    <w:rsid w:val="005B5C06"/>
    <w:rsid w:val="0063114D"/>
    <w:rsid w:val="00AF37CF"/>
    <w:rsid w:val="00B4124E"/>
    <w:rsid w:val="00B664C2"/>
    <w:rsid w:val="00C93B6C"/>
    <w:rsid w:val="00CE44BB"/>
    <w:rsid w:val="00D20D1C"/>
    <w:rsid w:val="00D622A6"/>
    <w:rsid w:val="00D82CC3"/>
    <w:rsid w:val="00E52436"/>
    <w:rsid w:val="00ED6292"/>
    <w:rsid w:val="00F4045C"/>
    <w:rsid w:val="00F53550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680"/>
  <w15:chartTrackingRefBased/>
  <w15:docId w15:val="{D261530B-E2C2-45FB-982C-5335F234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Bapanapalli, Vishnu</dc:creator>
  <cp:keywords/>
  <dc:description/>
  <cp:lastModifiedBy>Bapanapalli, Vishnu</cp:lastModifiedBy>
  <cp:revision>11</cp:revision>
  <dcterms:created xsi:type="dcterms:W3CDTF">2021-04-29T15:39:00Z</dcterms:created>
  <dcterms:modified xsi:type="dcterms:W3CDTF">2021-05-05T19:50:00Z</dcterms:modified>
</cp:coreProperties>
</file>