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240" w:lineRule="auto"/>
        <w:rPr>
          <w:rFonts w:ascii="Plus Jakarta Sans" w:cs="Plus Jakarta Sans" w:eastAsia="Plus Jakarta Sans" w:hAnsi="Plus Jakarta Sans"/>
          <w:b w:val="1"/>
          <w:bCs w:val="1"/>
          <w:color w:val="0f172a"/>
          <w:sz w:val="42"/>
          <w:szCs w:val="42"/>
        </w:rPr>
      </w:pPr>
      <w:bookmarkStart w:colFirst="0" w:colLast="0" w:name="_yc0lfywqf6su" w:id="0"/>
      <w:bookmarkEnd w:id="0"/>
      <w:r w:rsidDel="00000000" w:rsidR="00000000" w:rsidRPr="00000000">
        <w:rPr>
          <w:rFonts w:ascii="Plus Jakarta Sans" w:cs="Plus Jakarta Sans" w:eastAsia="Plus Jakarta Sans" w:hAnsi="Plus Jakarta Sans"/>
          <w:b w:val="1"/>
          <w:bCs w:val="1"/>
          <w:color w:val="0f172a"/>
          <w:sz w:val="42"/>
          <w:szCs w:val="42"/>
          <w:rtl w:val="0"/>
        </w:rPr>
        <w:t xml:space="preserve">I Stored Engagement Metrics in Hindsight and Rewrote My Schema </w:t>
      </w:r>
    </w:p>
    <w:p w:rsidR="00000000" w:rsidDel="00000000" w:rsidP="00000000" w:rsidRDefault="00000000" w:rsidRPr="00000000" w14:paraId="00000002">
      <w:pPr>
        <w:spacing w:after="240" w:before="240" w:lineRule="auto"/>
        <w:rPr/>
      </w:pPr>
      <w:r w:rsidDel="00000000" w:rsidR="00000000" w:rsidRPr="00000000">
        <w:rPr>
          <w:rtl w:val="0"/>
        </w:rPr>
        <w:t xml:space="preserve">Every content tool I've used forgets by Thursday. It forgets which angle flopped last quarter, which topics we've already beaten to death, and the fact that we quietly stopped writing like a press release in March. So I built a content strategy agent whose memory is the product, and I put that memory behind a single module so I could swap out how it works without touching anything else.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deftqmcbkvv" w:id="1"/>
      <w:bookmarkEnd w:id="1"/>
      <w:r w:rsidDel="00000000" w:rsidR="00000000" w:rsidRPr="00000000">
        <w:rPr>
          <w:b w:val="1"/>
          <w:bCs w:val="1"/>
          <w:sz w:val="34"/>
          <w:szCs w:val="34"/>
          <w:rtl w:val="0"/>
        </w:rPr>
        <w:t xml:space="preserve">What the system does and how it hangs together</w:t>
      </w:r>
    </w:p>
    <w:p w:rsidR="00000000" w:rsidDel="00000000" w:rsidP="00000000" w:rsidRDefault="00000000" w:rsidRPr="00000000" w14:paraId="00000004">
      <w:pPr>
        <w:rPr/>
      </w:pPr>
      <w:r w:rsidDel="00000000" w:rsidR="00000000" w:rsidRPr="00000000">
        <w:rPr>
          <w:rtl w:val="0"/>
        </w:rPr>
        <w:t xml:space="preserve">It looks like something like this</w:t>
      </w:r>
    </w:p>
    <w:p w:rsidR="00000000" w:rsidDel="00000000" w:rsidP="00000000" w:rsidRDefault="00000000" w:rsidRPr="00000000" w14:paraId="00000005">
      <w:pPr>
        <w:rPr/>
      </w:pPr>
      <w:r w:rsidDel="00000000" w:rsidR="00000000" w:rsidRPr="00000000">
        <w:rPr/>
        <w:drawing>
          <wp:inline distB="114300" distT="114300" distL="114300" distR="114300">
            <wp:extent cx="5943600" cy="424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app helps a small marketing team decide what to write next and then helps them write it. The screens map to the workflow: </w:t>
      </w:r>
      <w:r w:rsidDel="00000000" w:rsidR="00000000" w:rsidRPr="00000000">
        <w:rPr>
          <w:b w:val="1"/>
          <w:bCs w:val="1"/>
          <w:rtl w:val="0"/>
        </w:rPr>
        <w:t xml:space="preserve">Home</w:t>
      </w:r>
      <w:r w:rsidDel="00000000" w:rsidR="00000000" w:rsidRPr="00000000">
        <w:rPr>
          <w:rtl w:val="0"/>
        </w:rPr>
        <w:t xml:space="preserve">, </w:t>
      </w:r>
      <w:r w:rsidDel="00000000" w:rsidR="00000000" w:rsidRPr="00000000">
        <w:rPr>
          <w:b w:val="1"/>
          <w:bCs w:val="1"/>
          <w:rtl w:val="0"/>
        </w:rPr>
        <w:t xml:space="preserve">Create</w:t>
      </w:r>
      <w:r w:rsidDel="00000000" w:rsidR="00000000" w:rsidRPr="00000000">
        <w:rPr>
          <w:rtl w:val="0"/>
        </w:rPr>
        <w:t xml:space="preserve">, </w:t>
      </w:r>
      <w:r w:rsidDel="00000000" w:rsidR="00000000" w:rsidRPr="00000000">
        <w:rPr>
          <w:b w:val="1"/>
          <w:bCs w:val="1"/>
          <w:rtl w:val="0"/>
        </w:rPr>
        <w:t xml:space="preserve">Ideas</w:t>
      </w:r>
      <w:r w:rsidDel="00000000" w:rsidR="00000000" w:rsidRPr="00000000">
        <w:rPr>
          <w:rtl w:val="0"/>
        </w:rPr>
        <w:t xml:space="preserve">, </w:t>
      </w:r>
      <w:r w:rsidDel="00000000" w:rsidR="00000000" w:rsidRPr="00000000">
        <w:rPr>
          <w:b w:val="1"/>
          <w:bCs w:val="1"/>
          <w:rtl w:val="0"/>
        </w:rPr>
        <w:t xml:space="preserve">Calendar</w:t>
      </w:r>
      <w:r w:rsidDel="00000000" w:rsidR="00000000" w:rsidRPr="00000000">
        <w:rPr>
          <w:rtl w:val="0"/>
        </w:rPr>
        <w:t xml:space="preserve">, </w:t>
      </w:r>
      <w:r w:rsidDel="00000000" w:rsidR="00000000" w:rsidRPr="00000000">
        <w:rPr>
          <w:b w:val="1"/>
          <w:bCs w:val="1"/>
          <w:rtl w:val="0"/>
        </w:rPr>
        <w:t xml:space="preserve">Results</w:t>
      </w:r>
      <w:r w:rsidDel="00000000" w:rsidR="00000000" w:rsidRPr="00000000">
        <w:rPr>
          <w:rtl w:val="0"/>
        </w:rPr>
        <w:t xml:space="preserve">, </w:t>
      </w:r>
      <w:r w:rsidDel="00000000" w:rsidR="00000000" w:rsidRPr="00000000">
        <w:rPr>
          <w:b w:val="1"/>
          <w:bCs w:val="1"/>
          <w:rtl w:val="0"/>
        </w:rPr>
        <w:t xml:space="preserve">Memory</w:t>
      </w:r>
      <w:r w:rsidDel="00000000" w:rsidR="00000000" w:rsidRPr="00000000">
        <w:rPr>
          <w:rtl w:val="0"/>
        </w:rPr>
        <w:t xml:space="preserve">, and </w:t>
      </w:r>
      <w:r w:rsidDel="00000000" w:rsidR="00000000" w:rsidRPr="00000000">
        <w:rPr>
          <w:b w:val="1"/>
          <w:bCs w:val="1"/>
          <w:rtl w:val="0"/>
        </w:rPr>
        <w:t xml:space="preserve">Settings</w:t>
      </w:r>
      <w:r w:rsidDel="00000000" w:rsidR="00000000" w:rsidRPr="00000000">
        <w:rPr>
          <w:rtl w:val="0"/>
        </w:rPr>
        <w:t xml:space="preserve">. Onboarding captures a business profile (who we are, who we write for, how we sound). From there the app generates content, saves drafts, builds a weekly plan, keeps a list of ideas, and records how published pieces performed.</w:t>
      </w:r>
    </w:p>
    <w:p w:rsidR="00000000" w:rsidDel="00000000" w:rsidP="00000000" w:rsidRDefault="00000000" w:rsidRPr="00000000" w14:paraId="00000007">
      <w:pPr>
        <w:spacing w:after="240" w:before="240" w:lineRule="auto"/>
        <w:rPr/>
      </w:pPr>
      <w:r w:rsidDel="00000000" w:rsidR="00000000" w:rsidRPr="00000000">
        <w:rPr>
          <w:rtl w:val="0"/>
        </w:rPr>
        <w:t xml:space="preserve">Structurally it's a React 19 + Vite client with plain CSS. I describe it as MVC-inspired, and I want to be honest about what that means. It's a conceptual mapping, not a framework:</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View</w:t>
      </w:r>
      <w:r w:rsidDel="00000000" w:rsidR="00000000" w:rsidRPr="00000000">
        <w:rPr>
          <w:rtl w:val="0"/>
        </w:rPr>
        <w:t xml:space="preserve">: the screen-rendering functions in </w:t>
      </w:r>
      <w:r w:rsidDel="00000000" w:rsidR="00000000" w:rsidRPr="00000000">
        <w:rPr>
          <w:rFonts w:ascii="Roboto Mono" w:cs="Roboto Mono" w:eastAsia="Roboto Mono" w:hAnsi="Roboto Mono"/>
          <w:color w:val="188038"/>
          <w:rtl w:val="0"/>
        </w:rPr>
        <w:t xml:space="preserve">App.jsx</w:t>
      </w:r>
      <w:r w:rsidDel="00000000" w:rsidR="00000000" w:rsidRPr="00000000">
        <w:rPr>
          <w:rtl w:val="0"/>
        </w:rPr>
        <w:t xml:space="preserv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component itself, meaning React state and event handlers. It handles navigation, onboarding, generating, saving, copying, and prompt actions.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Model</w:t>
      </w:r>
      <w:r w:rsidDel="00000000" w:rsidR="00000000" w:rsidRPr="00000000">
        <w:rPr>
          <w:rtl w:val="0"/>
        </w:rPr>
        <w:t xml:space="preserve">: the app data held in React state. That's the business profile, the current draft, generated content, the weekly plan, ideas, and saved memory entries. There are no model classes, and I've stopped pretending there should be.</w:t>
      </w:r>
    </w:p>
    <w:p w:rsidR="00000000" w:rsidDel="00000000" w:rsidP="00000000" w:rsidRDefault="00000000" w:rsidRPr="00000000" w14:paraId="0000000B">
      <w:pPr>
        <w:spacing w:after="240" w:before="240" w:lineRule="auto"/>
        <w:rPr/>
      </w:pPr>
      <w:r w:rsidDel="00000000" w:rsidR="00000000" w:rsidRPr="00000000">
        <w:rPr>
          <w:rtl w:val="0"/>
        </w:rPr>
        <w:t xml:space="preserve">The one piece that isn't in that trio is the service layer. </w:t>
      </w:r>
      <w:r w:rsidDel="00000000" w:rsidR="00000000" w:rsidRPr="00000000">
        <w:rPr>
          <w:rFonts w:ascii="Roboto Mono" w:cs="Roboto Mono" w:eastAsia="Roboto Mono" w:hAnsi="Roboto Mono"/>
          <w:color w:val="188038"/>
          <w:rtl w:val="0"/>
        </w:rPr>
        <w:t xml:space="preserve">hindsightService.js</w:t>
      </w:r>
      <w:r w:rsidDel="00000000" w:rsidR="00000000" w:rsidRPr="00000000">
        <w:rPr>
          <w:rtl w:val="0"/>
        </w:rPr>
        <w:t xml:space="preserve"> is the only file in the codebase that knows how memory works. The controller asks it to retain, recall, search, and rank. It never asks how.</w:t>
      </w:r>
    </w:p>
    <w:p w:rsidR="00000000" w:rsidDel="00000000" w:rsidP="00000000" w:rsidRDefault="00000000" w:rsidRPr="00000000" w14:paraId="0000000C">
      <w:pPr>
        <w:spacing w:after="240" w:before="240" w:lineRule="auto"/>
        <w:rPr/>
      </w:pPr>
      <w:r w:rsidDel="00000000" w:rsidR="00000000" w:rsidRPr="00000000">
        <w:rPr>
          <w:rtl w:val="0"/>
        </w:rPr>
        <w:t xml:space="preserve">That seam is the whole story of this article.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8zi0a1vqtat" w:id="2"/>
      <w:bookmarkEnd w:id="2"/>
      <w:r w:rsidDel="00000000" w:rsidR="00000000" w:rsidRPr="00000000">
        <w:rPr>
          <w:b w:val="1"/>
          <w:bCs w:val="1"/>
          <w:sz w:val="34"/>
          <w:szCs w:val="34"/>
          <w:rtl w:val="0"/>
        </w:rPr>
        <w:t xml:space="preserve">The through-line: memory behind one door</w:t>
      </w:r>
    </w:p>
    <w:p w:rsidR="00000000" w:rsidDel="00000000" w:rsidP="00000000" w:rsidRDefault="00000000" w:rsidRPr="00000000" w14:paraId="0000000E">
      <w:pPr>
        <w:spacing w:after="240" w:before="240" w:lineRule="auto"/>
        <w:rPr/>
      </w:pPr>
      <w:r w:rsidDel="00000000" w:rsidR="00000000" w:rsidRPr="00000000">
        <w:rPr>
          <w:rtl w:val="0"/>
        </w:rPr>
        <w:t xml:space="preserve">My first version of memory was the obvious one: an array of entries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plus a keyword match to pull "relevant" ones into a prompt. It shipped in a day and it worked well enough to show me what I actually needed.</w:t>
      </w:r>
    </w:p>
    <w:p w:rsidR="00000000" w:rsidDel="00000000" w:rsidP="00000000" w:rsidRDefault="00000000" w:rsidRPr="00000000" w14:paraId="0000000F">
      <w:pPr>
        <w:spacing w:after="240" w:before="240" w:lineRule="auto"/>
        <w:rPr/>
      </w:pPr>
      <w:r w:rsidDel="00000000" w:rsidR="00000000" w:rsidRPr="00000000">
        <w:rPr>
          <w:rtl w:val="0"/>
        </w:rPr>
        <w:t xml:space="preserve">I'm not going to dress up what was wrong with it. Keyword matching found entries that </w:t>
      </w:r>
      <w:r w:rsidDel="00000000" w:rsidR="00000000" w:rsidRPr="00000000">
        <w:rPr>
          <w:i w:val="1"/>
          <w:iCs w:val="1"/>
          <w:rtl w:val="0"/>
        </w:rPr>
        <w:t xml:space="preserve">mentioned</w:t>
      </w:r>
      <w:r w:rsidDel="00000000" w:rsidR="00000000" w:rsidRPr="00000000">
        <w:rPr>
          <w:rtl w:val="0"/>
        </w:rPr>
        <w:t xml:space="preserve"> a topic. It couldn't tell me that an entry from January contradicted one from May. Two notes, "technical readers prefer short code snippets" and "our best-performing pieces this quarter were architecture deep dives," would both come back for the same query, and the model would try to average them into something incoherent.</w:t>
      </w:r>
    </w:p>
    <w:p w:rsidR="00000000" w:rsidDel="00000000" w:rsidP="00000000" w:rsidRDefault="00000000" w:rsidRPr="00000000" w14:paraId="00000010">
      <w:pPr>
        <w:spacing w:after="240" w:before="240" w:lineRule="auto"/>
        <w:rPr/>
      </w:pPr>
      <w:r w:rsidDel="00000000" w:rsidR="00000000" w:rsidRPr="00000000">
        <w:rPr>
          <w:rtl w:val="0"/>
        </w:rPr>
        <w:t xml:space="preserve">This is the failure that plain vector search has too, and I think it's underrated. Similarity search retrieves text that looks like the query. It has no opinion on which of two similar-looking facts is </w:t>
      </w:r>
      <w:r w:rsidDel="00000000" w:rsidR="00000000" w:rsidRPr="00000000">
        <w:rPr>
          <w:i w:val="1"/>
          <w:iCs w:val="1"/>
          <w:rtl w:val="0"/>
        </w:rPr>
        <w:t xml:space="preserve">current</w:t>
      </w:r>
      <w:r w:rsidDel="00000000" w:rsidR="00000000" w:rsidRPr="00000000">
        <w:rPr>
          <w:rtl w:val="0"/>
        </w:rPr>
        <w:t xml:space="preserve">. For a content strategy tool, where the entire value is knowing what changed, that's disqualifying.</w:t>
      </w:r>
    </w:p>
    <w:p w:rsidR="00000000" w:rsidDel="00000000" w:rsidP="00000000" w:rsidRDefault="00000000" w:rsidRPr="00000000" w14:paraId="00000011">
      <w:pPr>
        <w:spacing w:after="240" w:before="240" w:lineRule="auto"/>
        <w:rPr/>
      </w:pPr>
      <w:r w:rsidDel="00000000" w:rsidR="00000000" w:rsidRPr="00000000">
        <w:rPr>
          <w:rtl w:val="0"/>
        </w:rPr>
        <w:t xml:space="preserve">I moved the real implementation onto</w:t>
      </w:r>
      <w:hyperlink r:id="rId7">
        <w:r w:rsidDel="00000000" w:rsidR="00000000" w:rsidRPr="00000000">
          <w:rPr>
            <w:rtl w:val="0"/>
          </w:rPr>
          <w:t xml:space="preserve"> </w:t>
        </w:r>
      </w:hyperlink>
      <w:hyperlink r:id="rId8">
        <w:r w:rsidDel="00000000" w:rsidR="00000000" w:rsidRPr="00000000">
          <w:rPr>
            <w:color w:val="1155cc"/>
            <w:u w:val="single"/>
            <w:rtl w:val="0"/>
          </w:rPr>
          <w:t xml:space="preserve">Hindsight, an open-source agent memory system</w:t>
        </w:r>
      </w:hyperlink>
      <w:r w:rsidDel="00000000" w:rsidR="00000000" w:rsidRPr="00000000">
        <w:rPr>
          <w:rtl w:val="0"/>
        </w:rPr>
        <w:t xml:space="preserve">. What I wanted from it was specific:</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It structures what you retain into entities, facts, and time relationships instead of storing raw text.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Retrieval runs several strategies in parallel (semantic, keyword, graph, and temporal) rather than betting on one.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Retrieval takes a budget, so I control how much memory lands in the prompt.</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Memory lives in named banks, which gives me a natural isolation boundary per workspace.</w:t>
      </w:r>
    </w:p>
    <w:p w:rsidR="00000000" w:rsidDel="00000000" w:rsidP="00000000" w:rsidRDefault="00000000" w:rsidRPr="00000000" w14:paraId="00000016">
      <w:pPr>
        <w:spacing w:after="240" w:before="240" w:lineRule="auto"/>
        <w:rPr/>
      </w:pPr>
      <w:r w:rsidDel="00000000" w:rsidR="00000000" w:rsidRPr="00000000">
        <w:rPr>
          <w:rtl w:val="0"/>
        </w:rPr>
        <w:t xml:space="preserve">If you want the background on why that's a different thing from "a vector database with extra steps," Vectorize's explainer on</w:t>
      </w:r>
      <w:hyperlink r:id="rId9">
        <w:r w:rsidDel="00000000" w:rsidR="00000000" w:rsidRPr="00000000">
          <w:rPr>
            <w:rtl w:val="0"/>
          </w:rPr>
          <w:t xml:space="preserve"> </w:t>
        </w:r>
      </w:hyperlink>
      <w:hyperlink r:id="rId10">
        <w:r w:rsidDel="00000000" w:rsidR="00000000" w:rsidRPr="00000000">
          <w:rPr>
            <w:color w:val="1155cc"/>
            <w:u w:val="single"/>
            <w:rtl w:val="0"/>
          </w:rPr>
          <w:t xml:space="preserve">what agent memory actually is</w:t>
        </w:r>
      </w:hyperlink>
      <w:r w:rsidDel="00000000" w:rsidR="00000000" w:rsidRPr="00000000">
        <w:rPr>
          <w:rtl w:val="0"/>
        </w:rPr>
        <w:t xml:space="preserve"> is a good primer. I'd read it before evaluating any memory layer, mine or anyone else's.</w:t>
      </w:r>
    </w:p>
    <w:p w:rsidR="00000000" w:rsidDel="00000000" w:rsidP="00000000" w:rsidRDefault="00000000" w:rsidRPr="00000000" w14:paraId="00000017">
      <w:pPr>
        <w:spacing w:after="240" w:before="240" w:lineRule="auto"/>
        <w:rPr/>
      </w:pPr>
      <w:r w:rsidDel="00000000" w:rsidR="00000000" w:rsidRPr="00000000">
        <w:rPr>
          <w:rtl w:val="0"/>
        </w:rPr>
        <w:t xml:space="preserve">Because everything went through </w:t>
      </w:r>
      <w:r w:rsidDel="00000000" w:rsidR="00000000" w:rsidRPr="00000000">
        <w:rPr>
          <w:rFonts w:ascii="Roboto Mono" w:cs="Roboto Mono" w:eastAsia="Roboto Mono" w:hAnsi="Roboto Mono"/>
          <w:color w:val="188038"/>
          <w:rtl w:val="0"/>
        </w:rPr>
        <w:t xml:space="preserve">hindsightService.js</w:t>
      </w:r>
      <w:r w:rsidDel="00000000" w:rsidR="00000000" w:rsidRPr="00000000">
        <w:rPr>
          <w:rtl w:val="0"/>
        </w:rPr>
        <w:t xml:space="preserve">, the migration was mostly a rewrite of one file. The controller's call sites barely changed. That is the design decision I'd defend hardest.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5wkguu6h7i7" w:id="3"/>
      <w:bookmarkEnd w:id="3"/>
      <w:r w:rsidDel="00000000" w:rsidR="00000000" w:rsidRPr="00000000">
        <w:rPr>
          <w:b w:val="1"/>
          <w:bCs w:val="1"/>
          <w:sz w:val="34"/>
          <w:szCs w:val="34"/>
          <w:rtl w:val="0"/>
        </w:rPr>
        <w:t xml:space="preserve">The service contract</w:t>
      </w:r>
    </w:p>
    <w:p w:rsidR="00000000" w:rsidDel="00000000" w:rsidP="00000000" w:rsidRDefault="00000000" w:rsidRPr="00000000" w14:paraId="00000019">
      <w:pPr>
        <w:spacing w:after="240" w:before="240" w:lineRule="auto"/>
        <w:rPr/>
      </w:pPr>
      <w:r w:rsidDel="00000000" w:rsidR="00000000" w:rsidRPr="00000000">
        <w:rPr>
          <w:rtl w:val="0"/>
        </w:rPr>
        <w:t xml:space="preserve">The module exposes four operations. The signatures are the contract; the implementation behind them is what changed.</w:t>
      </w:r>
    </w:p>
    <w:p w:rsidR="00000000" w:rsidDel="00000000" w:rsidP="00000000" w:rsidRDefault="00000000" w:rsidRPr="00000000" w14:paraId="0000001A">
      <w:pPr>
        <w:rPr/>
      </w:pPr>
      <w:r w:rsidDel="00000000" w:rsidR="00000000" w:rsidRPr="00000000">
        <w:rPr>
          <w:rtl w:val="0"/>
        </w:rPr>
        <w:t xml:space="preserve">js</w:t>
      </w:r>
    </w:p>
    <w:p w:rsidR="00000000" w:rsidDel="00000000" w:rsidP="00000000" w:rsidRDefault="00000000" w:rsidRPr="00000000" w14:paraId="0000001B">
      <w:pPr>
        <w:rPr>
          <w:color w:val="eaecf0"/>
        </w:rPr>
      </w:pPr>
      <w:r w:rsidDel="00000000" w:rsidR="00000000" w:rsidRPr="00000000">
        <w:rPr>
          <w:color w:val="818898"/>
          <w:rtl w:val="0"/>
        </w:rPr>
        <w:t xml:space="preserve">// hindsightService.js</w:t>
      </w:r>
      <w:r w:rsidDel="00000000" w:rsidR="00000000" w:rsidRPr="00000000">
        <w:rPr>
          <w:rtl w:val="0"/>
        </w:rPr>
      </w:r>
    </w:p>
    <w:p w:rsidR="00000000" w:rsidDel="00000000" w:rsidP="00000000" w:rsidRDefault="00000000" w:rsidRPr="00000000" w14:paraId="0000001C">
      <w:pPr>
        <w:rPr>
          <w:color w:val="eaecf0"/>
        </w:rPr>
      </w:pPr>
      <w:r w:rsidDel="00000000" w:rsidR="00000000" w:rsidRPr="00000000">
        <w:rPr>
          <w:color w:val="cc7bf4"/>
          <w:rtl w:val="0"/>
        </w:rPr>
        <w:t xml:space="preserve">import</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HindsightClient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cc7bf4"/>
          <w:rtl w:val="0"/>
        </w:rPr>
        <w:t xml:space="preserve">from</w:t>
      </w:r>
      <w:r w:rsidDel="00000000" w:rsidR="00000000" w:rsidRPr="00000000">
        <w:rPr>
          <w:color w:val="eaecf0"/>
          <w:rtl w:val="0"/>
        </w:rPr>
        <w:t xml:space="preserve"> </w:t>
      </w:r>
      <w:r w:rsidDel="00000000" w:rsidR="00000000" w:rsidRPr="00000000">
        <w:rPr>
          <w:color w:val="9be963"/>
          <w:rtl w:val="0"/>
        </w:rPr>
        <w:t xml:space="preserve">'@vectorize-io/hindsight-client'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1D">
      <w:pPr>
        <w:rPr>
          <w:color w:val="eaecf0"/>
        </w:rPr>
      </w:pPr>
      <w:r w:rsidDel="00000000" w:rsidR="00000000" w:rsidRPr="00000000">
        <w:rPr>
          <w:rtl w:val="0"/>
        </w:rPr>
      </w:r>
    </w:p>
    <w:p w:rsidR="00000000" w:rsidDel="00000000" w:rsidP="00000000" w:rsidRDefault="00000000" w:rsidRPr="00000000" w14:paraId="0000001E">
      <w:pPr>
        <w:rPr>
          <w:color w:val="eaecf0"/>
        </w:rPr>
      </w:pPr>
      <w:r w:rsidDel="00000000" w:rsidR="00000000" w:rsidRPr="00000000">
        <w:rPr>
          <w:color w:val="818898"/>
          <w:rtl w:val="0"/>
        </w:rPr>
        <w:t xml:space="preserve">// The browser never talks to Hindsight directly. It talks to our own</w:t>
      </w:r>
      <w:r w:rsidDel="00000000" w:rsidR="00000000" w:rsidRPr="00000000">
        <w:rPr>
          <w:rtl w:val="0"/>
        </w:rPr>
      </w:r>
    </w:p>
    <w:p w:rsidR="00000000" w:rsidDel="00000000" w:rsidP="00000000" w:rsidRDefault="00000000" w:rsidRPr="00000000" w14:paraId="0000001F">
      <w:pPr>
        <w:rPr>
          <w:color w:val="eaecf0"/>
        </w:rPr>
      </w:pPr>
      <w:r w:rsidDel="00000000" w:rsidR="00000000" w:rsidRPr="00000000">
        <w:rPr>
          <w:color w:val="818898"/>
          <w:rtl w:val="0"/>
        </w:rPr>
        <w:t xml:space="preserve">// thin proxy, which holds credentials and resolves the bank from the session.</w:t>
      </w:r>
      <w:r w:rsidDel="00000000" w:rsidR="00000000" w:rsidRPr="00000000">
        <w:rPr>
          <w:rtl w:val="0"/>
        </w:rPr>
      </w:r>
    </w:p>
    <w:p w:rsidR="00000000" w:rsidDel="00000000" w:rsidP="00000000" w:rsidRDefault="00000000" w:rsidRPr="00000000" w14:paraId="00000020">
      <w:pPr>
        <w:rPr>
          <w:color w:val="eaecf0"/>
        </w:rPr>
      </w:pPr>
      <w:r w:rsidDel="00000000" w:rsidR="00000000" w:rsidRPr="00000000">
        <w:rPr>
          <w:color w:val="cc7bf4"/>
          <w:rtl w:val="0"/>
        </w:rPr>
        <w:t xml:space="preserve">const</w:t>
      </w:r>
      <w:r w:rsidDel="00000000" w:rsidR="00000000" w:rsidRPr="00000000">
        <w:rPr>
          <w:color w:val="eaecf0"/>
          <w:rtl w:val="0"/>
        </w:rPr>
        <w:t xml:space="preserve"> client = </w:t>
      </w:r>
      <w:r w:rsidDel="00000000" w:rsidR="00000000" w:rsidRPr="00000000">
        <w:rPr>
          <w:color w:val="cc7bf4"/>
          <w:rtl w:val="0"/>
        </w:rPr>
        <w:t xml:space="preserve">new</w:t>
      </w:r>
      <w:r w:rsidDel="00000000" w:rsidR="00000000" w:rsidRPr="00000000">
        <w:rPr>
          <w:color w:val="eaecf0"/>
          <w:rtl w:val="0"/>
        </w:rPr>
        <w:t xml:space="preserve"> </w:t>
      </w:r>
      <w:r w:rsidDel="00000000" w:rsidR="00000000" w:rsidRPr="00000000">
        <w:rPr>
          <w:color w:val="70b8ff"/>
          <w:rtl w:val="0"/>
        </w:rPr>
        <w:t xml:space="preserve">HindsightClient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47b85"/>
          <w:rtl w:val="0"/>
        </w:rPr>
        <w:t xml:space="preserve">baseUrl</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'/api/memory'</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1">
      <w:pPr>
        <w:rPr>
          <w:color w:val="eaecf0"/>
        </w:rPr>
      </w:pPr>
      <w:r w:rsidDel="00000000" w:rsidR="00000000" w:rsidRPr="00000000">
        <w:rPr>
          <w:rtl w:val="0"/>
        </w:rPr>
      </w:r>
    </w:p>
    <w:p w:rsidR="00000000" w:rsidDel="00000000" w:rsidP="00000000" w:rsidRDefault="00000000" w:rsidRPr="00000000" w14:paraId="00000022">
      <w:pPr>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async</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retain</w:t>
      </w:r>
      <w:r w:rsidDel="00000000" w:rsidR="00000000" w:rsidRPr="00000000">
        <w:rPr>
          <w:color w:val="d3d7de"/>
          <w:rtl w:val="0"/>
        </w:rPr>
        <w:t xml:space="preserve">(</w:t>
      </w:r>
      <w:r w:rsidDel="00000000" w:rsidR="00000000" w:rsidRPr="00000000">
        <w:rPr>
          <w:color w:val="f7ab5f"/>
          <w:rtl w:val="0"/>
        </w:rPr>
        <w:t xml:space="preserve">bankId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content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context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occurredAt</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3">
      <w:pPr>
        <w:rPr>
          <w:color w:val="eaecf0"/>
        </w:rPr>
      </w:pPr>
      <w:r w:rsidDel="00000000" w:rsidR="00000000" w:rsidRPr="00000000">
        <w:rPr>
          <w:color w:val="eaecf0"/>
          <w:rtl w:val="0"/>
        </w:rPr>
        <w:t xml:space="preserve">  </w:t>
      </w:r>
      <w:r w:rsidDel="00000000" w:rsidR="00000000" w:rsidRPr="00000000">
        <w:rPr>
          <w:color w:val="cc7bf4"/>
          <w:rtl w:val="0"/>
        </w:rPr>
        <w:t xml:space="preserve">return</w:t>
      </w:r>
      <w:r w:rsidDel="00000000" w:rsidR="00000000" w:rsidRPr="00000000">
        <w:rPr>
          <w:color w:val="eaecf0"/>
          <w:rtl w:val="0"/>
        </w:rPr>
        <w:t xml:space="preserve"> client</w:t>
      </w:r>
      <w:r w:rsidDel="00000000" w:rsidR="00000000" w:rsidRPr="00000000">
        <w:rPr>
          <w:color w:val="d3d7de"/>
          <w:rtl w:val="0"/>
        </w:rPr>
        <w:t xml:space="preserve">.</w:t>
      </w:r>
      <w:r w:rsidDel="00000000" w:rsidR="00000000" w:rsidRPr="00000000">
        <w:rPr>
          <w:color w:val="70b8ff"/>
          <w:rtl w:val="0"/>
        </w:rPr>
        <w:t xml:space="preserve">retain</w:t>
      </w:r>
      <w:r w:rsidDel="00000000" w:rsidR="00000000" w:rsidRPr="00000000">
        <w:rPr>
          <w:color w:val="d3d7de"/>
          <w:rtl w:val="0"/>
        </w:rPr>
        <w:t xml:space="preserve">(</w:t>
      </w:r>
      <w:r w:rsidDel="00000000" w:rsidR="00000000" w:rsidRPr="00000000">
        <w:rPr>
          <w:color w:val="eaecf0"/>
          <w:rtl w:val="0"/>
        </w:rPr>
        <w:t xml:space="preserve">bankId</w:t>
      </w:r>
      <w:r w:rsidDel="00000000" w:rsidR="00000000" w:rsidRPr="00000000">
        <w:rPr>
          <w:color w:val="d3d7de"/>
          <w:rtl w:val="0"/>
        </w:rPr>
        <w:t xml:space="preserve">,</w:t>
      </w:r>
      <w:r w:rsidDel="00000000" w:rsidR="00000000" w:rsidRPr="00000000">
        <w:rPr>
          <w:color w:val="eaecf0"/>
          <w:rtl w:val="0"/>
        </w:rPr>
        <w:t xml:space="preserve"> content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4">
      <w:pPr>
        <w:rPr>
          <w:color w:val="eaecf0"/>
        </w:rPr>
      </w:pPr>
      <w:r w:rsidDel="00000000" w:rsidR="00000000" w:rsidRPr="00000000">
        <w:rPr>
          <w:color w:val="eaecf0"/>
          <w:rtl w:val="0"/>
        </w:rPr>
        <w:t xml:space="preserve">    context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5">
      <w:pPr>
        <w:rPr>
          <w:color w:val="eaecf0"/>
        </w:rPr>
      </w:pPr>
      <w:r w:rsidDel="00000000" w:rsidR="00000000" w:rsidRPr="00000000">
        <w:rPr>
          <w:color w:val="eaecf0"/>
          <w:rtl w:val="0"/>
        </w:rPr>
        <w:t xml:space="preserve">    </w:t>
      </w:r>
      <w:r w:rsidDel="00000000" w:rsidR="00000000" w:rsidRPr="00000000">
        <w:rPr>
          <w:color w:val="f47b85"/>
          <w:rtl w:val="0"/>
        </w:rPr>
        <w:t xml:space="preserve">timestamp</w:t>
      </w:r>
      <w:r w:rsidDel="00000000" w:rsidR="00000000" w:rsidRPr="00000000">
        <w:rPr>
          <w:color w:val="d3d7de"/>
          <w:rtl w:val="0"/>
        </w:rPr>
        <w:t xml:space="preserve">:</w:t>
      </w:r>
      <w:r w:rsidDel="00000000" w:rsidR="00000000" w:rsidRPr="00000000">
        <w:rPr>
          <w:color w:val="eaecf0"/>
          <w:rtl w:val="0"/>
        </w:rPr>
        <w:t xml:space="preserve"> occurredAt ?? </w:t>
      </w:r>
      <w:r w:rsidDel="00000000" w:rsidR="00000000" w:rsidRPr="00000000">
        <w:rPr>
          <w:color w:val="cc7bf4"/>
          <w:rtl w:val="0"/>
        </w:rPr>
        <w:t xml:space="preserve">new</w:t>
      </w:r>
      <w:r w:rsidDel="00000000" w:rsidR="00000000" w:rsidRPr="00000000">
        <w:rPr>
          <w:color w:val="eaecf0"/>
          <w:rtl w:val="0"/>
        </w:rPr>
        <w:t xml:space="preserve"> </w:t>
      </w:r>
      <w:r w:rsidDel="00000000" w:rsidR="00000000" w:rsidRPr="00000000">
        <w:rPr>
          <w:color w:val="70b8ff"/>
          <w:rtl w:val="0"/>
        </w:rPr>
        <w:t xml:space="preserve">Date</w:t>
      </w:r>
      <w:r w:rsidDel="00000000" w:rsidR="00000000" w:rsidRPr="00000000">
        <w:rPr>
          <w:color w:val="d3d7de"/>
          <w:rtl w:val="0"/>
        </w:rPr>
        <w:t xml:space="preserve">().</w:t>
      </w:r>
      <w:r w:rsidDel="00000000" w:rsidR="00000000" w:rsidRPr="00000000">
        <w:rPr>
          <w:color w:val="70b8ff"/>
          <w:rtl w:val="0"/>
        </w:rPr>
        <w:t xml:space="preserve">toISOString</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6">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7">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8">
      <w:pPr>
        <w:rPr>
          <w:color w:val="eaecf0"/>
        </w:rPr>
      </w:pPr>
      <w:r w:rsidDel="00000000" w:rsidR="00000000" w:rsidRPr="00000000">
        <w:rPr>
          <w:rtl w:val="0"/>
        </w:rPr>
      </w:r>
    </w:p>
    <w:p w:rsidR="00000000" w:rsidDel="00000000" w:rsidP="00000000" w:rsidRDefault="00000000" w:rsidRPr="00000000" w14:paraId="00000029">
      <w:pPr>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async</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recall</w:t>
      </w:r>
      <w:r w:rsidDel="00000000" w:rsidR="00000000" w:rsidRPr="00000000">
        <w:rPr>
          <w:color w:val="d3d7de"/>
          <w:rtl w:val="0"/>
        </w:rPr>
        <w:t xml:space="preserve">(</w:t>
      </w:r>
      <w:r w:rsidDel="00000000" w:rsidR="00000000" w:rsidRPr="00000000">
        <w:rPr>
          <w:color w:val="f7ab5f"/>
          <w:rtl w:val="0"/>
        </w:rPr>
        <w:t xml:space="preserve">bankId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query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budget</w:t>
      </w:r>
      <w:r w:rsidDel="00000000" w:rsidR="00000000" w:rsidRPr="00000000">
        <w:rPr>
          <w:color w:val="eaecf0"/>
          <w:rtl w:val="0"/>
        </w:rPr>
        <w:t xml:space="preserve"> = </w:t>
      </w:r>
      <w:r w:rsidDel="00000000" w:rsidR="00000000" w:rsidRPr="00000000">
        <w:rPr>
          <w:color w:val="9be963"/>
          <w:rtl w:val="0"/>
        </w:rPr>
        <w:t xml:space="preserve">'mid'</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A">
      <w:pPr>
        <w:rPr>
          <w:color w:val="eaecf0"/>
        </w:rPr>
      </w:pPr>
      <w:r w:rsidDel="00000000" w:rsidR="00000000" w:rsidRPr="00000000">
        <w:rPr>
          <w:color w:val="eaecf0"/>
          <w:rtl w:val="0"/>
        </w:rPr>
        <w:t xml:space="preserve">  </w:t>
      </w:r>
      <w:r w:rsidDel="00000000" w:rsidR="00000000" w:rsidRPr="00000000">
        <w:rPr>
          <w:color w:val="cc7bf4"/>
          <w:rtl w:val="0"/>
        </w:rPr>
        <w:t xml:space="preserve">return</w:t>
      </w:r>
      <w:r w:rsidDel="00000000" w:rsidR="00000000" w:rsidRPr="00000000">
        <w:rPr>
          <w:color w:val="eaecf0"/>
          <w:rtl w:val="0"/>
        </w:rPr>
        <w:t xml:space="preserve"> client</w:t>
      </w:r>
      <w:r w:rsidDel="00000000" w:rsidR="00000000" w:rsidRPr="00000000">
        <w:rPr>
          <w:color w:val="d3d7de"/>
          <w:rtl w:val="0"/>
        </w:rPr>
        <w:t xml:space="preserve">.</w:t>
      </w:r>
      <w:r w:rsidDel="00000000" w:rsidR="00000000" w:rsidRPr="00000000">
        <w:rPr>
          <w:color w:val="70b8ff"/>
          <w:rtl w:val="0"/>
        </w:rPr>
        <w:t xml:space="preserve">recall</w:t>
      </w:r>
      <w:r w:rsidDel="00000000" w:rsidR="00000000" w:rsidRPr="00000000">
        <w:rPr>
          <w:color w:val="d3d7de"/>
          <w:rtl w:val="0"/>
        </w:rPr>
        <w:t xml:space="preserve">(</w:t>
      </w:r>
      <w:r w:rsidDel="00000000" w:rsidR="00000000" w:rsidRPr="00000000">
        <w:rPr>
          <w:color w:val="eaecf0"/>
          <w:rtl w:val="0"/>
        </w:rPr>
        <w:t xml:space="preserve">bankId</w:t>
      </w:r>
      <w:r w:rsidDel="00000000" w:rsidR="00000000" w:rsidRPr="00000000">
        <w:rPr>
          <w:color w:val="d3d7de"/>
          <w:rtl w:val="0"/>
        </w:rPr>
        <w:t xml:space="preserve">,</w:t>
      </w:r>
      <w:r w:rsidDel="00000000" w:rsidR="00000000" w:rsidRPr="00000000">
        <w:rPr>
          <w:color w:val="eaecf0"/>
          <w:rtl w:val="0"/>
        </w:rPr>
        <w:t xml:space="preserve"> query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budget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B">
      <w:pPr>
        <w:rPr>
          <w:color w:val="eaecf0"/>
        </w:rPr>
      </w:pP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C">
      <w:pPr>
        <w:rPr>
          <w:color w:val="eaecf0"/>
        </w:rPr>
      </w:pPr>
      <w:r w:rsidDel="00000000" w:rsidR="00000000" w:rsidRPr="00000000">
        <w:rPr>
          <w:rtl w:val="0"/>
        </w:rPr>
      </w:r>
    </w:p>
    <w:p w:rsidR="00000000" w:rsidDel="00000000" w:rsidP="00000000" w:rsidRDefault="00000000" w:rsidRPr="00000000" w14:paraId="0000002D">
      <w:pPr>
        <w:rPr>
          <w:color w:val="eaecf0"/>
        </w:rPr>
      </w:pPr>
      <w:r w:rsidDel="00000000" w:rsidR="00000000" w:rsidRPr="00000000">
        <w:rPr>
          <w:color w:val="cc7bf4"/>
          <w:rtl w:val="0"/>
        </w:rPr>
        <w:t xml:space="preserve">export</w:t>
      </w:r>
      <w:r w:rsidDel="00000000" w:rsidR="00000000" w:rsidRPr="00000000">
        <w:rPr>
          <w:color w:val="eaecf0"/>
          <w:rtl w:val="0"/>
        </w:rPr>
        <w:t xml:space="preserve"> </w:t>
      </w:r>
      <w:r w:rsidDel="00000000" w:rsidR="00000000" w:rsidRPr="00000000">
        <w:rPr>
          <w:color w:val="cc7bf4"/>
          <w:rtl w:val="0"/>
        </w:rPr>
        <w:t xml:space="preserve">async</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search</w:t>
      </w:r>
      <w:r w:rsidDel="00000000" w:rsidR="00000000" w:rsidRPr="00000000">
        <w:rPr>
          <w:color w:val="d3d7de"/>
          <w:rtl w:val="0"/>
        </w:rPr>
        <w:t xml:space="preserve">(</w:t>
      </w:r>
      <w:r w:rsidDel="00000000" w:rsidR="00000000" w:rsidRPr="00000000">
        <w:rPr>
          <w:color w:val="f7ab5f"/>
          <w:rtl w:val="0"/>
        </w:rPr>
        <w:t xml:space="preserve">bankId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query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E">
      <w:pPr>
        <w:rPr>
          <w:color w:val="eaecf0"/>
        </w:rPr>
      </w:pPr>
      <w:r w:rsidDel="00000000" w:rsidR="00000000" w:rsidRPr="00000000">
        <w:rPr>
          <w:color w:val="eaecf0"/>
          <w:rtl w:val="0"/>
        </w:rPr>
        <w:t xml:space="preserve">  </w:t>
      </w:r>
      <w:r w:rsidDel="00000000" w:rsidR="00000000" w:rsidRPr="00000000">
        <w:rPr>
          <w:color w:val="cc7bf4"/>
          <w:rtl w:val="0"/>
        </w:rPr>
        <w:t xml:space="preserve">return</w:t>
      </w:r>
      <w:r w:rsidDel="00000000" w:rsidR="00000000" w:rsidRPr="00000000">
        <w:rPr>
          <w:color w:val="eaecf0"/>
          <w:rtl w:val="0"/>
        </w:rPr>
        <w:t xml:space="preserve"> client</w:t>
      </w:r>
      <w:r w:rsidDel="00000000" w:rsidR="00000000" w:rsidRPr="00000000">
        <w:rPr>
          <w:color w:val="d3d7de"/>
          <w:rtl w:val="0"/>
        </w:rPr>
        <w:t xml:space="preserve">.</w:t>
      </w:r>
      <w:r w:rsidDel="00000000" w:rsidR="00000000" w:rsidRPr="00000000">
        <w:rPr>
          <w:color w:val="70b8ff"/>
          <w:rtl w:val="0"/>
        </w:rPr>
        <w:t xml:space="preserve">recall</w:t>
      </w:r>
      <w:r w:rsidDel="00000000" w:rsidR="00000000" w:rsidRPr="00000000">
        <w:rPr>
          <w:color w:val="d3d7de"/>
          <w:rtl w:val="0"/>
        </w:rPr>
        <w:t xml:space="preserve">(</w:t>
      </w:r>
      <w:r w:rsidDel="00000000" w:rsidR="00000000" w:rsidRPr="00000000">
        <w:rPr>
          <w:color w:val="eaecf0"/>
          <w:rtl w:val="0"/>
        </w:rPr>
        <w:t xml:space="preserve">bankId</w:t>
      </w:r>
      <w:r w:rsidDel="00000000" w:rsidR="00000000" w:rsidRPr="00000000">
        <w:rPr>
          <w:color w:val="d3d7de"/>
          <w:rtl w:val="0"/>
        </w:rPr>
        <w:t xml:space="preserve">,</w:t>
      </w:r>
      <w:r w:rsidDel="00000000" w:rsidR="00000000" w:rsidRPr="00000000">
        <w:rPr>
          <w:color w:val="eaecf0"/>
          <w:rtl w:val="0"/>
        </w:rPr>
        <w:t xml:space="preserve"> query</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47b85"/>
          <w:rtl w:val="0"/>
        </w:rPr>
        <w:t xml:space="preserve">budget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'low'</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2F">
      <w:pPr>
        <w:rPr>
          <w:color w:val="d3d7de"/>
        </w:rPr>
      </w:pPr>
      <w:r w:rsidDel="00000000" w:rsidR="00000000" w:rsidRPr="00000000">
        <w:rPr>
          <w:color w:val="d3d7de"/>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Two details here matter more than they look.</w:t>
      </w:r>
    </w:p>
    <w:p w:rsidR="00000000" w:rsidDel="00000000" w:rsidP="00000000" w:rsidRDefault="00000000" w:rsidRPr="00000000" w14:paraId="00000031">
      <w:pPr>
        <w:spacing w:after="240" w:before="240" w:lineRule="auto"/>
        <w:rPr/>
      </w:pPr>
      <w:r w:rsidDel="00000000" w:rsidR="00000000" w:rsidRPr="00000000">
        <w:rPr>
          <w:rtl w:val="0"/>
        </w:rPr>
        <w:t xml:space="preserve">First,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The original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entries had a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that meant "when the user clicked save." Hindsight wants to know when the thing </w:t>
      </w:r>
      <w:r w:rsidDel="00000000" w:rsidR="00000000" w:rsidRPr="00000000">
        <w:rPr>
          <w:i w:val="1"/>
          <w:iCs w:val="1"/>
          <w:rtl w:val="0"/>
        </w:rPr>
        <w:t xml:space="preserve">happened</w:t>
      </w:r>
      <w:r w:rsidDel="00000000" w:rsidR="00000000" w:rsidRPr="00000000">
        <w:rPr>
          <w:rtl w:val="0"/>
        </w:rPr>
        <w:t xml:space="preserve">, because its temporal retrieval depends on it. A retrospective saved today about last quarter's campaign should be dated to last quarter. I had to go back through the Results screen and make it ask for a publish date instead of defaulting to now. That was tedious, and it was the single change that most improved recall quality.</w:t>
      </w:r>
    </w:p>
    <w:p w:rsidR="00000000" w:rsidDel="00000000" w:rsidP="00000000" w:rsidRDefault="00000000" w:rsidRPr="00000000" w14:paraId="00000032">
      <w:pPr>
        <w:spacing w:after="240" w:before="240" w:lineRule="auto"/>
        <w:rPr/>
      </w:pPr>
      <w:r w:rsidDel="00000000" w:rsidR="00000000" w:rsidRPr="00000000">
        <w:rPr>
          <w:rtl w:val="0"/>
        </w:rPr>
        <w:t xml:space="preserve">Second, the proxy. In the prototype,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was fine because it was local. A memory service with real credentials is not something you call from a browser bundle. So the client points at our own endpoint, which authenticates the session and maps it to a bank. The service module doesn't know or care; it just gets a </w:t>
      </w:r>
      <w:r w:rsidDel="00000000" w:rsidR="00000000" w:rsidRPr="00000000">
        <w:rPr>
          <w:rFonts w:ascii="Roboto Mono" w:cs="Roboto Mono" w:eastAsia="Roboto Mono" w:hAnsi="Roboto Mono"/>
          <w:color w:val="188038"/>
          <w:rtl w:val="0"/>
        </w:rPr>
        <w:t xml:space="preserve">bankId</w:t>
      </w:r>
      <w:r w:rsidDel="00000000" w:rsidR="00000000" w:rsidRPr="00000000">
        <w:rPr>
          <w:rtl w:val="0"/>
        </w:rPr>
        <w:t xml:space="preserv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apc8mtdsssag" w:id="4"/>
      <w:bookmarkEnd w:id="4"/>
      <w:r w:rsidDel="00000000" w:rsidR="00000000" w:rsidRPr="00000000">
        <w:rPr>
          <w:b w:val="1"/>
          <w:bCs w:val="1"/>
          <w:sz w:val="34"/>
          <w:szCs w:val="34"/>
          <w:rtl w:val="0"/>
        </w:rPr>
        <w:t xml:space="preserve">Recall before generating</w:t>
      </w:r>
    </w:p>
    <w:p w:rsidR="00000000" w:rsidDel="00000000" w:rsidP="00000000" w:rsidRDefault="00000000" w:rsidRPr="00000000" w14:paraId="00000034">
      <w:pPr>
        <w:spacing w:after="240" w:before="240" w:lineRule="auto"/>
        <w:rPr/>
      </w:pPr>
      <w:r w:rsidDel="00000000" w:rsidR="00000000" w:rsidRPr="00000000">
        <w:rPr>
          <w:rtl w:val="0"/>
        </w:rPr>
        <w:t xml:space="preserve">Here's the controller side of the Create screen. When someone asks for a draft, the handler recalls first and generates second:</w:t>
      </w:r>
    </w:p>
    <w:p w:rsidR="00000000" w:rsidDel="00000000" w:rsidP="00000000" w:rsidRDefault="00000000" w:rsidRPr="00000000" w14:paraId="00000035">
      <w:pPr>
        <w:rPr/>
      </w:pPr>
      <w:r w:rsidDel="00000000" w:rsidR="00000000" w:rsidRPr="00000000">
        <w:rPr>
          <w:rtl w:val="0"/>
        </w:rPr>
        <w:t xml:space="preserve">js</w:t>
      </w:r>
    </w:p>
    <w:p w:rsidR="00000000" w:rsidDel="00000000" w:rsidP="00000000" w:rsidRDefault="00000000" w:rsidRPr="00000000" w14:paraId="00000036">
      <w:pPr>
        <w:rPr>
          <w:color w:val="eaecf0"/>
        </w:rPr>
      </w:pPr>
      <w:r w:rsidDel="00000000" w:rsidR="00000000" w:rsidRPr="00000000">
        <w:rPr>
          <w:color w:val="818898"/>
          <w:rtl w:val="0"/>
        </w:rPr>
        <w:t xml:space="preserve">// App.jsx (controller)</w:t>
      </w:r>
      <w:r w:rsidDel="00000000" w:rsidR="00000000" w:rsidRPr="00000000">
        <w:rPr>
          <w:rtl w:val="0"/>
        </w:rPr>
      </w:r>
    </w:p>
    <w:p w:rsidR="00000000" w:rsidDel="00000000" w:rsidP="00000000" w:rsidRDefault="00000000" w:rsidRPr="00000000" w14:paraId="00000037">
      <w:pPr>
        <w:rPr>
          <w:color w:val="eaecf0"/>
        </w:rPr>
      </w:pPr>
      <w:r w:rsidDel="00000000" w:rsidR="00000000" w:rsidRPr="00000000">
        <w:rPr>
          <w:color w:val="cc7bf4"/>
          <w:rtl w:val="0"/>
        </w:rPr>
        <w:t xml:space="preserve">async</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handleGenerate</w:t>
      </w:r>
      <w:r w:rsidDel="00000000" w:rsidR="00000000" w:rsidRPr="00000000">
        <w:rPr>
          <w:color w:val="d3d7de"/>
          <w:rtl w:val="0"/>
        </w:rPr>
        <w:t xml:space="preserve">(</w:t>
      </w:r>
      <w:r w:rsidDel="00000000" w:rsidR="00000000" w:rsidRPr="00000000">
        <w:rPr>
          <w:color w:val="f7ab5f"/>
          <w:rtl w:val="0"/>
        </w:rPr>
        <w:t xml:space="preserve">brief</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38">
      <w:pPr>
        <w:rPr>
          <w:color w:val="eaecf0"/>
        </w:rPr>
      </w:pPr>
      <w:r w:rsidDel="00000000" w:rsidR="00000000" w:rsidRPr="00000000">
        <w:rPr>
          <w:color w:val="eaecf0"/>
          <w:rtl w:val="0"/>
        </w:rPr>
        <w:t xml:space="preserve">  </w:t>
      </w:r>
      <w:r w:rsidDel="00000000" w:rsidR="00000000" w:rsidRPr="00000000">
        <w:rPr>
          <w:color w:val="70b8ff"/>
          <w:rtl w:val="0"/>
        </w:rPr>
        <w:t xml:space="preserve">setStatus</w:t>
      </w:r>
      <w:r w:rsidDel="00000000" w:rsidR="00000000" w:rsidRPr="00000000">
        <w:rPr>
          <w:color w:val="d3d7de"/>
          <w:rtl w:val="0"/>
        </w:rPr>
        <w:t xml:space="preserve">(</w:t>
      </w:r>
      <w:r w:rsidDel="00000000" w:rsidR="00000000" w:rsidRPr="00000000">
        <w:rPr>
          <w:color w:val="9be963"/>
          <w:rtl w:val="0"/>
        </w:rPr>
        <w:t xml:space="preserve">'recalling'</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39">
      <w:pPr>
        <w:rPr>
          <w:color w:val="eaecf0"/>
        </w:rPr>
      </w:pPr>
      <w:r w:rsidDel="00000000" w:rsidR="00000000" w:rsidRPr="00000000">
        <w:rPr>
          <w:rtl w:val="0"/>
        </w:rPr>
      </w:r>
    </w:p>
    <w:p w:rsidR="00000000" w:rsidDel="00000000" w:rsidP="00000000" w:rsidRDefault="00000000" w:rsidRPr="00000000" w14:paraId="0000003A">
      <w:pPr>
        <w:rPr>
          <w:color w:val="eaecf0"/>
        </w:rPr>
      </w:pPr>
      <w:r w:rsidDel="00000000" w:rsidR="00000000" w:rsidRPr="00000000">
        <w:rPr>
          <w:color w:val="eaecf0"/>
          <w:rtl w:val="0"/>
        </w:rPr>
        <w:t xml:space="preserve">  </w:t>
      </w:r>
      <w:r w:rsidDel="00000000" w:rsidR="00000000" w:rsidRPr="00000000">
        <w:rPr>
          <w:color w:val="cc7bf4"/>
          <w:rtl w:val="0"/>
        </w:rPr>
        <w:t xml:space="preserve">const</w:t>
      </w:r>
      <w:r w:rsidDel="00000000" w:rsidR="00000000" w:rsidRPr="00000000">
        <w:rPr>
          <w:color w:val="eaecf0"/>
          <w:rtl w:val="0"/>
        </w:rPr>
        <w:t xml:space="preserve"> memories = </w:t>
      </w:r>
      <w:r w:rsidDel="00000000" w:rsidR="00000000" w:rsidRPr="00000000">
        <w:rPr>
          <w:color w:val="cc7bf4"/>
          <w:rtl w:val="0"/>
        </w:rPr>
        <w:t xml:space="preserve">await</w:t>
      </w:r>
      <w:r w:rsidDel="00000000" w:rsidR="00000000" w:rsidRPr="00000000">
        <w:rPr>
          <w:color w:val="eaecf0"/>
          <w:rtl w:val="0"/>
        </w:rPr>
        <w:t xml:space="preserve"> </w:t>
      </w:r>
      <w:r w:rsidDel="00000000" w:rsidR="00000000" w:rsidRPr="00000000">
        <w:rPr>
          <w:color w:val="70b8ff"/>
          <w:rtl w:val="0"/>
        </w:rPr>
        <w:t xml:space="preserve">recall</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3B">
      <w:pPr>
        <w:rPr>
          <w:color w:val="eaecf0"/>
        </w:rPr>
      </w:pPr>
      <w:r w:rsidDel="00000000" w:rsidR="00000000" w:rsidRPr="00000000">
        <w:rPr>
          <w:color w:val="eaecf0"/>
          <w:rtl w:val="0"/>
        </w:rPr>
        <w:t xml:space="preserve">    workspaceId</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3C">
      <w:pPr>
        <w:rPr>
          <w:color w:val="eaecf0"/>
        </w:rPr>
      </w:pPr>
      <w:r w:rsidDel="00000000" w:rsidR="00000000" w:rsidRPr="00000000">
        <w:rPr>
          <w:color w:val="eaecf0"/>
          <w:rtl w:val="0"/>
        </w:rPr>
        <w:t xml:space="preserve">    </w:t>
      </w:r>
      <w:r w:rsidDel="00000000" w:rsidR="00000000" w:rsidRPr="00000000">
        <w:rPr>
          <w:color w:val="9be963"/>
          <w:rtl w:val="0"/>
        </w:rPr>
        <w:t xml:space="preserve">`What has worked and what hasn't for: </w:t>
      </w:r>
      <w:r w:rsidDel="00000000" w:rsidR="00000000" w:rsidRPr="00000000">
        <w:rPr>
          <w:color w:val="d3d7de"/>
          <w:rtl w:val="0"/>
        </w:rPr>
        <w:t xml:space="preserve">${</w:t>
      </w:r>
      <w:r w:rsidDel="00000000" w:rsidR="00000000" w:rsidRPr="00000000">
        <w:rPr>
          <w:color w:val="9be963"/>
          <w:rtl w:val="0"/>
        </w:rPr>
        <w:t xml:space="preserve">brief</w:t>
      </w:r>
      <w:r w:rsidDel="00000000" w:rsidR="00000000" w:rsidRPr="00000000">
        <w:rPr>
          <w:color w:val="d3d7de"/>
          <w:rtl w:val="0"/>
        </w:rPr>
        <w:t xml:space="preserve">.</w:t>
      </w:r>
      <w:r w:rsidDel="00000000" w:rsidR="00000000" w:rsidRPr="00000000">
        <w:rPr>
          <w:color w:val="9be963"/>
          <w:rtl w:val="0"/>
        </w:rPr>
        <w:t xml:space="preserve">topic</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eaecf0"/>
          <w:rtl w:val="0"/>
        </w:rPr>
        <w:t xml:space="preserve"> +</w:t>
      </w:r>
    </w:p>
    <w:p w:rsidR="00000000" w:rsidDel="00000000" w:rsidP="00000000" w:rsidRDefault="00000000" w:rsidRPr="00000000" w14:paraId="0000003D">
      <w:pPr>
        <w:rPr>
          <w:color w:val="eaecf0"/>
        </w:rPr>
      </w:pPr>
      <w:r w:rsidDel="00000000" w:rsidR="00000000" w:rsidRPr="00000000">
        <w:rPr>
          <w:color w:val="eaecf0"/>
          <w:rtl w:val="0"/>
        </w:rPr>
        <w:t xml:space="preserve">    </w:t>
      </w:r>
      <w:r w:rsidDel="00000000" w:rsidR="00000000" w:rsidRPr="00000000">
        <w:rPr>
          <w:color w:val="9be963"/>
          <w:rtl w:val="0"/>
        </w:rPr>
        <w:t xml:space="preserve">`What have we already published on this?`</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3E">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47b85"/>
          <w:rtl w:val="0"/>
        </w:rPr>
        <w:t xml:space="preserve">budget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'high'</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3F">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0">
      <w:pPr>
        <w:rPr>
          <w:color w:val="eaecf0"/>
        </w:rPr>
      </w:pPr>
      <w:r w:rsidDel="00000000" w:rsidR="00000000" w:rsidRPr="00000000">
        <w:rPr>
          <w:rtl w:val="0"/>
        </w:rPr>
      </w:r>
    </w:p>
    <w:p w:rsidR="00000000" w:rsidDel="00000000" w:rsidP="00000000" w:rsidRDefault="00000000" w:rsidRPr="00000000" w14:paraId="00000041">
      <w:pPr>
        <w:rPr>
          <w:color w:val="eaecf0"/>
        </w:rPr>
      </w:pPr>
      <w:r w:rsidDel="00000000" w:rsidR="00000000" w:rsidRPr="00000000">
        <w:rPr>
          <w:color w:val="eaecf0"/>
          <w:rtl w:val="0"/>
        </w:rPr>
        <w:t xml:space="preserve">  </w:t>
      </w:r>
      <w:r w:rsidDel="00000000" w:rsidR="00000000" w:rsidRPr="00000000">
        <w:rPr>
          <w:color w:val="70b8ff"/>
          <w:rtl w:val="0"/>
        </w:rPr>
        <w:t xml:space="preserve">setStatus</w:t>
      </w:r>
      <w:r w:rsidDel="00000000" w:rsidR="00000000" w:rsidRPr="00000000">
        <w:rPr>
          <w:color w:val="d3d7de"/>
          <w:rtl w:val="0"/>
        </w:rPr>
        <w:t xml:space="preserve">(</w:t>
      </w:r>
      <w:r w:rsidDel="00000000" w:rsidR="00000000" w:rsidRPr="00000000">
        <w:rPr>
          <w:color w:val="9be963"/>
          <w:rtl w:val="0"/>
        </w:rPr>
        <w:t xml:space="preserve">'generating'</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2">
      <w:pPr>
        <w:rPr>
          <w:color w:val="eaecf0"/>
        </w:rPr>
      </w:pPr>
      <w:r w:rsidDel="00000000" w:rsidR="00000000" w:rsidRPr="00000000">
        <w:rPr>
          <w:color w:val="eaecf0"/>
          <w:rtl w:val="0"/>
        </w:rPr>
        <w:t xml:space="preserve">  </w:t>
      </w:r>
      <w:r w:rsidDel="00000000" w:rsidR="00000000" w:rsidRPr="00000000">
        <w:rPr>
          <w:color w:val="cc7bf4"/>
          <w:rtl w:val="0"/>
        </w:rPr>
        <w:t xml:space="preserve">const</w:t>
      </w:r>
      <w:r w:rsidDel="00000000" w:rsidR="00000000" w:rsidRPr="00000000">
        <w:rPr>
          <w:color w:val="eaecf0"/>
          <w:rtl w:val="0"/>
        </w:rPr>
        <w:t xml:space="preserve"> draft = </w:t>
      </w:r>
      <w:r w:rsidDel="00000000" w:rsidR="00000000" w:rsidRPr="00000000">
        <w:rPr>
          <w:color w:val="cc7bf4"/>
          <w:rtl w:val="0"/>
        </w:rPr>
        <w:t xml:space="preserve">await</w:t>
      </w:r>
      <w:r w:rsidDel="00000000" w:rsidR="00000000" w:rsidRPr="00000000">
        <w:rPr>
          <w:color w:val="eaecf0"/>
          <w:rtl w:val="0"/>
        </w:rPr>
        <w:t xml:space="preserve"> </w:t>
      </w:r>
      <w:r w:rsidDel="00000000" w:rsidR="00000000" w:rsidRPr="00000000">
        <w:rPr>
          <w:color w:val="70b8ff"/>
          <w:rtl w:val="0"/>
        </w:rPr>
        <w:t xml:space="preserve">generateContent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3">
      <w:pPr>
        <w:rPr>
          <w:color w:val="eaecf0"/>
        </w:rPr>
      </w:pPr>
      <w:r w:rsidDel="00000000" w:rsidR="00000000" w:rsidRPr="00000000">
        <w:rPr>
          <w:color w:val="eaecf0"/>
          <w:rtl w:val="0"/>
        </w:rPr>
        <w:t xml:space="preserve">    </w:t>
      </w:r>
      <w:r w:rsidDel="00000000" w:rsidR="00000000" w:rsidRPr="00000000">
        <w:rPr>
          <w:color w:val="f47b85"/>
          <w:rtl w:val="0"/>
        </w:rPr>
        <w:t xml:space="preserve">profile</w:t>
      </w:r>
      <w:r w:rsidDel="00000000" w:rsidR="00000000" w:rsidRPr="00000000">
        <w:rPr>
          <w:color w:val="d3d7de"/>
          <w:rtl w:val="0"/>
        </w:rPr>
        <w:t xml:space="preserve">:</w:t>
      </w:r>
      <w:r w:rsidDel="00000000" w:rsidR="00000000" w:rsidRPr="00000000">
        <w:rPr>
          <w:color w:val="eaecf0"/>
          <w:rtl w:val="0"/>
        </w:rPr>
        <w:t xml:space="preserve"> businessProfile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4">
      <w:pPr>
        <w:rPr>
          <w:color w:val="eaecf0"/>
        </w:rPr>
      </w:pPr>
      <w:r w:rsidDel="00000000" w:rsidR="00000000" w:rsidRPr="00000000">
        <w:rPr>
          <w:color w:val="eaecf0"/>
          <w:rtl w:val="0"/>
        </w:rPr>
        <w:t xml:space="preserve">    brief</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5">
      <w:pPr>
        <w:rPr>
          <w:color w:val="eaecf0"/>
        </w:rPr>
      </w:pPr>
      <w:r w:rsidDel="00000000" w:rsidR="00000000" w:rsidRPr="00000000">
        <w:rPr>
          <w:color w:val="eaecf0"/>
          <w:rtl w:val="0"/>
        </w:rPr>
        <w:t xml:space="preserve">    </w:t>
      </w:r>
      <w:r w:rsidDel="00000000" w:rsidR="00000000" w:rsidRPr="00000000">
        <w:rPr>
          <w:color w:val="f47b85"/>
          <w:rtl w:val="0"/>
        </w:rPr>
        <w:t xml:space="preserve">memory</w:t>
      </w:r>
      <w:r w:rsidDel="00000000" w:rsidR="00000000" w:rsidRPr="00000000">
        <w:rPr>
          <w:color w:val="d3d7de"/>
          <w:rtl w:val="0"/>
        </w:rPr>
        <w:t xml:space="preserve">:</w:t>
      </w:r>
      <w:r w:rsidDel="00000000" w:rsidR="00000000" w:rsidRPr="00000000">
        <w:rPr>
          <w:color w:val="eaecf0"/>
          <w:rtl w:val="0"/>
        </w:rPr>
        <w:t xml:space="preserve"> memories</w:t>
      </w:r>
      <w:r w:rsidDel="00000000" w:rsidR="00000000" w:rsidRPr="00000000">
        <w:rPr>
          <w:color w:val="d3d7de"/>
          <w:rtl w:val="0"/>
        </w:rPr>
        <w:t xml:space="preserve">.</w:t>
      </w:r>
      <w:r w:rsidDel="00000000" w:rsidR="00000000" w:rsidRPr="00000000">
        <w:rPr>
          <w:color w:val="eaecf0"/>
          <w:rtl w:val="0"/>
        </w:rPr>
        <w:t xml:space="preserve">results</w:t>
      </w:r>
      <w:r w:rsidDel="00000000" w:rsidR="00000000" w:rsidRPr="00000000">
        <w:rPr>
          <w:color w:val="d3d7de"/>
          <w:rtl w:val="0"/>
        </w:rPr>
        <w:t xml:space="preserve">.</w:t>
      </w:r>
      <w:r w:rsidDel="00000000" w:rsidR="00000000" w:rsidRPr="00000000">
        <w:rPr>
          <w:color w:val="70b8ff"/>
          <w:rtl w:val="0"/>
        </w:rPr>
        <w:t xml:space="preserve">map</w:t>
      </w:r>
      <w:r w:rsidDel="00000000" w:rsidR="00000000" w:rsidRPr="00000000">
        <w:rPr>
          <w:color w:val="d3d7de"/>
          <w:rtl w:val="0"/>
        </w:rPr>
        <w:t xml:space="preserve">((</w:t>
      </w:r>
      <w:r w:rsidDel="00000000" w:rsidR="00000000" w:rsidRPr="00000000">
        <w:rPr>
          <w:color w:val="f7ab5f"/>
          <w:rtl w:val="0"/>
        </w:rPr>
        <w:t xml:space="preserve">m</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cc7bf4"/>
          <w:rtl w:val="0"/>
        </w:rPr>
        <w:t xml:space="preserve">=&gt;</w:t>
      </w:r>
      <w:r w:rsidDel="00000000" w:rsidR="00000000" w:rsidRPr="00000000">
        <w:rPr>
          <w:color w:val="eaecf0"/>
          <w:rtl w:val="0"/>
        </w:rPr>
        <w:t xml:space="preserve"> m</w:t>
      </w:r>
      <w:r w:rsidDel="00000000" w:rsidR="00000000" w:rsidRPr="00000000">
        <w:rPr>
          <w:color w:val="d3d7de"/>
          <w:rtl w:val="0"/>
        </w:rPr>
        <w:t xml:space="preserve">.</w:t>
      </w:r>
      <w:r w:rsidDel="00000000" w:rsidR="00000000" w:rsidRPr="00000000">
        <w:rPr>
          <w:color w:val="eaecf0"/>
          <w:rtl w:val="0"/>
        </w:rPr>
        <w:t xml:space="preserve">text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6">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7">
      <w:pPr>
        <w:rPr>
          <w:color w:val="eaecf0"/>
        </w:rPr>
      </w:pPr>
      <w:r w:rsidDel="00000000" w:rsidR="00000000" w:rsidRPr="00000000">
        <w:rPr>
          <w:rtl w:val="0"/>
        </w:rPr>
      </w:r>
    </w:p>
    <w:p w:rsidR="00000000" w:rsidDel="00000000" w:rsidP="00000000" w:rsidRDefault="00000000" w:rsidRPr="00000000" w14:paraId="00000048">
      <w:pPr>
        <w:rPr>
          <w:color w:val="eaecf0"/>
        </w:rPr>
      </w:pPr>
      <w:r w:rsidDel="00000000" w:rsidR="00000000" w:rsidRPr="00000000">
        <w:rPr>
          <w:color w:val="eaecf0"/>
          <w:rtl w:val="0"/>
        </w:rPr>
        <w:t xml:space="preserve">  </w:t>
      </w:r>
      <w:r w:rsidDel="00000000" w:rsidR="00000000" w:rsidRPr="00000000">
        <w:rPr>
          <w:color w:val="70b8ff"/>
          <w:rtl w:val="0"/>
        </w:rPr>
        <w:t xml:space="preserve">setContentDraft</w:t>
      </w:r>
      <w:r w:rsidDel="00000000" w:rsidR="00000000" w:rsidRPr="00000000">
        <w:rPr>
          <w:color w:val="d3d7de"/>
          <w:rtl w:val="0"/>
        </w:rPr>
        <w:t xml:space="preserve">(</w:t>
      </w:r>
      <w:r w:rsidDel="00000000" w:rsidR="00000000" w:rsidRPr="00000000">
        <w:rPr>
          <w:color w:val="eaecf0"/>
          <w:rtl w:val="0"/>
        </w:rPr>
        <w:t xml:space="preserve">draft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9">
      <w:pPr>
        <w:rPr>
          <w:color w:val="eaecf0"/>
        </w:rPr>
      </w:pPr>
      <w:r w:rsidDel="00000000" w:rsidR="00000000" w:rsidRPr="00000000">
        <w:rPr>
          <w:color w:val="eaecf0"/>
          <w:rtl w:val="0"/>
        </w:rPr>
        <w:t xml:space="preserve">  </w:t>
      </w:r>
      <w:r w:rsidDel="00000000" w:rsidR="00000000" w:rsidRPr="00000000">
        <w:rPr>
          <w:color w:val="70b8ff"/>
          <w:rtl w:val="0"/>
        </w:rPr>
        <w:t xml:space="preserve">setStatus</w:t>
      </w:r>
      <w:r w:rsidDel="00000000" w:rsidR="00000000" w:rsidRPr="00000000">
        <w:rPr>
          <w:color w:val="d3d7de"/>
          <w:rtl w:val="0"/>
        </w:rPr>
        <w:t xml:space="preserve">(</w:t>
      </w:r>
      <w:r w:rsidDel="00000000" w:rsidR="00000000" w:rsidRPr="00000000">
        <w:rPr>
          <w:color w:val="9be963"/>
          <w:rtl w:val="0"/>
        </w:rPr>
        <w:t xml:space="preserve">'idle'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4A">
      <w:pPr>
        <w:rPr>
          <w:color w:val="d3d7de"/>
        </w:rPr>
      </w:pPr>
      <w:r w:rsidDel="00000000" w:rsidR="00000000" w:rsidRPr="00000000">
        <w:rPr>
          <w:color w:val="d3d7de"/>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I phrase the recall as a question with two parts on purpose. "What worked" pulls performance history. "What have we already published" pulls coverage. The model gets both in one pass, which is what lets it say "you covered this in the spring, here's an angle you haven't used" instead of cheerfully writing the same post again.</w:t>
      </w:r>
    </w:p>
    <w:p w:rsidR="00000000" w:rsidDel="00000000" w:rsidP="00000000" w:rsidRDefault="00000000" w:rsidRPr="00000000" w14:paraId="0000004C">
      <w:pPr>
        <w:spacing w:after="240" w:before="240" w:lineRule="auto"/>
        <w:rPr/>
      </w:pPr>
      <w:r w:rsidDel="00000000" w:rsidR="00000000" w:rsidRPr="00000000">
        <w:rPr>
          <w:rtl w:val="0"/>
        </w:rPr>
        <w:t xml:space="preserve">Recall runs before generation every time. I considered making it a tool the model could choose to call, and I might still, but for this workflow "always look before you write" is the right default. A model that decides whether to consult its own memory will sometimes decide wrong, and the failure is silent.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5gx5ah46dl65" w:id="5"/>
      <w:bookmarkEnd w:id="5"/>
      <w:r w:rsidDel="00000000" w:rsidR="00000000" w:rsidRPr="00000000">
        <w:rPr>
          <w:b w:val="1"/>
          <w:bCs w:val="1"/>
          <w:sz w:val="34"/>
          <w:szCs w:val="34"/>
          <w:rtl w:val="0"/>
        </w:rPr>
        <w:t xml:space="preserve">Retaining what actually happened</w:t>
      </w:r>
    </w:p>
    <w:p w:rsidR="00000000" w:rsidDel="00000000" w:rsidP="00000000" w:rsidRDefault="00000000" w:rsidRPr="00000000" w14:paraId="0000004E">
      <w:pPr>
        <w:spacing w:after="240" w:before="240" w:lineRule="auto"/>
        <w:rPr/>
      </w:pPr>
      <w:r w:rsidDel="00000000" w:rsidR="00000000" w:rsidRPr="00000000">
        <w:rPr>
          <w:rtl w:val="0"/>
        </w:rPr>
        <w:t xml:space="preserve">Recall is only as good as what goes in. The other half is the Results screen, where a person records how a published piece did:</w:t>
      </w:r>
    </w:p>
    <w:p w:rsidR="00000000" w:rsidDel="00000000" w:rsidP="00000000" w:rsidRDefault="00000000" w:rsidRPr="00000000" w14:paraId="0000004F">
      <w:pPr>
        <w:rPr/>
      </w:pPr>
      <w:r w:rsidDel="00000000" w:rsidR="00000000" w:rsidRPr="00000000">
        <w:rPr>
          <w:rtl w:val="0"/>
        </w:rPr>
        <w:t xml:space="preserve">js</w:t>
      </w:r>
    </w:p>
    <w:p w:rsidR="00000000" w:rsidDel="00000000" w:rsidP="00000000" w:rsidRDefault="00000000" w:rsidRPr="00000000" w14:paraId="00000050">
      <w:pPr>
        <w:rPr>
          <w:color w:val="eaecf0"/>
        </w:rPr>
      </w:pPr>
      <w:r w:rsidDel="00000000" w:rsidR="00000000" w:rsidRPr="00000000">
        <w:rPr>
          <w:color w:val="818898"/>
          <w:rtl w:val="0"/>
        </w:rPr>
        <w:t xml:space="preserve">// App.jsx (controller)</w:t>
      </w:r>
      <w:r w:rsidDel="00000000" w:rsidR="00000000" w:rsidRPr="00000000">
        <w:rPr>
          <w:rtl w:val="0"/>
        </w:rPr>
      </w:r>
    </w:p>
    <w:p w:rsidR="00000000" w:rsidDel="00000000" w:rsidP="00000000" w:rsidRDefault="00000000" w:rsidRPr="00000000" w14:paraId="00000051">
      <w:pPr>
        <w:rPr>
          <w:color w:val="eaecf0"/>
        </w:rPr>
      </w:pPr>
      <w:r w:rsidDel="00000000" w:rsidR="00000000" w:rsidRPr="00000000">
        <w:rPr>
          <w:color w:val="cc7bf4"/>
          <w:rtl w:val="0"/>
        </w:rPr>
        <w:t xml:space="preserve">async</w:t>
      </w:r>
      <w:r w:rsidDel="00000000" w:rsidR="00000000" w:rsidRPr="00000000">
        <w:rPr>
          <w:color w:val="eaecf0"/>
          <w:rtl w:val="0"/>
        </w:rPr>
        <w:t xml:space="preserve"> </w:t>
      </w:r>
      <w:r w:rsidDel="00000000" w:rsidR="00000000" w:rsidRPr="00000000">
        <w:rPr>
          <w:color w:val="cc7bf4"/>
          <w:rtl w:val="0"/>
        </w:rPr>
        <w:t xml:space="preserve">function</w:t>
      </w:r>
      <w:r w:rsidDel="00000000" w:rsidR="00000000" w:rsidRPr="00000000">
        <w:rPr>
          <w:color w:val="eaecf0"/>
          <w:rtl w:val="0"/>
        </w:rPr>
        <w:t xml:space="preserve"> </w:t>
      </w:r>
      <w:r w:rsidDel="00000000" w:rsidR="00000000" w:rsidRPr="00000000">
        <w:rPr>
          <w:color w:val="70b8ff"/>
          <w:rtl w:val="0"/>
        </w:rPr>
        <w:t xml:space="preserve">handleSaveResult</w:t>
      </w:r>
      <w:r w:rsidDel="00000000" w:rsidR="00000000" w:rsidRPr="00000000">
        <w:rPr>
          <w:color w:val="d3d7de"/>
          <w:rtl w:val="0"/>
        </w:rPr>
        <w:t xml:space="preserve">(</w:t>
      </w:r>
      <w:r w:rsidDel="00000000" w:rsidR="00000000" w:rsidRPr="00000000">
        <w:rPr>
          <w:color w:val="f7ab5f"/>
          <w:rtl w:val="0"/>
        </w:rPr>
        <w:t xml:space="preserve">piece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f7ab5f"/>
          <w:rtl w:val="0"/>
        </w:rPr>
        <w:t xml:space="preserve">outcome</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2">
      <w:pPr>
        <w:rPr>
          <w:color w:val="eaecf0"/>
        </w:rPr>
      </w:pPr>
      <w:r w:rsidDel="00000000" w:rsidR="00000000" w:rsidRPr="00000000">
        <w:rPr>
          <w:color w:val="eaecf0"/>
          <w:rtl w:val="0"/>
        </w:rPr>
        <w:t xml:space="preserve">  </w:t>
      </w:r>
      <w:r w:rsidDel="00000000" w:rsidR="00000000" w:rsidRPr="00000000">
        <w:rPr>
          <w:color w:val="cc7bf4"/>
          <w:rtl w:val="0"/>
        </w:rPr>
        <w:t xml:space="preserve">await</w:t>
      </w:r>
      <w:r w:rsidDel="00000000" w:rsidR="00000000" w:rsidRPr="00000000">
        <w:rPr>
          <w:color w:val="eaecf0"/>
          <w:rtl w:val="0"/>
        </w:rPr>
        <w:t xml:space="preserve"> </w:t>
      </w:r>
      <w:r w:rsidDel="00000000" w:rsidR="00000000" w:rsidRPr="00000000">
        <w:rPr>
          <w:color w:val="70b8ff"/>
          <w:rtl w:val="0"/>
        </w:rPr>
        <w:t xml:space="preserve">retain</w:t>
      </w:r>
      <w:r w:rsidDel="00000000" w:rsidR="00000000" w:rsidRPr="00000000">
        <w:rPr>
          <w:color w:val="d3d7de"/>
          <w:rtl w:val="0"/>
        </w:rPr>
        <w:t xml:space="preserve">(</w:t>
      </w:r>
      <w:r w:rsidDel="00000000" w:rsidR="00000000" w:rsidRPr="00000000">
        <w:rPr>
          <w:color w:val="eaecf0"/>
          <w:rtl w:val="0"/>
        </w:rPr>
        <w:t xml:space="preserve">workspaceId</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3">
      <w:pPr>
        <w:rPr>
          <w:color w:val="eaecf0"/>
        </w:rPr>
      </w:pPr>
      <w:r w:rsidDel="00000000" w:rsidR="00000000" w:rsidRPr="00000000">
        <w:rPr>
          <w:color w:val="eaecf0"/>
          <w:rtl w:val="0"/>
        </w:rPr>
        <w:t xml:space="preserve">    </w:t>
      </w:r>
      <w:r w:rsidDel="00000000" w:rsidR="00000000" w:rsidRPr="00000000">
        <w:rPr>
          <w:color w:val="f47b85"/>
          <w:rtl w:val="0"/>
        </w:rPr>
        <w:t xml:space="preserve">content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4">
      <w:pPr>
        <w:rPr>
          <w:color w:val="eaecf0"/>
        </w:rPr>
      </w:pP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color w:val="d3d7de"/>
          <w:rtl w:val="0"/>
        </w:rPr>
        <w:t xml:space="preserve">${</w:t>
      </w:r>
      <w:r w:rsidDel="00000000" w:rsidR="00000000" w:rsidRPr="00000000">
        <w:rPr>
          <w:color w:val="9be963"/>
          <w:rtl w:val="0"/>
        </w:rPr>
        <w:t xml:space="preserve">piece</w:t>
      </w:r>
      <w:r w:rsidDel="00000000" w:rsidR="00000000" w:rsidRPr="00000000">
        <w:rPr>
          <w:color w:val="d3d7de"/>
          <w:rtl w:val="0"/>
        </w:rPr>
        <w:t xml:space="preserve">.</w:t>
      </w:r>
      <w:r w:rsidDel="00000000" w:rsidR="00000000" w:rsidRPr="00000000">
        <w:rPr>
          <w:color w:val="9be963"/>
          <w:rtl w:val="0"/>
        </w:rPr>
        <w:t xml:space="preserve">title</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d3d7de"/>
          <w:rtl w:val="0"/>
        </w:rPr>
        <w:t xml:space="preserve">${</w:t>
      </w:r>
      <w:r w:rsidDel="00000000" w:rsidR="00000000" w:rsidRPr="00000000">
        <w:rPr>
          <w:color w:val="9be963"/>
          <w:rtl w:val="0"/>
        </w:rPr>
        <w:t xml:space="preserve">piece</w:t>
      </w:r>
      <w:r w:rsidDel="00000000" w:rsidR="00000000" w:rsidRPr="00000000">
        <w:rPr>
          <w:color w:val="d3d7de"/>
          <w:rtl w:val="0"/>
        </w:rPr>
        <w:t xml:space="preserve">.</w:t>
      </w:r>
      <w:r w:rsidDel="00000000" w:rsidR="00000000" w:rsidRPr="00000000">
        <w:rPr>
          <w:color w:val="9be963"/>
          <w:rtl w:val="0"/>
        </w:rPr>
        <w:t xml:space="preserve">format</w:t>
      </w:r>
      <w:r w:rsidDel="00000000" w:rsidR="00000000" w:rsidRPr="00000000">
        <w:rPr>
          <w:color w:val="d3d7de"/>
          <w:rtl w:val="0"/>
        </w:rPr>
        <w:t xml:space="preserve">}</w:t>
      </w:r>
      <w:r w:rsidDel="00000000" w:rsidR="00000000" w:rsidRPr="00000000">
        <w:rPr>
          <w:color w:val="9be963"/>
          <w:rtl w:val="0"/>
        </w:rPr>
        <w:t xml:space="preserve">, topic: </w:t>
      </w:r>
      <w:r w:rsidDel="00000000" w:rsidR="00000000" w:rsidRPr="00000000">
        <w:rPr>
          <w:color w:val="d3d7de"/>
          <w:rtl w:val="0"/>
        </w:rPr>
        <w:t xml:space="preserve">${</w:t>
      </w:r>
      <w:r w:rsidDel="00000000" w:rsidR="00000000" w:rsidRPr="00000000">
        <w:rPr>
          <w:color w:val="9be963"/>
          <w:rtl w:val="0"/>
        </w:rPr>
        <w:t xml:space="preserve">piece</w:t>
      </w:r>
      <w:r w:rsidDel="00000000" w:rsidR="00000000" w:rsidRPr="00000000">
        <w:rPr>
          <w:color w:val="d3d7de"/>
          <w:rtl w:val="0"/>
        </w:rPr>
        <w:t xml:space="preserve">.</w:t>
      </w:r>
      <w:r w:rsidDel="00000000" w:rsidR="00000000" w:rsidRPr="00000000">
        <w:rPr>
          <w:color w:val="9be963"/>
          <w:rtl w:val="0"/>
        </w:rPr>
        <w:t xml:space="preserve">topic</w:t>
      </w:r>
      <w:r w:rsidDel="00000000" w:rsidR="00000000" w:rsidRPr="00000000">
        <w:rPr>
          <w:color w:val="d3d7de"/>
          <w:rtl w:val="0"/>
        </w:rPr>
        <w:t xml:space="preserve">}</w:t>
      </w:r>
      <w:r w:rsidDel="00000000" w:rsidR="00000000" w:rsidRPr="00000000">
        <w:rPr>
          <w:color w:val="9be963"/>
          <w:rtl w:val="0"/>
        </w:rPr>
        <w:t xml:space="preserve">) `</w:t>
      </w:r>
      <w:r w:rsidDel="00000000" w:rsidR="00000000" w:rsidRPr="00000000">
        <w:rPr>
          <w:color w:val="eaecf0"/>
          <w:rtl w:val="0"/>
        </w:rPr>
        <w:t xml:space="preserve"> +</w:t>
      </w:r>
    </w:p>
    <w:p w:rsidR="00000000" w:rsidDel="00000000" w:rsidP="00000000" w:rsidRDefault="00000000" w:rsidRPr="00000000" w14:paraId="00000055">
      <w:pPr>
        <w:rPr>
          <w:color w:val="eaecf0"/>
        </w:rPr>
      </w:pPr>
      <w:r w:rsidDel="00000000" w:rsidR="00000000" w:rsidRPr="00000000">
        <w:rPr>
          <w:color w:val="eaecf0"/>
          <w:rtl w:val="0"/>
        </w:rPr>
        <w:t xml:space="preserve">      </w:t>
      </w:r>
      <w:r w:rsidDel="00000000" w:rsidR="00000000" w:rsidRPr="00000000">
        <w:rPr>
          <w:color w:val="9be963"/>
          <w:rtl w:val="0"/>
        </w:rPr>
        <w:t xml:space="preserve">`</w:t>
      </w:r>
      <w:r w:rsidDel="00000000" w:rsidR="00000000" w:rsidRPr="00000000">
        <w:rPr>
          <w:color w:val="d3d7de"/>
          <w:rtl w:val="0"/>
        </w:rPr>
        <w:t xml:space="preserve">${</w:t>
      </w:r>
      <w:r w:rsidDel="00000000" w:rsidR="00000000" w:rsidRPr="00000000">
        <w:rPr>
          <w:color w:val="9be963"/>
          <w:rtl w:val="0"/>
        </w:rPr>
        <w:t xml:space="preserve">outcome</w:t>
      </w:r>
      <w:r w:rsidDel="00000000" w:rsidR="00000000" w:rsidRPr="00000000">
        <w:rPr>
          <w:color w:val="d3d7de"/>
          <w:rtl w:val="0"/>
        </w:rPr>
        <w:t xml:space="preserve">.</w:t>
      </w:r>
      <w:r w:rsidDel="00000000" w:rsidR="00000000" w:rsidRPr="00000000">
        <w:rPr>
          <w:color w:val="9be963"/>
          <w:rtl w:val="0"/>
        </w:rPr>
        <w:t xml:space="preserve">summary</w:t>
      </w:r>
      <w:r w:rsidDel="00000000" w:rsidR="00000000" w:rsidRPr="00000000">
        <w:rPr>
          <w:color w:val="d3d7de"/>
          <w:rtl w:val="0"/>
        </w:rPr>
        <w:t xml:space="preserve">}</w:t>
      </w:r>
      <w:r w:rsidDel="00000000" w:rsidR="00000000" w:rsidRPr="00000000">
        <w:rPr>
          <w:color w:val="9be963"/>
          <w:rtl w:val="0"/>
        </w:rPr>
        <w:t xml:space="preserv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6">
      <w:pPr>
        <w:rPr>
          <w:color w:val="eaecf0"/>
        </w:rPr>
      </w:pPr>
      <w:r w:rsidDel="00000000" w:rsidR="00000000" w:rsidRPr="00000000">
        <w:rPr>
          <w:color w:val="eaecf0"/>
          <w:rtl w:val="0"/>
        </w:rPr>
        <w:t xml:space="preserve">    </w:t>
      </w:r>
      <w:r w:rsidDel="00000000" w:rsidR="00000000" w:rsidRPr="00000000">
        <w:rPr>
          <w:color w:val="f47b85"/>
          <w:rtl w:val="0"/>
        </w:rPr>
        <w:t xml:space="preserve">context</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9be963"/>
          <w:rtl w:val="0"/>
        </w:rPr>
        <w:t xml:space="preserve">`Performance review for </w:t>
      </w:r>
      <w:r w:rsidDel="00000000" w:rsidR="00000000" w:rsidRPr="00000000">
        <w:rPr>
          <w:color w:val="d3d7de"/>
          <w:rtl w:val="0"/>
        </w:rPr>
        <w:t xml:space="preserve">${</w:t>
      </w:r>
      <w:r w:rsidDel="00000000" w:rsidR="00000000" w:rsidRPr="00000000">
        <w:rPr>
          <w:color w:val="9be963"/>
          <w:rtl w:val="0"/>
        </w:rPr>
        <w:t xml:space="preserve">piece</w:t>
      </w:r>
      <w:r w:rsidDel="00000000" w:rsidR="00000000" w:rsidRPr="00000000">
        <w:rPr>
          <w:color w:val="d3d7de"/>
          <w:rtl w:val="0"/>
        </w:rPr>
        <w:t xml:space="preserve">.</w:t>
      </w:r>
      <w:r w:rsidDel="00000000" w:rsidR="00000000" w:rsidRPr="00000000">
        <w:rPr>
          <w:color w:val="9be963"/>
          <w:rtl w:val="0"/>
        </w:rPr>
        <w:t xml:space="preserve">channel</w:t>
      </w:r>
      <w:r w:rsidDel="00000000" w:rsidR="00000000" w:rsidRPr="00000000">
        <w:rPr>
          <w:color w:val="d3d7de"/>
          <w:rtl w:val="0"/>
        </w:rPr>
        <w:t xml:space="preserve">}</w:t>
      </w:r>
      <w:r w:rsidDel="00000000" w:rsidR="00000000" w:rsidRPr="00000000">
        <w:rPr>
          <w:color w:val="9be963"/>
          <w:rtl w:val="0"/>
        </w:rPr>
        <w:t xml:space="preserv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7">
      <w:pPr>
        <w:rPr>
          <w:color w:val="eaecf0"/>
        </w:rPr>
      </w:pPr>
      <w:r w:rsidDel="00000000" w:rsidR="00000000" w:rsidRPr="00000000">
        <w:rPr>
          <w:color w:val="eaecf0"/>
          <w:rtl w:val="0"/>
        </w:rPr>
        <w:t xml:space="preserve">    </w:t>
      </w:r>
      <w:r w:rsidDel="00000000" w:rsidR="00000000" w:rsidRPr="00000000">
        <w:rPr>
          <w:color w:val="f47b85"/>
          <w:rtl w:val="0"/>
        </w:rPr>
        <w:t xml:space="preserve">occurredAt</w:t>
      </w:r>
      <w:r w:rsidDel="00000000" w:rsidR="00000000" w:rsidRPr="00000000">
        <w:rPr>
          <w:color w:val="d3d7de"/>
          <w:rtl w:val="0"/>
        </w:rPr>
        <w:t xml:space="preserve">:</w:t>
      </w:r>
      <w:r w:rsidDel="00000000" w:rsidR="00000000" w:rsidRPr="00000000">
        <w:rPr>
          <w:color w:val="eaecf0"/>
          <w:rtl w:val="0"/>
        </w:rPr>
        <w:t xml:space="preserve"> piece</w:t>
      </w:r>
      <w:r w:rsidDel="00000000" w:rsidR="00000000" w:rsidRPr="00000000">
        <w:rPr>
          <w:color w:val="d3d7de"/>
          <w:rtl w:val="0"/>
        </w:rPr>
        <w:t xml:space="preserve">.</w:t>
      </w:r>
      <w:r w:rsidDel="00000000" w:rsidR="00000000" w:rsidRPr="00000000">
        <w:rPr>
          <w:color w:val="eaecf0"/>
          <w:rtl w:val="0"/>
        </w:rPr>
        <w:t xml:space="preserve">publishedAt</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8">
      <w:pPr>
        <w:rPr>
          <w:color w:val="eaecf0"/>
        </w:rPr>
      </w:pP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9">
      <w:pPr>
        <w:rPr>
          <w:color w:val="eaecf0"/>
        </w:rPr>
      </w:pPr>
      <w:r w:rsidDel="00000000" w:rsidR="00000000" w:rsidRPr="00000000">
        <w:rPr>
          <w:rtl w:val="0"/>
        </w:rPr>
      </w:r>
    </w:p>
    <w:p w:rsidR="00000000" w:rsidDel="00000000" w:rsidP="00000000" w:rsidRDefault="00000000" w:rsidRPr="00000000" w14:paraId="0000005A">
      <w:pPr>
        <w:rPr>
          <w:color w:val="eaecf0"/>
        </w:rPr>
      </w:pPr>
      <w:r w:rsidDel="00000000" w:rsidR="00000000" w:rsidRPr="00000000">
        <w:rPr>
          <w:color w:val="eaecf0"/>
          <w:rtl w:val="0"/>
        </w:rPr>
        <w:t xml:space="preserve">  </w:t>
      </w:r>
      <w:r w:rsidDel="00000000" w:rsidR="00000000" w:rsidRPr="00000000">
        <w:rPr>
          <w:color w:val="70b8ff"/>
          <w:rtl w:val="0"/>
        </w:rPr>
        <w:t xml:space="preserve">setMemoryEntries</w:t>
      </w:r>
      <w:r w:rsidDel="00000000" w:rsidR="00000000" w:rsidRPr="00000000">
        <w:rPr>
          <w:color w:val="d3d7de"/>
          <w:rtl w:val="0"/>
        </w:rPr>
        <w:t xml:space="preserve">((</w:t>
      </w:r>
      <w:r w:rsidDel="00000000" w:rsidR="00000000" w:rsidRPr="00000000">
        <w:rPr>
          <w:color w:val="f7ab5f"/>
          <w:rtl w:val="0"/>
        </w:rPr>
        <w:t xml:space="preserve">prev</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cc7bf4"/>
          <w:rtl w:val="0"/>
        </w:rPr>
        <w:t xml:space="preserve">=&gt;</w:t>
      </w:r>
      <w:r w:rsidDel="00000000" w:rsidR="00000000" w:rsidRPr="00000000">
        <w:rPr>
          <w:color w:val="eaecf0"/>
          <w:rtl w:val="0"/>
        </w:rPr>
        <w:t xml:space="preserve"> </w:t>
      </w:r>
      <w:r w:rsidDel="00000000" w:rsidR="00000000" w:rsidRPr="00000000">
        <w:rPr>
          <w:color w:val="d3d7de"/>
          <w:rtl w:val="0"/>
        </w:rPr>
        <w:t xml:space="preserve">[</w:t>
      </w:r>
      <w:r w:rsidDel="00000000" w:rsidR="00000000" w:rsidRPr="00000000">
        <w:rPr>
          <w:color w:val="eaecf0"/>
          <w:rtl w:val="0"/>
        </w:rPr>
        <w:t xml:space="preserve">...prev</w:t>
      </w:r>
      <w:r w:rsidDel="00000000" w:rsidR="00000000" w:rsidRPr="00000000">
        <w:rPr>
          <w:color w:val="d3d7de"/>
          <w:rtl w:val="0"/>
        </w:rPr>
        <w:t xml:space="preserve">,</w:t>
      </w:r>
      <w:r w:rsidDel="00000000" w:rsidR="00000000" w:rsidRPr="00000000">
        <w:rPr>
          <w:color w:val="eaecf0"/>
          <w:rtl w:val="0"/>
        </w:rPr>
        <w:t xml:space="preserve"> </w:t>
      </w:r>
      <w:r w:rsidDel="00000000" w:rsidR="00000000" w:rsidRPr="00000000">
        <w:rPr>
          <w:color w:val="70b8ff"/>
          <w:rtl w:val="0"/>
        </w:rPr>
        <w:t xml:space="preserve">toMemoryEntry</w:t>
      </w:r>
      <w:r w:rsidDel="00000000" w:rsidR="00000000" w:rsidRPr="00000000">
        <w:rPr>
          <w:color w:val="d3d7de"/>
          <w:rtl w:val="0"/>
        </w:rPr>
        <w:t xml:space="preserve">(</w:t>
      </w:r>
      <w:r w:rsidDel="00000000" w:rsidR="00000000" w:rsidRPr="00000000">
        <w:rPr>
          <w:color w:val="eaecf0"/>
          <w:rtl w:val="0"/>
        </w:rPr>
        <w:t xml:space="preserve">piece</w:t>
      </w:r>
      <w:r w:rsidDel="00000000" w:rsidR="00000000" w:rsidRPr="00000000">
        <w:rPr>
          <w:color w:val="d3d7de"/>
          <w:rtl w:val="0"/>
        </w:rPr>
        <w:t xml:space="preserve">,</w:t>
      </w:r>
      <w:r w:rsidDel="00000000" w:rsidR="00000000" w:rsidRPr="00000000">
        <w:rPr>
          <w:color w:val="eaecf0"/>
          <w:rtl w:val="0"/>
        </w:rPr>
        <w:t xml:space="preserve"> outcome</w:t>
      </w:r>
      <w:r w:rsidDel="00000000" w:rsidR="00000000" w:rsidRPr="00000000">
        <w:rPr>
          <w:color w:val="d3d7de"/>
          <w:rtl w:val="0"/>
        </w:rPr>
        <w:t xml:space="preserve">)]);</w:t>
      </w:r>
      <w:r w:rsidDel="00000000" w:rsidR="00000000" w:rsidRPr="00000000">
        <w:rPr>
          <w:rtl w:val="0"/>
        </w:rPr>
      </w:r>
    </w:p>
    <w:p w:rsidR="00000000" w:rsidDel="00000000" w:rsidP="00000000" w:rsidRDefault="00000000" w:rsidRPr="00000000" w14:paraId="0000005B">
      <w:pPr>
        <w:rPr>
          <w:color w:val="d3d7de"/>
        </w:rPr>
      </w:pPr>
      <w:r w:rsidDel="00000000" w:rsidR="00000000" w:rsidRPr="00000000">
        <w:rPr>
          <w:color w:val="d3d7de"/>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I write the content as a plain sentence with the piece's title, format, and topic in it, not as a JSON blob. Hindsight extracts entities and facts from natural language, so a sentence that names the format and the topic gives it something to build relationships from. My first attempt stuffed structured fields into the content string and the extraction was noticeably worse. Write to it the way you'd write to a colleague.</w:t>
      </w:r>
    </w:p>
    <w:p w:rsidR="00000000" w:rsidDel="00000000" w:rsidP="00000000" w:rsidRDefault="00000000" w:rsidRPr="00000000" w14:paraId="0000005D">
      <w:pPr>
        <w:spacing w:after="240" w:before="240" w:lineRule="auto"/>
        <w:rPr/>
      </w:pPr>
      <w:r w:rsidDel="00000000" w:rsidR="00000000" w:rsidRPr="00000000">
        <w:rPr>
          <w:rtl w:val="0"/>
        </w:rPr>
        <w:t xml:space="preserve">The local </w:t>
      </w:r>
      <w:r w:rsidDel="00000000" w:rsidR="00000000" w:rsidRPr="00000000">
        <w:rPr>
          <w:rFonts w:ascii="Roboto Mono" w:cs="Roboto Mono" w:eastAsia="Roboto Mono" w:hAnsi="Roboto Mono"/>
          <w:color w:val="188038"/>
          <w:rtl w:val="0"/>
        </w:rPr>
        <w:t xml:space="preserve">memoryEntries</w:t>
      </w:r>
      <w:r w:rsidDel="00000000" w:rsidR="00000000" w:rsidRPr="00000000">
        <w:rPr>
          <w:rtl w:val="0"/>
        </w:rPr>
        <w:t xml:space="preserve"> state still exists. It powers the Memory screen so people can see and audit what the system knows. I didn't want memory to be a black box, and I'd advise the same for anyone building this: if users can't inspect what the agent remembers, they won't trust what it says.</w:t>
      </w:r>
    </w:p>
    <w:p w:rsidR="00000000" w:rsidDel="00000000" w:rsidP="00000000" w:rsidRDefault="00000000" w:rsidRPr="00000000" w14:paraId="0000005E">
      <w:pPr>
        <w:spacing w:after="240" w:before="240" w:lineRule="auto"/>
        <w:rPr/>
      </w:pPr>
      <w:r w:rsidDel="00000000" w:rsidR="00000000" w:rsidRPr="00000000">
        <w:rPr>
          <w:rtl w:val="0"/>
        </w:rPr>
        <w:t xml:space="preserve">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Hindsight documentation</w:t>
        </w:r>
      </w:hyperlink>
      <w:r w:rsidDel="00000000" w:rsidR="00000000" w:rsidRPr="00000000">
        <w:rPr>
          <w:rtl w:val="0"/>
        </w:rPr>
        <w:t xml:space="preserve"> covers banks, retain options, and recall budgets in more detail than I can here, and I found it more useful than trial and error.</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1xkw12y4qb3z" w:id="6"/>
      <w:bookmarkEnd w:id="6"/>
      <w:r w:rsidDel="00000000" w:rsidR="00000000" w:rsidRPr="00000000">
        <w:rPr>
          <w:b w:val="1"/>
          <w:bCs w:val="1"/>
          <w:sz w:val="34"/>
          <w:szCs w:val="34"/>
          <w:rtl w:val="0"/>
        </w:rPr>
        <w:t xml:space="preserve">Behavior in practice</w:t>
      </w:r>
    </w:p>
    <w:p w:rsidR="00000000" w:rsidDel="00000000" w:rsidP="00000000" w:rsidRDefault="00000000" w:rsidRPr="00000000" w14:paraId="00000060">
      <w:pPr>
        <w:spacing w:after="240" w:before="240" w:lineRule="auto"/>
        <w:rPr/>
      </w:pPr>
      <w:r w:rsidDel="00000000" w:rsidR="00000000" w:rsidRPr="00000000">
        <w:rPr>
          <w:rtl w:val="0"/>
        </w:rPr>
        <w:t xml:space="preserve">Here's the kind of interaction this produces. Suppose the team has retained several performance notes over a few months: a run of listicles that were recorded as underperforming, and a set of architecture-focused deep dives recorded as doing well. A user opens Create and types:</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Draft an outline for our upcoming release announcement.</w:t>
      </w:r>
    </w:p>
    <w:p w:rsidR="00000000" w:rsidDel="00000000" w:rsidP="00000000" w:rsidRDefault="00000000" w:rsidRPr="00000000" w14:paraId="00000062">
      <w:pPr>
        <w:spacing w:after="240" w:before="240" w:lineRule="auto"/>
        <w:rPr/>
      </w:pPr>
      <w:r w:rsidDel="00000000" w:rsidR="00000000" w:rsidRPr="00000000">
        <w:rPr>
          <w:rtl w:val="0"/>
        </w:rPr>
        <w:t xml:space="preserve">Before generating anything, the controller recalls against that topic. What comes back is the deep-dive history and the earlier listicle notes, with the time ordering intact. The generated outline leans toward architecture and explains why, referencing the earlier pieces instead of guessing.</w:t>
      </w:r>
    </w:p>
    <w:p w:rsidR="00000000" w:rsidDel="00000000" w:rsidP="00000000" w:rsidRDefault="00000000" w:rsidRPr="00000000" w14:paraId="00000063">
      <w:pPr>
        <w:spacing w:after="240" w:before="240" w:lineRule="auto"/>
        <w:rPr/>
      </w:pPr>
      <w:r w:rsidDel="00000000" w:rsidR="00000000" w:rsidRPr="00000000">
        <w:rPr>
          <w:rtl w:val="0"/>
        </w:rPr>
        <w:t xml:space="preserve">A second example is the question the Ideas screen exists to answer:</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What did we cover during the infrastructure push, and what's still missing?</w:t>
      </w:r>
    </w:p>
    <w:p w:rsidR="00000000" w:rsidDel="00000000" w:rsidP="00000000" w:rsidRDefault="00000000" w:rsidRPr="00000000" w14:paraId="00000065">
      <w:pPr>
        <w:spacing w:after="240" w:before="240" w:lineRule="auto"/>
        <w:rPr/>
      </w:pPr>
      <w:r w:rsidDel="00000000" w:rsidR="00000000" w:rsidRPr="00000000">
        <w:rPr>
          <w:rtl w:val="0"/>
        </w:rPr>
        <w:t xml:space="preserve">That's a coverage question, and it's the case where keyword matching failed me hardest. Because recall is anchored to entities and time, "the infrastructure push" resolves to a period and a set of topics, and the gaps are whatever the plan hasn't touched.</w:t>
      </w:r>
    </w:p>
    <w:p w:rsidR="00000000" w:rsidDel="00000000" w:rsidP="00000000" w:rsidRDefault="00000000" w:rsidRPr="00000000" w14:paraId="00000066">
      <w:pPr>
        <w:spacing w:after="240" w:before="240" w:lineRule="auto"/>
        <w:rPr/>
      </w:pPr>
      <w:r w:rsidDel="00000000" w:rsidR="00000000" w:rsidRPr="00000000">
        <w:rPr>
          <w:rtl w:val="0"/>
        </w:rPr>
        <w:t xml:space="preserve">I'm deliberately not putting numbers on any of this. I haven't run a controlled comparison, and I don't trust writeups that quote engagement lifts from a single team's month. What I can say is that the drafts stopped repeating themselves, and the Memory screen makes it easy to check why a draft took the angle it did.</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poszje8ptcoc" w:id="7"/>
      <w:bookmarkEnd w:id="7"/>
      <w:r w:rsidDel="00000000" w:rsidR="00000000" w:rsidRPr="00000000">
        <w:rPr>
          <w:b w:val="1"/>
          <w:bCs w:val="1"/>
          <w:sz w:val="34"/>
          <w:szCs w:val="34"/>
          <w:rtl w:val="0"/>
        </w:rPr>
        <w:t xml:space="preserve">Lessons learned</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1. Put memory behind a boundary before you know which memory you want.</w:t>
      </w:r>
      <w:r w:rsidDel="00000000" w:rsidR="00000000" w:rsidRPr="00000000">
        <w:rPr>
          <w:rtl w:val="0"/>
        </w:rPr>
        <w:t xml:space="preserve"> I would not have gotten the retrieval design right on my first try. Because every memory operation went through one module, I could start with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learn what was wrong, and replace it without rewriting the app. The abstraction paid for itself the first time I used it.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2. Retrieval that can't handle contradiction is a bug, not a limitation.</w:t>
      </w:r>
      <w:r w:rsidDel="00000000" w:rsidR="00000000" w:rsidRPr="00000000">
        <w:rPr>
          <w:rtl w:val="0"/>
        </w:rPr>
        <w:t xml:space="preserve"> If your domain involves things that change (preferences, strategy, performance), similarity alone will eventually hand your model two opposing facts. Pick a memory layer that treats time as a first-class concept.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3. Timestamp the event, not the save.</w:t>
      </w:r>
      <w:r w:rsidDel="00000000" w:rsidR="00000000" w:rsidRPr="00000000">
        <w:rPr>
          <w:rtl w:val="0"/>
        </w:rPr>
        <w:t xml:space="preserve"> This one hurt. Storing "when the user clicked the button" instead of "when it happened" silently poisons temporal retrieval. Audit your write paths for it.</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4. Recall by default in workflows where forgetting is the failure.</w:t>
      </w:r>
      <w:r w:rsidDel="00000000" w:rsidR="00000000" w:rsidRPr="00000000">
        <w:rPr>
          <w:rtl w:val="0"/>
        </w:rPr>
        <w:t xml:space="preserve"> Letting the model decide whether to consult memory is elegant right up until it doesn't. For a writing tool, make the lookup unconditional and spend your cleverness on the query.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5. Show users the memory.</w:t>
      </w:r>
      <w:r w:rsidDel="00000000" w:rsidR="00000000" w:rsidRPr="00000000">
        <w:rPr>
          <w:rtl w:val="0"/>
        </w:rPr>
        <w:t xml:space="preserve"> A Memory screen costs a day of work and buys a lot of trust. When the agent makes a strange call, the fastest debugging tool is being able to see what it thought it knew.</w:t>
      </w:r>
    </w:p>
    <w:p w:rsidR="00000000" w:rsidDel="00000000" w:rsidP="00000000" w:rsidRDefault="00000000" w:rsidRPr="00000000" w14:paraId="0000006D">
      <w:pPr>
        <w:spacing w:after="240" w:before="240" w:lineRule="auto"/>
        <w:rPr/>
      </w:pPr>
      <w:r w:rsidDel="00000000" w:rsidR="00000000" w:rsidRPr="00000000">
        <w:rPr>
          <w:rtl w:val="0"/>
        </w:rPr>
        <w:t xml:space="preserve">The React app itself is unremarkable, and I mean that as a compliment. The interesting decisions live in the seam between the controller and </w:t>
      </w:r>
      <w:r w:rsidDel="00000000" w:rsidR="00000000" w:rsidRPr="00000000">
        <w:rPr>
          <w:rFonts w:ascii="Roboto Mono" w:cs="Roboto Mono" w:eastAsia="Roboto Mono" w:hAnsi="Roboto Mono"/>
          <w:color w:val="188038"/>
          <w:rtl w:val="0"/>
        </w:rPr>
        <w:t xml:space="preserve">hindsightService.js</w:t>
      </w:r>
      <w:r w:rsidDel="00000000" w:rsidR="00000000" w:rsidRPr="00000000">
        <w:rPr>
          <w:rtl w:val="0"/>
        </w:rPr>
        <w:t xml:space="preserve">, and getting that one boundary right made everything after it cheaper.</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indsight.vectorize.io/" TargetMode="External"/><Relationship Id="rId10" Type="http://schemas.openxmlformats.org/officeDocument/2006/relationships/hyperlink" Target="https://vectorize.io/what-is-agent-memory" TargetMode="External"/><Relationship Id="rId12" Type="http://schemas.openxmlformats.org/officeDocument/2006/relationships/hyperlink" Target="https://hindsight.vectorize.io/" TargetMode="External"/><Relationship Id="rId9" Type="http://schemas.openxmlformats.org/officeDocument/2006/relationships/hyperlink" Target="https://vectorize.io/what-is-agent-memory"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vectorize-io/hindsight" TargetMode="External"/><Relationship Id="rId8" Type="http://schemas.openxmlformats.org/officeDocument/2006/relationships/hyperlink" Target="https://github.com/vectorize-io/hindsigh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