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Design Phase - Solution Architecture</w:t>
      </w:r>
    </w:p>
    <w:p>
      <w:r>
        <w:t>Date: 15 February 2025</w:t>
      </w:r>
    </w:p>
    <w:p>
      <w:r>
        <w:t>Team ID: LTVIP2025TMID37298</w:t>
      </w:r>
    </w:p>
    <w:p>
      <w:r>
        <w:t>Project Name: Sustainable Smart City Assistant Using Generative AI (IBM Granite LLM)</w:t>
      </w:r>
    </w:p>
    <w:p>
      <w:r>
        <w:t>Maximum Marks: 4 Marks</w:t>
      </w:r>
    </w:p>
    <w:p>
      <w:pPr>
        <w:pStyle w:val="Heading1"/>
      </w:pPr>
      <w:r>
        <w:t>Solution Architecture:</w:t>
      </w:r>
    </w:p>
    <w:p>
      <w:r>
        <w:t>Solution architecture is a complex process – with many sub-processes – that bridges the gap between business problems and technology solutions. Its goals are to:</w:t>
        <w:br/>
        <w:t>- Find the best tech solution to solve existing business problems.</w:t>
        <w:br/>
        <w:t>- Describe the structure, characteristics, behavior, and other aspects of the software to project stakeholders.</w:t>
        <w:br/>
        <w:t>- Define features, development phases, and solution requirements.</w:t>
        <w:br/>
        <w:t>- Provide specifications according to which the solution is defined, managed, and delivered.</w:t>
      </w:r>
    </w:p>
    <w:p>
      <w:r>
        <w:t>For our project, the architecture includes the user interface (Streamlit), AI model (IBM Granite API), middleware communication logic, and optional database for logging queries.</w:t>
      </w:r>
    </w:p>
    <w:p>
      <w:r>
        <w:t>An architecture diagram will be attached separately using tools like draw.io or Lucidchart.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