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99" w:rsidRDefault="002B3799" w:rsidP="002B3799">
      <w:pPr>
        <w:jc w:val="center"/>
      </w:pPr>
    </w:p>
    <w:p w:rsidR="00B5471D" w:rsidRDefault="002B3799" w:rsidP="002B3799">
      <w:pPr>
        <w:jc w:val="center"/>
      </w:pPr>
      <w:r w:rsidRPr="002B3799">
        <w:rPr>
          <w:noProof/>
          <w:lang w:val="en-IN" w:eastAsia="en-IN"/>
        </w:rPr>
        <w:drawing>
          <wp:inline distT="0" distB="0" distL="0" distR="0" wp14:anchorId="64F2C228" wp14:editId="500F761C">
            <wp:extent cx="3600450" cy="9239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00450" cy="923925"/>
                    </a:xfrm>
                    <a:prstGeom prst="rect">
                      <a:avLst/>
                    </a:prstGeom>
                  </pic:spPr>
                </pic:pic>
              </a:graphicData>
            </a:graphic>
          </wp:inline>
        </w:drawing>
      </w:r>
      <w:r w:rsidR="00B5471D">
        <w:rPr>
          <w:noProof/>
          <w:lang w:val="en-IN" w:eastAsia="en-IN"/>
        </w:rPr>
        <mc:AlternateContent>
          <mc:Choice Requires="wps">
            <w:drawing>
              <wp:anchor distT="0" distB="0" distL="114300" distR="114300" simplePos="0" relativeHeight="251756544" behindDoc="0" locked="0" layoutInCell="1" allowOverlap="1" wp14:anchorId="2AFC3BDF" wp14:editId="2991AC36">
                <wp:simplePos x="0" y="0"/>
                <wp:positionH relativeFrom="margin">
                  <wp:posOffset>0</wp:posOffset>
                </wp:positionH>
                <wp:positionV relativeFrom="margin">
                  <wp:posOffset>6134100</wp:posOffset>
                </wp:positionV>
                <wp:extent cx="7315200" cy="69850"/>
                <wp:effectExtent l="0" t="0" r="0" b="6350"/>
                <wp:wrapNone/>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0;margin-top:483pt;width:8in;height:5.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nogIAAEg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" fillcolor="white [3212]" stroked="f">
                <v:fill opacity="32896f"/>
                <w10:wrap anchorx="margin" anchory="margin"/>
              </v:rect>
            </w:pict>
          </mc:Fallback>
        </mc:AlternateContent>
      </w:r>
    </w:p>
    <w:bookmarkStart w:id="0" w:name="_GoBack"/>
    <w:bookmarkEnd w:id="0"/>
    <w:p w:rsidR="0073271D" w:rsidRDefault="00B5471D" w:rsidP="002B3799">
      <w:pPr>
        <w:ind w:right="-138"/>
        <w:rPr>
          <w:b/>
          <w:color w:val="002060"/>
        </w:rPr>
      </w:pPr>
      <w:r>
        <w:rPr>
          <w:noProof/>
          <w:lang w:val="en-IN" w:eastAsia="en-IN"/>
        </w:rPr>
        <mc:AlternateContent>
          <mc:Choice Requires="wps">
            <w:drawing>
              <wp:anchor distT="0" distB="0" distL="114300" distR="114300" simplePos="0" relativeHeight="251760640" behindDoc="0" locked="0" layoutInCell="1" allowOverlap="1" wp14:anchorId="150C6FD7" wp14:editId="192B3525">
                <wp:simplePos x="0" y="0"/>
                <wp:positionH relativeFrom="margin">
                  <wp:align>left</wp:align>
                </wp:positionH>
                <wp:positionV relativeFrom="paragraph">
                  <wp:posOffset>1829435</wp:posOffset>
                </wp:positionV>
                <wp:extent cx="5972810" cy="2143125"/>
                <wp:effectExtent l="0" t="0" r="279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2143125"/>
                        </a:xfrm>
                        <a:prstGeom prst="rect">
                          <a:avLst/>
                        </a:prstGeom>
                        <a:solidFill>
                          <a:srgbClr val="FFFFFF"/>
                        </a:solidFill>
                        <a:ln w="9525">
                          <a:solidFill>
                            <a:srgbClr val="000000"/>
                          </a:solidFill>
                          <a:miter lim="800000"/>
                          <a:headEnd/>
                          <a:tailEnd/>
                        </a:ln>
                      </wps:spPr>
                      <wps:txbx>
                        <w:txbxContent>
                          <w:p w:rsidR="00B5471D" w:rsidRPr="0073271D" w:rsidRDefault="00B5471D" w:rsidP="00B5471D">
                            <w:pPr>
                              <w:jc w:val="center"/>
                              <w:rPr>
                                <w:color w:val="00B050"/>
                                <w:sz w:val="96"/>
                              </w:rPr>
                            </w:pPr>
                            <w:r w:rsidRPr="0073271D">
                              <w:rPr>
                                <w:color w:val="00B050"/>
                                <w:sz w:val="96"/>
                              </w:rPr>
                              <w:t xml:space="preserve">Case Study Workshop </w:t>
                            </w:r>
                          </w:p>
                          <w:p w:rsidR="00B5471D" w:rsidRPr="0073271D" w:rsidRDefault="00B5471D" w:rsidP="00B5471D">
                            <w:pPr>
                              <w:jc w:val="center"/>
                              <w:rPr>
                                <w:color w:val="FF0000"/>
                                <w:sz w:val="96"/>
                              </w:rPr>
                            </w:pPr>
                            <w:r w:rsidRPr="0073271D">
                              <w:rPr>
                                <w:color w:val="FF0000"/>
                                <w:sz w:val="96"/>
                              </w:rPr>
                              <w:t>Winchester 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38C295" id="_x0000_t202" coordsize="21600,21600" o:spt="202" path="m,l,21600r21600,l21600,xe">
                <v:stroke joinstyle="miter"/>
                <v:path gradientshapeok="t" o:connecttype="rect"/>
              </v:shapetype>
              <v:shape id="Text Box 2" o:spid="_x0000_s1027" type="#_x0000_t202" style="position:absolute;margin-left:0;margin-top:144.05pt;width:470.3pt;height:168.75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">
                <v:textbox>
                  <w:txbxContent>
                    <w:p w:rsidR="00B5471D" w:rsidRPr="0073271D" w:rsidRDefault="00B5471D" w:rsidP="00B5471D">
                      <w:pPr>
                        <w:jc w:val="center"/>
                        <w:rPr>
                          <w:color w:val="00B050"/>
                          <w:sz w:val="96"/>
                        </w:rPr>
                      </w:pPr>
                      <w:r w:rsidRPr="0073271D">
                        <w:rPr>
                          <w:color w:val="00B050"/>
                          <w:sz w:val="96"/>
                        </w:rPr>
                        <w:t xml:space="preserve">Case Study Workshop </w:t>
                      </w:r>
                    </w:p>
                    <w:p w:rsidR="00B5471D" w:rsidRPr="0073271D" w:rsidRDefault="00B5471D" w:rsidP="00B5471D">
                      <w:pPr>
                        <w:jc w:val="center"/>
                        <w:rPr>
                          <w:color w:val="FF0000"/>
                          <w:sz w:val="96"/>
                        </w:rPr>
                      </w:pPr>
                      <w:r w:rsidRPr="0073271D">
                        <w:rPr>
                          <w:color w:val="FF0000"/>
                          <w:sz w:val="96"/>
                        </w:rPr>
                        <w:t>Winchester House</w:t>
                      </w:r>
                    </w:p>
                  </w:txbxContent>
                </v:textbox>
                <w10:wrap anchorx="margin"/>
              </v:shape>
            </w:pict>
          </mc:Fallback>
        </mc:AlternateContent>
      </w:r>
      <w:r>
        <w:rPr>
          <w:noProof/>
          <w:lang w:val="en-IN" w:eastAsia="en-IN"/>
        </w:rPr>
        <mc:AlternateContent>
          <mc:Choice Requires="wps">
            <w:drawing>
              <wp:anchor distT="0" distB="0" distL="114300" distR="114300" simplePos="0" relativeHeight="251762688" behindDoc="0" locked="0" layoutInCell="1" allowOverlap="1" wp14:anchorId="29A27C19" wp14:editId="597F92A3">
                <wp:simplePos x="0" y="0"/>
                <wp:positionH relativeFrom="margin">
                  <wp:align>left</wp:align>
                </wp:positionH>
                <wp:positionV relativeFrom="paragraph">
                  <wp:posOffset>4285615</wp:posOffset>
                </wp:positionV>
                <wp:extent cx="5287645" cy="1126490"/>
                <wp:effectExtent l="95250" t="57150" r="90805" b="1174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12649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B5471D" w:rsidRPr="0073271D" w:rsidRDefault="00B5471D" w:rsidP="00B5471D">
                            <w:pPr>
                              <w:jc w:val="center"/>
                              <w:rPr>
                                <w:color w:val="FFFFFF" w:themeColor="background1"/>
                                <w:sz w:val="40"/>
                                <w:szCs w:val="40"/>
                              </w:rPr>
                            </w:pPr>
                            <w:r w:rsidRPr="0073271D">
                              <w:rPr>
                                <w:color w:val="FFFFFF" w:themeColor="background1"/>
                                <w:sz w:val="40"/>
                                <w:szCs w:val="40"/>
                              </w:rPr>
                              <w:t>Learning Objective</w:t>
                            </w:r>
                          </w:p>
                          <w:p w:rsidR="00B5471D" w:rsidRPr="0073271D" w:rsidRDefault="00B5471D" w:rsidP="00B5471D">
                            <w:pPr>
                              <w:jc w:val="center"/>
                              <w:rPr>
                                <w:color w:val="FFFFFF" w:themeColor="background1"/>
                                <w:sz w:val="32"/>
                                <w:szCs w:val="32"/>
                              </w:rPr>
                            </w:pPr>
                            <w:r w:rsidRPr="0073271D">
                              <w:rPr>
                                <w:color w:val="FFFFFF" w:themeColor="background1"/>
                                <w:sz w:val="32"/>
                                <w:szCs w:val="32"/>
                              </w:rPr>
                              <w:t xml:space="preserve">To understand the problem that we as </w:t>
                            </w:r>
                            <w:r w:rsidR="002B3799">
                              <w:rPr>
                                <w:color w:val="FFFFFF" w:themeColor="background1"/>
                                <w:sz w:val="32"/>
                                <w:szCs w:val="32"/>
                              </w:rPr>
                              <w:t xml:space="preserve">an </w:t>
                            </w:r>
                            <w:r w:rsidRPr="0073271D">
                              <w:rPr>
                                <w:color w:val="FFFFFF" w:themeColor="background1"/>
                                <w:sz w:val="32"/>
                                <w:szCs w:val="32"/>
                              </w:rPr>
                              <w:t>Enterprise architects must fix</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337.45pt;width:416.35pt;height:88.7pt;z-index:25176268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" fillcolor="#253357 [1639]" stroked="f">
                <v:fill color2="#455fa1 [3015]" rotate="t" angle="180" colors="0 #29458a;52429f #395cb5;1 #375cb8" focus="100%" type="gradient">
                  <o:fill v:ext="view" type="gradientUnscaled"/>
                </v:fill>
                <v:shadow on="t" color="black" opacity="22937f" origin=",.5" offset="0,.63889mm"/>
                <v:textbox style="mso-fit-shape-to-text:t">
                  <w:txbxContent>
                    <w:p w:rsidR="00B5471D" w:rsidRPr="0073271D" w:rsidRDefault="00B5471D" w:rsidP="00B5471D">
                      <w:pPr>
                        <w:jc w:val="center"/>
                        <w:rPr>
                          <w:color w:val="FFFFFF" w:themeColor="background1"/>
                          <w:sz w:val="40"/>
                          <w:szCs w:val="40"/>
                        </w:rPr>
                      </w:pPr>
                      <w:r w:rsidRPr="0073271D">
                        <w:rPr>
                          <w:color w:val="FFFFFF" w:themeColor="background1"/>
                          <w:sz w:val="40"/>
                          <w:szCs w:val="40"/>
                        </w:rPr>
                        <w:t>Learning Objective</w:t>
                      </w:r>
                    </w:p>
                    <w:p w:rsidR="00B5471D" w:rsidRPr="0073271D" w:rsidRDefault="00B5471D" w:rsidP="00B5471D">
                      <w:pPr>
                        <w:jc w:val="center"/>
                        <w:rPr>
                          <w:color w:val="FFFFFF" w:themeColor="background1"/>
                          <w:sz w:val="32"/>
                          <w:szCs w:val="32"/>
                        </w:rPr>
                      </w:pPr>
                      <w:r w:rsidRPr="0073271D">
                        <w:rPr>
                          <w:color w:val="FFFFFF" w:themeColor="background1"/>
                          <w:sz w:val="32"/>
                          <w:szCs w:val="32"/>
                        </w:rPr>
                        <w:t xml:space="preserve">To understand the problem that we as </w:t>
                      </w:r>
                      <w:r w:rsidR="002B3799">
                        <w:rPr>
                          <w:color w:val="FFFFFF" w:themeColor="background1"/>
                          <w:sz w:val="32"/>
                          <w:szCs w:val="32"/>
                        </w:rPr>
                        <w:t xml:space="preserve">an </w:t>
                      </w:r>
                      <w:r w:rsidRPr="0073271D">
                        <w:rPr>
                          <w:color w:val="FFFFFF" w:themeColor="background1"/>
                          <w:sz w:val="32"/>
                          <w:szCs w:val="32"/>
                        </w:rPr>
                        <w:t>Enterprise architects must fix</w:t>
                      </w:r>
                    </w:p>
                  </w:txbxContent>
                </v:textbox>
                <w10:wrap type="square" anchorx="margin"/>
              </v:shape>
            </w:pict>
          </mc:Fallback>
        </mc:AlternateContent>
      </w:r>
      <w:r>
        <w:br w:type="page"/>
      </w:r>
      <w:r w:rsidR="00634030">
        <w:rPr>
          <w:b/>
          <w:noProof/>
          <w:color w:val="002060"/>
          <w:lang w:val="en-IN" w:eastAsia="en-IN"/>
        </w:rPr>
        <w:lastRenderedPageBreak/>
        <mc:AlternateContent>
          <mc:Choice Requires="wps">
            <w:drawing>
              <wp:anchor distT="0" distB="0" distL="114300" distR="114300" simplePos="0" relativeHeight="251750400" behindDoc="0" locked="0" layoutInCell="1" allowOverlap="1" wp14:anchorId="6F17A155" wp14:editId="78952E50">
                <wp:simplePos x="0" y="0"/>
                <wp:positionH relativeFrom="margin">
                  <wp:align>left</wp:align>
                </wp:positionH>
                <wp:positionV relativeFrom="paragraph">
                  <wp:posOffset>219710</wp:posOffset>
                </wp:positionV>
                <wp:extent cx="5695950" cy="1362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695950"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AA2" w:rsidRDefault="00711AA2" w:rsidP="00711AA2">
                            <w:pPr>
                              <w:jc w:val="both"/>
                            </w:pPr>
                            <w:r w:rsidRPr="00711AA2">
                              <w:t xml:space="preserve">Yes: IT has been </w:t>
                            </w:r>
                            <w:r w:rsidR="006464CE" w:rsidRPr="00711AA2">
                              <w:t>built</w:t>
                            </w:r>
                            <w:r w:rsidRPr="00711AA2">
                              <w:t xml:space="preserve"> in a similar fashion with new systems continually added which overlap and duplicate data and function. Hundreds of interfaces (corridors) have been built to connect these systems together. Many systems are only part used. Hundreds of IT builders work day and night for the last thirty years and continue to add to the ‘IT Winchester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3EE4318" id="Rectangle 8" o:spid="_x0000_s1026" style="position:absolute;left:0;text-align:left;margin-left:0;margin-top:17.3pt;width:448.5pt;height:107.25pt;z-index:251750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" fillcolor="white [3201]" strokecolor="#9d90a0 [3209]" strokeweight="2pt">
                <v:textbox>
                  <w:txbxContent>
                    <w:p w:rsidR="00711AA2" w:rsidRDefault="00711AA2" w:rsidP="00711AA2">
                      <w:pPr>
                        <w:jc w:val="both"/>
                      </w:pPr>
                      <w:r w:rsidRPr="00711AA2">
                        <w:t xml:space="preserve">Yes: IT has been </w:t>
                      </w:r>
                      <w:r w:rsidR="006464CE" w:rsidRPr="00711AA2">
                        <w:t>built</w:t>
                      </w:r>
                      <w:r w:rsidRPr="00711AA2">
                        <w:t xml:space="preserve"> in a similar fashion with new systems continually added which overlap and duplicate data and function. Hundreds of interfaces (corridors) have been built to connect these systems together. Many systems are only part used. Hundreds of IT builders work day and night for the last thirty years and continue to add to the ‘IT Winchester House’.</w:t>
                      </w:r>
                    </w:p>
                  </w:txbxContent>
                </v:textbox>
                <w10:wrap anchorx="margin"/>
              </v:rect>
            </w:pict>
          </mc:Fallback>
        </mc:AlternateContent>
      </w:r>
      <w:r w:rsidR="0073271D" w:rsidRPr="0073271D">
        <w:rPr>
          <w:b/>
          <w:color w:val="002060"/>
        </w:rPr>
        <w:t>Q1: Are there any parallels you can see between The Winchester House and IT in many companies?</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CD54B7" w:rsidRDefault="00634030" w:rsidP="00CD54B7">
      <w:pPr>
        <w:spacing w:after="0"/>
        <w:jc w:val="both"/>
        <w:rPr>
          <w:b/>
          <w:color w:val="002060"/>
        </w:rPr>
      </w:pPr>
      <w:r>
        <w:rPr>
          <w:b/>
          <w:noProof/>
          <w:color w:val="002060"/>
          <w:lang w:val="en-IN" w:eastAsia="en-IN"/>
        </w:rPr>
        <mc:AlternateContent>
          <mc:Choice Requires="wps">
            <w:drawing>
              <wp:anchor distT="0" distB="0" distL="114300" distR="114300" simplePos="0" relativeHeight="251754496" behindDoc="0" locked="0" layoutInCell="1" allowOverlap="1" wp14:anchorId="0560122E" wp14:editId="51A61838">
                <wp:simplePos x="0" y="0"/>
                <wp:positionH relativeFrom="margin">
                  <wp:align>left</wp:align>
                </wp:positionH>
                <wp:positionV relativeFrom="paragraph">
                  <wp:posOffset>394970</wp:posOffset>
                </wp:positionV>
                <wp:extent cx="5695950" cy="1600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695950" cy="160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AA2" w:rsidRDefault="00711AA2" w:rsidP="00711AA2">
                            <w:pPr>
                              <w:jc w:val="both"/>
                            </w:pPr>
                            <w:r>
                              <w:t>Yes: The business organisation is often similar to the IT chaos. There is often duplication of function, gaps in management, confusion and conflict in direction and limited coordination. Often a chaotic IT assembly of applications and data is a mirror of an equally chaotic assembly of business functions.</w:t>
                            </w:r>
                          </w:p>
                          <w:p w:rsidR="00711AA2" w:rsidRDefault="00711AA2" w:rsidP="00711AA2">
                            <w:pPr>
                              <w:jc w:val="both"/>
                            </w:pPr>
                            <w:r>
                              <w:t>One lesson here is that it is virtually impossible to re-architect applications, information and technology without a re-architecture of the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BA056F0" id="Rectangle 10" o:spid="_x0000_s1027" style="position:absolute;left:0;text-align:left;margin-left:0;margin-top:31.1pt;width:448.5pt;height:126pt;z-index:251754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" fillcolor="white [3201]" strokecolor="#9d90a0 [3209]" strokeweight="2pt">
                <v:textbox>
                  <w:txbxContent>
                    <w:p w:rsidR="00711AA2" w:rsidRDefault="00711AA2" w:rsidP="00711AA2">
                      <w:pPr>
                        <w:jc w:val="both"/>
                      </w:pPr>
                      <w:r>
                        <w:t>Yes: The business organisation is often similar to the IT chaos. There is often duplication of function, gaps in management, confusion and conflict in direction and limited coordination. Often a chaotic IT assembly of applications and data is a mirror of an equally chaotic assembly of business functions.</w:t>
                      </w:r>
                    </w:p>
                    <w:p w:rsidR="00711AA2" w:rsidRDefault="00711AA2" w:rsidP="00711AA2">
                      <w:pPr>
                        <w:jc w:val="both"/>
                      </w:pPr>
                      <w:r>
                        <w:t>One lesson here is that it is virtually impossible to re-architect applications, information and technology without a re-architecture of the business.</w:t>
                      </w:r>
                    </w:p>
                  </w:txbxContent>
                </v:textbox>
                <w10:wrap anchorx="margin"/>
              </v:rect>
            </w:pict>
          </mc:Fallback>
        </mc:AlternateContent>
      </w:r>
      <w:r w:rsidR="0073271D" w:rsidRPr="0073271D">
        <w:rPr>
          <w:b/>
          <w:color w:val="002060"/>
        </w:rPr>
        <w:t>Q2: Are there any similarities between The Winchester House and the structure and organisation</w:t>
      </w:r>
    </w:p>
    <w:p w:rsidR="0073271D" w:rsidRDefault="0073271D" w:rsidP="0073271D">
      <w:pPr>
        <w:jc w:val="both"/>
        <w:rPr>
          <w:b/>
          <w:color w:val="002060"/>
        </w:rPr>
      </w:pPr>
      <w:r w:rsidRPr="0073271D">
        <w:rPr>
          <w:b/>
          <w:color w:val="002060"/>
        </w:rPr>
        <w:t xml:space="preserve"> of most businesses?</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73271D" w:rsidRPr="0073271D" w:rsidRDefault="0073271D" w:rsidP="0073271D">
      <w:pPr>
        <w:jc w:val="both"/>
        <w:rPr>
          <w:b/>
          <w:color w:val="002060"/>
        </w:rPr>
      </w:pPr>
      <w:r w:rsidRPr="0073271D">
        <w:rPr>
          <w:b/>
          <w:color w:val="002060"/>
        </w:rPr>
        <w:t>Q3: What could Mrs Winchester have done to avoid building such a chaotic house?</w:t>
      </w:r>
    </w:p>
    <w:p w:rsidR="00C62393" w:rsidRPr="0073271D" w:rsidRDefault="00634030" w:rsidP="0073271D">
      <w:r>
        <w:rPr>
          <w:b/>
          <w:noProof/>
          <w:color w:val="002060"/>
          <w:lang w:val="en-IN" w:eastAsia="en-IN"/>
        </w:rPr>
        <mc:AlternateContent>
          <mc:Choice Requires="wps">
            <w:drawing>
              <wp:anchor distT="0" distB="0" distL="114300" distR="114300" simplePos="0" relativeHeight="251752448" behindDoc="0" locked="0" layoutInCell="1" allowOverlap="1" wp14:anchorId="6BFC0E4F" wp14:editId="3FBDD11A">
                <wp:simplePos x="0" y="0"/>
                <wp:positionH relativeFrom="margin">
                  <wp:align>left</wp:align>
                </wp:positionH>
                <wp:positionV relativeFrom="paragraph">
                  <wp:posOffset>12700</wp:posOffset>
                </wp:positionV>
                <wp:extent cx="5695950" cy="2752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695950" cy="2752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64A26" w:rsidRDefault="00664A26" w:rsidP="00664A26">
                            <w:r>
                              <w:t>Mrs Winchester could have done two key things:</w:t>
                            </w:r>
                          </w:p>
                          <w:p w:rsidR="00664A26" w:rsidRDefault="00664A26" w:rsidP="00664A26">
                            <w:r>
                              <w:t>1. Created an architectural blue-print of the final house so that all the construction was undertaken against a known design.</w:t>
                            </w:r>
                          </w:p>
                          <w:p w:rsidR="00711AA2" w:rsidRDefault="00664A26" w:rsidP="00711AA2">
                            <w:r>
                              <w:t xml:space="preserve">2. </w:t>
                            </w:r>
                            <w:r w:rsidR="00711AA2">
                              <w:t xml:space="preserve"> Yes: The business organisation is often similar to the IT chaos. There is often duplication of function, gaps in management, confusion and conflict in direction and limited coordination. Often a chaotic IT assembly of applications and data is a mirror of an equally chaotic assembly of business functions.</w:t>
                            </w:r>
                          </w:p>
                          <w:p w:rsidR="00664A26" w:rsidRDefault="00711AA2" w:rsidP="00711AA2">
                            <w:r>
                              <w:t xml:space="preserve">One lesson here is that it is virtually impossible to re-architect applications, information and technology without a re-architecture of the </w:t>
                            </w:r>
                            <w:r w:rsidR="006464CE">
                              <w:t>business. Mrs</w:t>
                            </w:r>
                            <w:r w:rsidR="00664A26">
                              <w:t xml:space="preserve"> Winchester could have made some simple rules about the design, for example all bedrooms on floor 2, all living rooms floor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9B468A0" id="Rectangle 9" o:spid="_x0000_s1028" style="position:absolute;margin-left:0;margin-top:1pt;width:448.5pt;height:216.75pt;z-index:251752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" fillcolor="white [3201]" strokecolor="#9d90a0 [3209]" strokeweight="2pt">
                <v:textbox>
                  <w:txbxContent>
                    <w:p w:rsidR="00664A26" w:rsidRDefault="00664A26" w:rsidP="00664A26">
                      <w:r>
                        <w:t>Mrs Winchester could have done two key things:</w:t>
                      </w:r>
                    </w:p>
                    <w:p w:rsidR="00664A26" w:rsidRDefault="00664A26" w:rsidP="00664A26">
                      <w:r>
                        <w:t>1.</w:t>
                      </w:r>
                      <w:r>
                        <w:t xml:space="preserve"> </w:t>
                      </w:r>
                      <w:r>
                        <w:t>Created an architectural blue-print of the final house so that all the construction was undertaken against a known design.</w:t>
                      </w:r>
                    </w:p>
                    <w:p w:rsidR="00711AA2" w:rsidRDefault="00664A26" w:rsidP="00711AA2">
                      <w:r>
                        <w:t>2.</w:t>
                      </w:r>
                      <w:r>
                        <w:t xml:space="preserve"> </w:t>
                      </w:r>
                      <w:r w:rsidR="00711AA2">
                        <w:t xml:space="preserve"> </w:t>
                      </w:r>
                      <w:r w:rsidR="00711AA2">
                        <w:t>Yes: The business organisation is often similar to the IT chaos. There is often duplication of function, gaps in management, confusion and conflict in direction and limited coordination. Often a chaotic IT assembly of applications and data is a mirror of an equally chaotic assembly of business functions.</w:t>
                      </w:r>
                    </w:p>
                    <w:p w:rsidR="00664A26" w:rsidRDefault="00711AA2" w:rsidP="00711AA2">
                      <w:r>
                        <w:t xml:space="preserve">One lesson here is that it is virtually impossible to re-architect applications, information and technology without a re-architecture of the </w:t>
                      </w:r>
                      <w:r w:rsidR="006464CE">
                        <w:t>business. Mrs</w:t>
                      </w:r>
                      <w:r w:rsidR="00664A26">
                        <w:t xml:space="preserve"> Winchester could have made some simple rules about the design, for example all bedrooms on floor 2, all living rooms floor 1.</w:t>
                      </w:r>
                    </w:p>
                  </w:txbxContent>
                </v:textbox>
                <w10:wrap anchorx="margin"/>
              </v:rect>
            </w:pict>
          </mc:Fallback>
        </mc:AlternateContent>
      </w:r>
    </w:p>
    <w:p w:rsidR="006C271F" w:rsidRPr="00C62393" w:rsidRDefault="00017AB6" w:rsidP="00C62393">
      <w:pPr>
        <w:spacing w:before="100" w:beforeAutospacing="1" w:after="100" w:afterAutospacing="1" w:line="240" w:lineRule="auto"/>
        <w:rPr>
          <w:rFonts w:eastAsia="Times New Roman" w:cstheme="minorHAnsi"/>
          <w:color w:val="0070C0"/>
        </w:rPr>
      </w:pPr>
      <w:r w:rsidRPr="00823796">
        <w:rPr>
          <w:noProof/>
          <w:lang w:val="en-IN" w:eastAsia="en-IN"/>
        </w:rPr>
        <mc:AlternateContent>
          <mc:Choice Requires="wps">
            <w:drawing>
              <wp:anchor distT="0" distB="0" distL="114300" distR="114300" simplePos="0" relativeHeight="251699200" behindDoc="0" locked="0" layoutInCell="1" allowOverlap="1" wp14:anchorId="700BBB91" wp14:editId="0D27A3D0">
                <wp:simplePos x="0" y="0"/>
                <wp:positionH relativeFrom="margin">
                  <wp:posOffset>0</wp:posOffset>
                </wp:positionH>
                <wp:positionV relativeFrom="margin">
                  <wp:posOffset>8981440</wp:posOffset>
                </wp:positionV>
                <wp:extent cx="7315200" cy="69850"/>
                <wp:effectExtent l="0" t="8890" r="0" b="6985"/>
                <wp:wrapNone/>
                <wp:docPr id="2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C8F451"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lr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95qpa6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3796">
        <w:rPr>
          <w:noProof/>
          <w:lang w:val="en-IN" w:eastAsia="en-IN"/>
        </w:rPr>
        <mc:AlternateContent>
          <mc:Choice Requires="wpg">
            <w:drawing>
              <wp:anchor distT="0" distB="0" distL="114300" distR="114300" simplePos="0" relativeHeight="251721728" behindDoc="0" locked="0" layoutInCell="1" allowOverlap="1" wp14:anchorId="44C41909" wp14:editId="32014A22">
                <wp:simplePos x="0" y="0"/>
                <wp:positionH relativeFrom="margin">
                  <wp:align>right</wp:align>
                </wp:positionH>
                <wp:positionV relativeFrom="paragraph">
                  <wp:posOffset>8160385</wp:posOffset>
                </wp:positionV>
                <wp:extent cx="2230755" cy="1607185"/>
                <wp:effectExtent l="2540" t="3810" r="5080" b="8255"/>
                <wp:wrapNone/>
                <wp:docPr id="2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7"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1F0EA25" id="Group 59" o:spid="_x0000_s1026" style="position:absolute;margin-left:124.45pt;margin-top:642.55pt;width:175.65pt;height:126.55pt;z-index:251721728;mso-position-horizontal:right;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VQ/A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tMcUA&#10;AADbAAAADwAAAGRycy9kb3ducmV2LnhtbESPS2vDMBCE74X8B7GB3ho5gbbBiWxCHtBDW2he5421&#10;kUyslbGUxP33VaHQ4zAz3zDzsneNuFEXas8KxqMMBHHldc1GwX63eZqCCBFZY+OZFHxTgLIYPMwx&#10;1/7OX3TbRiMShEOOCmyMbS5lqCw5DCPfEifv7DuHMcnOSN3hPcFdIydZ9iId1pwWLLa0tFRdtlen&#10;YL2cfr6bkz22z2ZtPi6r4/XQO6Ueh/1iBiJSH//Df+03rWDyC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O0xxQAAANsAAAAPAAAAAAAAAAAAAAAAAJgCAABkcnMv&#10;ZG93bnJldi54bWxQSwUGAAAAAAQABAD1AAAAigMAAAAA&#10;" path="m7224,966c1719,3869,,,,,,,1989,3340,7224,384v-3,246,,594,,582xe" fillcolor="#498cf1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StL8A&#10;AADbAAAADwAAAGRycy9kb3ducmV2LnhtbERPPWvDMBDdC/kP4gLdarkZinGshJBSaJfQus5+WGfL&#10;xDoZSY7df18NhY6P910dVzuKO/kwOFbwnOUgiFunB+4VNN9vTwWIEJE1jo5JwQ8FOB42DxWW2i38&#10;Rfc69iKFcChRgYlxKqUMrSGLIXMTceI65y3GBH0vtcclhdtR7vL8RVocODUYnOhsqL3Vs1XwedZX&#10;3XzMr94txaVrRjNfaFXqcbue9iAirfFf/Od+1wp2aWz6kn6AP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V5K0vwAAANsAAAAPAAAAAAAAAAAAAAAAAJgCAABkcnMvZG93bnJl&#10;di54bWxQSwUGAAAAAAQABAD1AAAAhAMAAAAA&#10;" path="m,484c842,94,1076,603,1097,648,1097,648,946,,,386r,98xe" fillcolor="white [3212]" stroked="f">
                  <v:path arrowok="t" o:connecttype="custom" o:connectlocs="0,2857;6479,3825;0,2278;0,2857" o:connectangles="0,0,0,0"/>
                </v:shape>
                <w10:wrap anchorx="margin"/>
              </v:group>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7685C859" wp14:editId="056401E9">
                <wp:simplePos x="0" y="0"/>
                <wp:positionH relativeFrom="margin">
                  <wp:posOffset>0</wp:posOffset>
                </wp:positionH>
                <wp:positionV relativeFrom="margin">
                  <wp:posOffset>8981440</wp:posOffset>
                </wp:positionV>
                <wp:extent cx="7315200" cy="69850"/>
                <wp:effectExtent l="0" t="8890" r="0" b="6985"/>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A1138E"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C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2VHfgq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68A9F99F" wp14:editId="5BDA2885">
                <wp:simplePos x="0" y="0"/>
                <wp:positionH relativeFrom="margin">
                  <wp:posOffset>0</wp:posOffset>
                </wp:positionH>
                <wp:positionV relativeFrom="margin">
                  <wp:posOffset>5055870</wp:posOffset>
                </wp:positionV>
                <wp:extent cx="7315200" cy="66675"/>
                <wp:effectExtent l="0" t="7620" r="0" b="1905"/>
                <wp:wrapNone/>
                <wp:docPr id="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6675"/>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1160479" id="Rectangle 70" o:spid="_x0000_s1026" style="position:absolute;margin-left:0;margin-top:398.1pt;width:8in;height:5.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" fillcolor="white [3212]" stroked="f">
                <v:fill opacity="32896f"/>
                <w10:wrap anchorx="margin" anchory="margin"/>
              </v:rect>
            </w:pict>
          </mc:Fallback>
        </mc:AlternateContent>
      </w:r>
    </w:p>
    <w:sectPr w:rsidR="006C271F" w:rsidRPr="00C62393" w:rsidSect="00157C03">
      <w:headerReference w:type="default" r:id="rId10"/>
      <w:pgSz w:w="12240" w:h="15840" w:code="1"/>
      <w:pgMar w:top="1191" w:right="1247" w:bottom="1247" w:left="1247" w:header="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635" w:rsidRDefault="00463635">
      <w:pPr>
        <w:spacing w:after="0" w:line="240" w:lineRule="auto"/>
      </w:pPr>
      <w:r>
        <w:separator/>
      </w:r>
    </w:p>
  </w:endnote>
  <w:endnote w:type="continuationSeparator" w:id="0">
    <w:p w:rsidR="00463635" w:rsidRDefault="0046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635" w:rsidRDefault="00463635">
      <w:pPr>
        <w:spacing w:after="0" w:line="240" w:lineRule="auto"/>
      </w:pPr>
      <w:r>
        <w:separator/>
      </w:r>
    </w:p>
  </w:footnote>
  <w:footnote w:type="continuationSeparator" w:id="0">
    <w:p w:rsidR="00463635" w:rsidRDefault="00463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4B7" w:rsidRPr="00CD54B7" w:rsidRDefault="00CD54B7" w:rsidP="00CD54B7">
    <w:pPr>
      <w:spacing w:after="0"/>
      <w:jc w:val="center"/>
      <w:rPr>
        <w:color w:val="00B050"/>
        <w:sz w:val="52"/>
      </w:rPr>
    </w:pPr>
    <w:r w:rsidRPr="00CD54B7">
      <w:rPr>
        <w:color w:val="00B050"/>
        <w:sz w:val="52"/>
      </w:rPr>
      <w:t xml:space="preserve">Case Study Workshop </w:t>
    </w:r>
    <w:r>
      <w:rPr>
        <w:color w:val="00B050"/>
        <w:sz w:val="52"/>
      </w:rPr>
      <w:t>Answers</w:t>
    </w:r>
  </w:p>
  <w:p w:rsidR="00CD54B7" w:rsidRPr="00CD54B7" w:rsidRDefault="00CD54B7" w:rsidP="00CD54B7">
    <w:pPr>
      <w:spacing w:after="0" w:line="240" w:lineRule="auto"/>
      <w:jc w:val="center"/>
      <w:rPr>
        <w:color w:val="FF0000"/>
        <w:sz w:val="52"/>
      </w:rPr>
    </w:pPr>
    <w:r w:rsidRPr="00CD54B7">
      <w:rPr>
        <w:color w:val="FF0000"/>
        <w:sz w:val="52"/>
      </w:rPr>
      <w:t>Winchester House</w:t>
    </w:r>
  </w:p>
  <w:p w:rsidR="00CD54B7" w:rsidRDefault="00CD54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06A"/>
    <w:multiLevelType w:val="hybridMultilevel"/>
    <w:tmpl w:val="965CE3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30A57"/>
    <w:multiLevelType w:val="hybridMultilevel"/>
    <w:tmpl w:val="AD38AF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35EC0"/>
    <w:multiLevelType w:val="hybridMultilevel"/>
    <w:tmpl w:val="5CB88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25F67"/>
    <w:multiLevelType w:val="hybridMultilevel"/>
    <w:tmpl w:val="C56EB2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62E2419C"/>
    <w:multiLevelType w:val="hybridMultilevel"/>
    <w:tmpl w:val="8D0804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F836E6"/>
    <w:multiLevelType w:val="hybridMultilevel"/>
    <w:tmpl w:val="C616B1F2"/>
    <w:lvl w:ilvl="0" w:tplc="0C090001">
      <w:start w:val="1"/>
      <w:numFmt w:val="bullet"/>
      <w:lvlText w:val=""/>
      <w:lvlJc w:val="left"/>
      <w:pPr>
        <w:ind w:left="720" w:hanging="360"/>
      </w:pPr>
      <w:rPr>
        <w:rFonts w:ascii="Symbol" w:hAnsi="Symbol" w:hint="default"/>
      </w:rPr>
    </w:lvl>
    <w:lvl w:ilvl="1" w:tplc="125213D0">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7"/>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B6"/>
    <w:rsid w:val="00017AB6"/>
    <w:rsid w:val="000656D6"/>
    <w:rsid w:val="0009289E"/>
    <w:rsid w:val="00097E97"/>
    <w:rsid w:val="001210E5"/>
    <w:rsid w:val="0012128B"/>
    <w:rsid w:val="00157C03"/>
    <w:rsid w:val="002B3799"/>
    <w:rsid w:val="002F1F83"/>
    <w:rsid w:val="00322CBF"/>
    <w:rsid w:val="00324F89"/>
    <w:rsid w:val="00426FE8"/>
    <w:rsid w:val="00463635"/>
    <w:rsid w:val="004D2BC2"/>
    <w:rsid w:val="005A0100"/>
    <w:rsid w:val="005B1814"/>
    <w:rsid w:val="00634030"/>
    <w:rsid w:val="006464CE"/>
    <w:rsid w:val="00664A26"/>
    <w:rsid w:val="006A70D8"/>
    <w:rsid w:val="006C271F"/>
    <w:rsid w:val="00711AA2"/>
    <w:rsid w:val="007144FB"/>
    <w:rsid w:val="0073271D"/>
    <w:rsid w:val="00753390"/>
    <w:rsid w:val="00777312"/>
    <w:rsid w:val="00781480"/>
    <w:rsid w:val="0079020D"/>
    <w:rsid w:val="007A0DD6"/>
    <w:rsid w:val="007D4605"/>
    <w:rsid w:val="00817595"/>
    <w:rsid w:val="00822AD2"/>
    <w:rsid w:val="00823796"/>
    <w:rsid w:val="00844076"/>
    <w:rsid w:val="00893CF7"/>
    <w:rsid w:val="008F07FF"/>
    <w:rsid w:val="00927549"/>
    <w:rsid w:val="009C34BB"/>
    <w:rsid w:val="009E7FFA"/>
    <w:rsid w:val="00B419FF"/>
    <w:rsid w:val="00B5471D"/>
    <w:rsid w:val="00B55F39"/>
    <w:rsid w:val="00B95451"/>
    <w:rsid w:val="00BD4073"/>
    <w:rsid w:val="00BF13B7"/>
    <w:rsid w:val="00C62393"/>
    <w:rsid w:val="00CD54B7"/>
    <w:rsid w:val="00CF1331"/>
    <w:rsid w:val="00CF2415"/>
    <w:rsid w:val="00D05B58"/>
    <w:rsid w:val="00D806C2"/>
    <w:rsid w:val="00DC060E"/>
    <w:rsid w:val="00DD3791"/>
    <w:rsid w:val="00E11F6F"/>
    <w:rsid w:val="00E34079"/>
    <w:rsid w:val="00E71E02"/>
    <w:rsid w:val="00E95EC1"/>
    <w:rsid w:val="00EA14BA"/>
    <w:rsid w:val="00EA43FC"/>
    <w:rsid w:val="00EF2042"/>
    <w:rsid w:val="00EF6746"/>
    <w:rsid w:val="00F22442"/>
    <w:rsid w:val="00F858B8"/>
    <w:rsid w:val="00FB2AB0"/>
    <w:rsid w:val="00FB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dhirasu\AppData\Roaming\Microsoft\Templates\BurgWave_Brochure.dotx"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BurgWave_Brochure.dotx</Template>
  <TotalTime>0</TotalTime>
  <Pages>2</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Business brochure (Burgundy Wave design)</vt:lpstr>
    </vt:vector>
  </TitlesOfParts>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brochure (Burgundy Wave design)</dc:title>
  <dc:creator/>
  <cp:lastModifiedBy/>
  <cp:revision>1</cp:revision>
  <dcterms:created xsi:type="dcterms:W3CDTF">2014-02-07T03:34:00Z</dcterms:created>
  <dcterms:modified xsi:type="dcterms:W3CDTF">2019-09-29T13:50:00Z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