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Banking Analytics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Power BI Dashboard — Complete Build Guide</w:t>
      </w:r>
    </w:p>
    <w:p>
      <w:pPr>
        <w:spacing w:after="4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Dataset: 2,000 Customers | 10,000 Transactions | 3,000 Loans | 1,000 Fraud Records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1: Setup &amp; Data Import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Install Power BI Desktop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Download free from: https://powerbi.microsoft.com/desktop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System requirements: Windows 10/11, 2GB RAM minimum (8GB recommended), 1GB disk space.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Import the 4 CSV Files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the 4 cleaned CSV files provided in the zip package: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Customers_Clean.csv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Transactions_Clean.csv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Loans_Clean.csv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Fraud_Clean.csv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 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Power BI Desktop -&gt; Home -&gt; Get Data -&gt; Text/CSV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Customers_Clean.csv -&gt; 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Repeat for the other 3 files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Transform Data to open Power Query Editor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2: Power Query Transformations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Apply these transformations in Power Query Editor before loading data. These are already pre-applied in the CSV files but confirm the data types are correct.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Type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Formula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Customers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Rename Columns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Use friendly names: customer_id -&gt; Customer ID etc.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Customers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Type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age -&gt; Whole Number, balance -&gt; Whole Number, join_date -&gt; Date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Customers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Column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Age Group = if age &lt;= 30 then "21-30" else if age &lt;= 40 then "31-40" else if age &lt;= 50 then "41-50" else "51-60"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Customers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Trim Text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Trim customer_name column to remove extra spaces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Type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transaction_date -&gt; Date, amount -&gt; Whole Number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Column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Year = Date.Year([transaction_date])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Column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Month = Date.MonthName([transaction_date])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Column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Quarter = "Q" &amp; Text.From(Date.QuarterOfYear([transaction_date]))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Column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Is Success = if [status] = "Success" then 1 else 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Loans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Type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loan_amount -&gt; Whole Number, interest_rate -&gt; Decimal, emi -&gt; Whole Number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Loans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Column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Is Active = if [status] = "Active" then 1 else 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Fraud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Column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Is Fraud = if [fraud_flag] = "Yes" then 1 else 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All Tables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 Errors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Home &gt; Remove Rows &gt; Remove Errors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All Tables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 Duplicates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Home &gt; Remove Rows &gt; Remove Duplicates (on ID column)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After all steps: click Close &amp; Apply (top left of Power Query Editor)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3: Build the Data Model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 to Model View (left sidebar, 3rd icon). Create these relationships by dragging customer_id from each table to Customers: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Table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Column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Table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Column (PK)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customer_id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Loans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customer_id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Fraud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customer_id</w:t>
            </w:r>
          </w:p>
        </w:tc>
      </w:tr>
    </w:tbl>
    <w:p>
      <w:pPr>
        <w:spacing w:after="60" w:before="120"/>
      </w:pPr>
    </w:p>
    <w:p>
      <w:pPr>
        <w:shd w:fill="FFEEB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F4F00"/>
          <w:sz w:val="19"/>
          <w:szCs w:val="19"/>
        </w:rPr>
        <w:t xml:space="preserve">  TIP: All relationships are Many-to-One (*:1). Transactions/Loans/Fraud are the "many" side; Customers is the "one" side (primary key).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4: Create DAX Measures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Report View: right-click "Customers" table in the Fields pane -&gt; New Measure. Copy-paste each formula below.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Visual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Total Customers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=COUNTROWS(Customers)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Visual - Overview Page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Total Balance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=SUM(Customers[balance])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- show in Crores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Avg Balance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=AVERAGE(Customers[balance])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- Customer Page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Total Transactions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=COUNTROWS(Transactions)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- Transactions Page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Total Txn Amount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=SUM(Transactions[amount])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Bar/KPI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Success Transactions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=CALCULATE(COUNTROWS(Transactions), Transactions[status]="Success")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Donut Chart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Failed Transactions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=CALCULATE(COUNTROWS(Transactions), Transactions[status]="Failed")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Donut Chart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Success Rate %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=DIVIDE([Success Transactions],[Total Transactions],0)*100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 Card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Failed Rate %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=DIVIDE([Failed Transactions],[Total Transactions],0)*100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 Card - Red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Total Loan Book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=SUM(Loans[loan_amount])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- Loans Page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Active Loans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=CALCULATE(COUNTROWS(Loans), Loans[status]="Active")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Closed Loans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=CALCULATE(COUNTROWS(Loans), Loans[status]="Closed")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Avg Loan Amount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=AVERAGE(Loans[loan_amount])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Tooltip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Avg Interest Rate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=AVERAGE(Loans[interest_rate])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Total Fraud Cases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=CALCULATE(COUNTROWS(Fraud), Fraud[fraud_flag]="Yes")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- Red - Fraud Page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Total Clean Cases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=CALCULATE(COUNTROWS(Fraud), Fraud[fraud_flag]="No")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Fraud Rate %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=DIVIDE([Total Fraud Cases],COUNTROWS(Fraud),0)*100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- Red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Fraud by Mobile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=CALCULATE([Total Fraud Cases], Fraud[device]="Mobile")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 Chart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Fraud by Web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=CALCULATE([Total Fraud Cases], Fraud[device]="Web")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 Chart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Fraud - Russia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=CALCULATE([Total Fraud Cases], Fraud[location]="Russia")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Map/Bar</w:t>
            </w:r>
          </w:p>
        </w:tc>
      </w:tr>
    </w:tbl>
    <w:p>
      <w:pPr>
        <w:spacing w:after="60" w:before="120"/>
      </w:pPr>
    </w:p>
    <w:p>
      <w:pPr>
        <w:shd w:fill="FFEEB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F4F00"/>
          <w:sz w:val="19"/>
          <w:szCs w:val="19"/>
        </w:rPr>
        <w:t xml:space="preserve">  TIP: Store all measures in a dedicated "Measures" table. Right-click any table -&gt; New Measure, then drag them to a blank table named "_Measures".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5: Build Dashboard Pages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Create 5 report pages. Right-click the page tab at bottom -&gt; Add Page. Name each page as below: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800"/>
        <w:gridCol w:w="2400"/>
        <w:gridCol w:w="2760"/>
      </w:tblGrid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Slicers/Filters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Page 1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Overview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 Cards, Donut, Bar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Customers, Balance, Fraud Rate, Failed Rate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City, Account Type, Gender slicer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Page 2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Bar, Line, Donut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Amount by Payment Type, Monthly Trend, Success vs Failed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Range, Payment Type, City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Page 3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Loans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Bar, Clustered Bar, Card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Loan Book by Type, Active vs Closed, Avg Rate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Loan Type, Status, City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Page 4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Fraud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Map, Bar, Card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Fraud by Location, Device, Fraud Rate KPI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Location, Device, Fraud Flag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Page 5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Customers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Table, Bar, Donut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List, Balance by Age Group, Gender Split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City, Age Group, Account Type</w:t>
            </w:r>
          </w:p>
        </w:tc>
      </w:tr>
    </w:tbl>
    <w:p>
      <w:pPr>
        <w:spacing w:after="8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1 — Overview (Build Instructions)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6 Card visuals at top: Total Customers, Total Balance, Fraud Rate %, Failed Rate %, Active Loans, Total Loan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Donut Chart: Values = Total Customers, Legend = account_type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Bar Chart: Y-axis = city, X-axis = Total Balance (sort descending)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Donut Chart: Values = Total Customers, Legend = gender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3 Slicers: city, account_type, gender (format as dropdown)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2 — Transactions (Build Instructions)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4 Card visuals: Total Transactions, Total Txn Amount, Success Rate %, Failed Rate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Clustered Bar Chart: Axis = payment_type, Values = Total Txn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Line Chart: X-axis = transaction_date (Month), Values = Total Txn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Donut Chart: Values = Success/Failed Transactions, Legend =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Bar Chart: Axis = merchant, Values = Total Transactions (top 5 filter)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Slicers: Date Range (transaction_date), payment_type, status, city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3 — Loans (Build Instructions)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4 Cards: Total Loan Book, Active Loans, Closed Loans, Avg Interest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Clustered Bar Chart: Axis = loan_type, Values = Total Loan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Clustered Bar Chart: Axis = loan_type, Values = Active Loans + Closed Loans (grouped)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Table: loan_type, count, avg loan amount, avg interest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Slicers: loan_type, status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4 — Fraud (Build Instructions)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3 Cards: Total Fraud Cases, Fraud Rate % (RED color), Clean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Clustered Bar Chart: Axis = location, Values = Total Fraud Cases vs Clean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Clustered Bar Chart: Axis = device, Values = Total Fraud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Table: location, Total Records, Fraud Cases, Fraud Rate % (conditional formatting on Fraud 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Slicers: location, device, fraud_flag</w:t>
      </w:r>
    </w:p>
    <w:p>
      <w:pPr>
        <w:shd w:fill="FFEEB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F4F00"/>
          <w:sz w:val="19"/>
          <w:szCs w:val="19"/>
        </w:rPr>
        <w:t xml:space="preserve">  IMPORTANT: Format Fraud Rate % card color as Red (#9C0006) to visually alert stakeholders.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5 — Customers (Build Instructions)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3 Cards: Total Customers, Avg Balance, Avg 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Bar Chart: Axis = city, Values = Total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Bar Chart: Axis = age_group, Values = Avg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Donut Chart: Legend = gender, Values = Total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Table: customer_id, customer_name, city, account_type, balance (with search box)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Slicers: city, age_group, account_type, gender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6: Apply Theme &amp; Colors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 to View tab -&gt; Themes -&gt; Customize Current Theme. Apply these colors consistently: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Role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Apply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Primary Dark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#1F3864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Page background header, titles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Primary Blue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#2E75B6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Section headers, bars, lines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Light Blue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#D6E4F7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 table rows, backgrounds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#375623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Success KPIs, positive metrics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Alert Red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#9C0006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Fraud rate, failed transactions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Warning Amber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#7F4F00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Failed rate, warning indicators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Neutral Gray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#595959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Body text, subtitles</w:t>
            </w:r>
          </w:p>
        </w:tc>
      </w:tr>
    </w:tbl>
    <w:p>
      <w:pPr>
        <w:spacing w:after="80" w:before="120"/>
      </w:pPr>
    </w:p>
    <w:p>
      <w:pPr>
        <w:shd w:fill="FFEEB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F4F00"/>
          <w:sz w:val="19"/>
          <w:szCs w:val="19"/>
        </w:rPr>
        <w:t xml:space="preserve">  TIP: In Power BI, set card KPI colors by: select card -&gt; Format -&gt; Callout Value -&gt; Font Color -&gt; pick hex from above.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7: Publish &amp; Share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Publish to Power BI Service (Free)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Sign in at app.powerbi.com with your Microsoft account (free)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Power BI Desktop: Home -&gt; Publish -&gt; Select "My Workspace"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Your dashboard is now online and shareable via link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Export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to PDF: File -&gt; Export -&gt; Export to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to PowerPoint: File -&gt; Export -&gt; Export to PowerPoint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Share link: Power BI Service -&gt; Share -&gt; Copy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Embed in website: Power BI Service -&gt; File -&gt; Embed Report -&gt; Website or Portal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Schedule Auto-Refresh (if using live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Upload your CSV to OneDrive or SharePoint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Power BI Service: Dataset -&gt; Schedule Refresh -&gt; Set frequency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will auto-update without rebuilding the dashboard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Build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Power BI Desktop installed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4 CSV files imported (Customers, Transactions, Loans, Fraud)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Power Query transformations applied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 relationships created in Model 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20 DAX measures created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 dashboard pages built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Theme colors applied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Slicers and filters added to each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Published to Power BI 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Shared with stakeholders</w:t>
      </w:r>
    </w:p>
    <w:p>
      <w:pPr>
        <w:spacing w:after="40" w:before="200"/>
      </w:pP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Estimated build time: 45-90 minutes following this guide step by step.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2026-05-25T09:16:16.279Z</dcterms:created>
  <dcterms:modified xsi:type="dcterms:W3CDTF">2026-05-25T09:16:16.279Z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