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Project Design Phase-II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bCs/>
          <w:sz w:val="24"/>
          <w:szCs w:val="24"/>
        </w:rPr>
      </w:pPr>
      <w:r>
        <w:rPr>
          <w:rFonts w:ascii="Arial" w:cs="Arial" w:eastAsia="Arial" w:hAnsi="Arial"/>
          <w:b/>
          <w:bCs/>
          <w:sz w:val="24"/>
          <w:szCs w:val="24"/>
        </w:rPr>
        <w:t>Technology Stack (Architecture &amp; Stack)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bCs/>
        </w:rPr>
      </w:pPr>
    </w:p>
    <w:tbl>
      <w:tblPr>
        <w:tblStyle w:val="style409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>
        <w:trPr>
          <w:cantSplit w:val="false"/>
          <w:tblHeader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03 October 2026</w:t>
            </w:r>
          </w:p>
        </w:tc>
      </w:tr>
      <w:tr>
        <w:tblPrEx/>
        <w:trPr>
          <w:cantSplit w:val="false"/>
          <w:tblHeader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SWTID-2026-2430</w:t>
            </w:r>
          </w:p>
        </w:tc>
      </w:tr>
      <w:tr>
        <w:tblPrEx/>
        <w:trPr>
          <w:cantSplit w:val="false"/>
          <w:tblHeader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AI WeatherWise API </w:t>
            </w:r>
          </w:p>
        </w:tc>
      </w:tr>
      <w:tr>
        <w:tblPrEx/>
        <w:trPr>
          <w:cantSplit w:val="false"/>
          <w:tblHeader w:val="false"/>
          <w:jc w:val="center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Marks</w:t>
            </w:r>
          </w:p>
        </w:tc>
      </w:tr>
    </w:tbl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Technical Architecture:</w:t>
      </w:r>
    </w:p>
    <w:p>
      <w:pPr>
        <w:pStyle w:val="style0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The Deliverable shall include the architectural diagram as below and the information as per the table1 &amp; table 2</w:t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Example: Order processing during pandemics for offline mode</w:t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 xml:space="preserve">Reference: </w:t>
      </w:r>
      <w:r>
        <w:rPr/>
        <w:fldChar w:fldCharType="begin"/>
      </w:r>
      <w:r>
        <w:instrText xml:space="preserve"> HYPERLINK "https://developer.ibm.com/patterns/ai-powered-backend-system-for-order-processing-during-pandemics/"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https://developer.ibm.com/patterns/ai-powered-backend-system-for-order-processing-during-pandemics/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/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026" name="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4778375" cy="2651125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spacing w:before="0" w:after="160" w:lineRule="auto" w:line="259"/>
                              <w:ind w:left="0" w:right="0" w:firstLine="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Calibri" w:cs="Calibri" w:eastAsia="Calibri" w:hAnsi="Calibri"/>
                                <w:b w:val="false"/>
                                <w:i w:val="false"/>
                                <w:smallCaps w:val="false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>
                            <w:pPr>
                              <w:pStyle w:val="style0"/>
                              <w:spacing w:before="0" w:after="0" w:lineRule="auto" w:line="240"/>
                              <w:ind w:left="360" w:right="0" w:firstLine="720"/>
                              <w:jc w:val="left"/>
                              <w:textDirection w:val="btLr"/>
                              <w:rPr/>
                            </w:pPr>
                            <w:r>
                              <w:rPr>
                                <w:rFonts w:ascii="Arial" w:cs="Arial" w:eastAsia="Arial" w:hAnsi="Arial"/>
                                <w:b w:val="false"/>
                                <w:i w:val="false"/>
                                <w:smallCaps w:val="false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lIns="91425" rIns="91425" tIns="45700" bIns="45700" anchor="t" wrap="square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fillcolor="white" stroked="t" style="position:absolute;margin-left:336.63pt;margin-top:14.63pt;width:376.25pt;height:208.75pt;z-index:2;mso-position-horizontal-relative:text;mso-position-vertical-relative:text;mso-width-relative:page;mso-height-relative:page;mso-wrap-distance-left:0.0pt;mso-wrap-distance-right:0.0pt;visibility:visible;">
                <v:stroke startarrowwidth="narrow" startarrowlength="short" endarrowwidth="narrow" endarrowlength="short"/>
                <v:fill/>
                <v:textbox inset="7.2pt,3.6pt,7.2pt,3.6pt">
                  <w:txbxContent>
                    <w:p>
                      <w:pPr>
                        <w:pStyle w:val="style0"/>
                        <w:spacing w:before="0" w:after="160" w:lineRule="auto" w:line="259"/>
                        <w:ind w:left="0" w:right="0" w:firstLine="0"/>
                        <w:jc w:val="left"/>
                        <w:textDirection w:val="btLr"/>
                        <w:rPr/>
                      </w:pPr>
                      <w:r>
                        <w:rPr>
                          <w:rFonts w:ascii="Calibri" w:cs="Calibri" w:eastAsia="Calibri" w:hAnsi="Calibri"/>
                          <w:b w:val="false"/>
                          <w:i w:val="false"/>
                          <w:smallCaps w:val="false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>
                      <w:pPr>
                        <w:pStyle w:val="style0"/>
                        <w:spacing w:before="0" w:after="0" w:lineRule="auto" w:line="240"/>
                        <w:ind w:left="360" w:right="0" w:firstLine="720"/>
                        <w:jc w:val="left"/>
                        <w:textDirection w:val="btLr"/>
                        <w:rPr/>
                      </w:pPr>
                      <w:r>
                        <w:rPr>
                          <w:rFonts w:ascii="Arial" w:cs="Arial" w:eastAsia="Arial" w:hAnsi="Arial"/>
                          <w:b w:val="false"/>
                          <w:i w:val="false"/>
                          <w:smallCaps w:val="false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/>
        <w:drawing>
          <wp:anchor distT="0" distB="0" distL="114300" distR="114300" simplePos="false" relativeHeight="3" behindDoc="false" locked="false" layoutInCell="true" allowOverlap="true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/>
            <wp:docPr id="1027" name="image1.png" descr="flow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26550" cy="2482850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tab/>
      </w:r>
      <w:r>
        <w:rPr>
          <w:rFonts w:ascii="Arial" w:cs="Arial" w:eastAsia="Arial" w:hAnsi="Arial"/>
          <w:b/>
          <w:bCs/>
        </w:rPr>
        <w:br/>
      </w: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Table-1 : Components &amp; Technologies:</w:t>
      </w:r>
    </w:p>
    <w:tbl>
      <w:tblPr>
        <w:tblStyle w:val="style4100"/>
        <w:tblW w:w="14205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>
        <w:trPr>
          <w:cantSplit w:val="false"/>
          <w:trHeight w:val="398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Component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Technology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User Interface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How user interacts with application e.g.</w:t>
            </w:r>
          </w:p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Web UI, Mobile App, Chatbot etc.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HTML, CSS, JavaScript / Angular Js / React Js etc.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Logic-1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Java / Python 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Logic-2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IBM Watson STT service </w:t>
            </w:r>
          </w:p>
        </w:tc>
      </w:tr>
      <w:tr>
        <w:tblPrEx/>
        <w:trPr>
          <w:cantSplit w:val="false"/>
          <w:trHeight w:val="470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Logic-3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Logic for a process in the application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IBM Watson Assistant 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 Type, Configurations etc.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MySQL, NoSQL, etc.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Cloud Database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Database Service on Cloud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DB2, IBM Cloudant etc.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File Storage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File storage requirements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Block Storage or Other Storage Service or Local Filesystem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External API-1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External API used in the application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IBM Weather API, etc.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External API-2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External API used in the application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Aadhar API, etc.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Machine Learning Model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Purpose of Machine Learning Model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Object Recognition Model, etc.</w:t>
            </w:r>
          </w:p>
        </w:tc>
      </w:tr>
      <w:tr>
        <w:tblPrEx/>
        <w:trPr>
          <w:cantSplit w:val="false"/>
          <w:trHeight w:val="48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Infrastructure (Server / Cloud)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Application Deployment on Local System / Cloud</w:t>
            </w:r>
          </w:p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Local Server Configuration:</w:t>
            </w:r>
          </w:p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Cloud Server Configuration : 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Local, Cloud Foundry, Kubernetes, etc.</w:t>
            </w:r>
          </w:p>
        </w:tc>
      </w:tr>
    </w:tbl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Table-2: Application Characteristics:</w:t>
      </w:r>
    </w:p>
    <w:tbl>
      <w:tblPr>
        <w:tblStyle w:val="style4101"/>
        <w:tblW w:w="1406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>
        <w:trPr>
          <w:cantSplit w:val="false"/>
          <w:trHeight w:val="539" w:hRule="atLeast"/>
          <w:tblHeader/>
          <w:jc w:val="left"/>
        </w:trPr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S.No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Characteristics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>Description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  <w:b/>
                <w:bCs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Technology </w:t>
            </w:r>
          </w:p>
        </w:tc>
      </w:tr>
      <w:tr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Open-Source Frameworks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Backend API Development 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Node. Js, Express. Js,Mangoose</w:t>
            </w:r>
          </w:p>
        </w:tc>
      </w:tr>
      <w:tr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Security Implementations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Password hashing and JWT  authentication 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bcryptjs, JWT</w:t>
            </w:r>
          </w:p>
        </w:tc>
      </w:tr>
      <w:tr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Scalable Architecture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API-Based  modular architecture 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Express. Js, MangoDB</w:t>
            </w:r>
          </w:p>
        </w:tc>
      </w:tr>
      <w:tr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Availability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API available  when server is running 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Node. Js server</w:t>
            </w:r>
          </w:p>
        </w:tc>
      </w:tr>
      <w:tr>
        <w:tblPrEx/>
        <w:trPr>
          <w:cantSplit w:val="false"/>
          <w:trHeight w:val="229" w:hRule="atLeast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keepNext w:val="false"/>
              <w:keepLines w:val="false"/>
              <w:widowControl/>
              <w:numPr>
                <w:ilvl w:val="0"/>
                <w:numId w:val="2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tabs>
                <w:tab w:val="left" w:leader="none" w:pos="2320"/>
              </w:tabs>
              <w:spacing w:before="0" w:after="160" w:lineRule="auto" w:line="259"/>
              <w:ind w:left="644" w:right="0" w:hanging="360"/>
              <w:jc w:val="left"/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mallCaps w:val="false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Performance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 xml:space="preserve">Lightweight REST API and asynchronous  operations </w:t>
            </w:r>
          </w:p>
        </w:tc>
        <w:tc>
          <w:tcPr>
            <w:tcW w:w="0" w:type="auto"/>
            <w:tcBorders/>
          </w:tcPr>
          <w:p>
            <w:pPr>
              <w:pStyle w:val="style0"/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Node. Js, Express. Js</w:t>
            </w:r>
          </w:p>
        </w:tc>
      </w:tr>
    </w:tbl>
    <w:p>
      <w:pPr>
        <w:pStyle w:val="style0"/>
        <w:tabs>
          <w:tab w:val="left" w:leader="none" w:pos="2320"/>
        </w:tabs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  <w:r>
        <w:rPr>
          <w:rFonts w:ascii="Arial" w:cs="Arial" w:eastAsia="Arial" w:hAnsi="Arial"/>
          <w:b/>
          <w:bCs/>
        </w:rPr>
        <w:t>References:</w:t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"https://c4model.com/"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https://c4model.com/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"https://developer.ibm.com/patterns/online-order-processing-system-during-pandemic/"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https://developer.ibm.com/patterns/online-order-processing-system-during-pandemic/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"https://www.ibm.com/cloud/architecture"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https://www.ibm.com/cloud/architecture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"https://aws.amazon.com/architecture"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https://aws.amazon.com/architecture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  <w:bCs/>
        </w:rPr>
      </w:pPr>
      <w:r>
        <w:rPr/>
        <w:fldChar w:fldCharType="begin"/>
      </w:r>
      <w:r>
        <w:instrText xml:space="preserve"> HYPERLINK "https://medium.com/the-internal-startup/how-to-draw-useful-technical-architecture-diagrams-2d20c9fda90d" </w:instrText>
      </w:r>
      <w:r>
        <w:rPr/>
        <w:fldChar w:fldCharType="separate"/>
      </w:r>
      <w:r>
        <w:rPr>
          <w:rFonts w:ascii="Arial" w:cs="Arial" w:eastAsia="Arial" w:hAnsi="Arial"/>
          <w:b/>
          <w:bCs/>
          <w:color w:val="0563c1"/>
          <w:u w:val="single"/>
        </w:rPr>
        <w:t>https://medium.com/the-internal-startup/how-to-draw-useful-technical-architecture-diagrams-2d20c9fda90d</w:t>
      </w:r>
      <w:r>
        <w:rPr/>
        <w:fldChar w:fldCharType="end"/>
      </w: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p>
      <w:pPr>
        <w:pStyle w:val="style0"/>
        <w:rPr>
          <w:rFonts w:ascii="Arial" w:cs="Arial" w:eastAsia="Arial" w:hAnsi="Arial"/>
          <w:b/>
          <w:bCs/>
        </w:rPr>
      </w:pPr>
    </w:p>
    <w:sectPr>
      <w:pgSz w:w="16838" w:h="11906" w:orient="landscape"/>
      <w:pgMar w:top="1440" w:right="851" w:bottom="1134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1"/>
    <w:family w:val="swiss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0000001"/>
    <w:multiLevelType w:val="multilevel"/>
    <w:tmpl w:val="FFFFFFF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320</Words>
  <Characters>2310</Characters>
  <Application>WPS Office</Application>
  <Paragraphs>145</Paragraphs>
  <CharactersWithSpaces>2562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2026-10-04T19:06:59Z</dcterms:created>
  <dc:creator>WPS Office</dc:creator>
  <lastModifiedBy>M2006C3MII</lastModifiedBy>
  <dcterms:modified xsi:type="dcterms:W3CDTF">2026-10-04T19:06:59Z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5581e85477a24277bfd3baef726368df</vt:lpwstr>
  </property>
</Properties>
</file>