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FA6A1" w14:textId="77777777" w:rsidR="0015392D" w:rsidRPr="0015392D" w:rsidRDefault="0015392D" w:rsidP="0015392D">
      <w:pPr>
        <w:rPr>
          <w:b/>
          <w:bCs/>
        </w:rPr>
      </w:pPr>
      <w:r w:rsidRPr="0015392D">
        <w:rPr>
          <w:b/>
          <w:bCs/>
        </w:rPr>
        <w:t>How This Project Helps - 10 Key Benefits</w:t>
      </w:r>
    </w:p>
    <w:p w14:paraId="438859C9" w14:textId="77777777" w:rsidR="0015392D" w:rsidRPr="0015392D" w:rsidRDefault="0015392D" w:rsidP="0015392D">
      <w:pPr>
        <w:rPr>
          <w:b/>
          <w:bCs/>
        </w:rPr>
      </w:pPr>
      <w:r w:rsidRPr="0015392D">
        <w:rPr>
          <w:b/>
          <w:bCs/>
        </w:rPr>
        <w:t>1. Automated File Organization &amp; Renaming</w:t>
      </w:r>
    </w:p>
    <w:p w14:paraId="60E9520E" w14:textId="77777777" w:rsidR="0015392D" w:rsidRPr="0015392D" w:rsidRDefault="0015392D" w:rsidP="0015392D">
      <w:pPr>
        <w:numPr>
          <w:ilvl w:val="0"/>
          <w:numId w:val="1"/>
        </w:numPr>
      </w:pPr>
      <w:r w:rsidRPr="0015392D">
        <w:t>Converts test files from TC#01_sample#</w:t>
      </w:r>
      <w:proofErr w:type="gramStart"/>
      <w:r w:rsidRPr="0015392D">
        <w:t>deny.json</w:t>
      </w:r>
      <w:proofErr w:type="gramEnd"/>
      <w:r w:rsidRPr="0015392D">
        <w:t> to TC#01_sample#RULEEMSD000002#v09#</w:t>
      </w:r>
      <w:proofErr w:type="gramStart"/>
      <w:r w:rsidRPr="0015392D">
        <w:t>LR.json</w:t>
      </w:r>
      <w:proofErr w:type="gramEnd"/>
    </w:p>
    <w:p w14:paraId="71FDBB59" w14:textId="77777777" w:rsidR="0015392D" w:rsidRPr="0015392D" w:rsidRDefault="0015392D" w:rsidP="0015392D">
      <w:pPr>
        <w:numPr>
          <w:ilvl w:val="0"/>
          <w:numId w:val="2"/>
        </w:numPr>
      </w:pPr>
      <w:r w:rsidRPr="0015392D">
        <w:t>Applies consistent naming conventions across test suites</w:t>
      </w:r>
    </w:p>
    <w:p w14:paraId="2E09447D" w14:textId="77777777" w:rsidR="0015392D" w:rsidRPr="0015392D" w:rsidRDefault="0015392D" w:rsidP="0015392D">
      <w:pPr>
        <w:numPr>
          <w:ilvl w:val="0"/>
          <w:numId w:val="3"/>
        </w:numPr>
      </w:pPr>
      <w:r w:rsidRPr="0015392D">
        <w:t>Moves files into organized directory structures</w:t>
      </w:r>
    </w:p>
    <w:p w14:paraId="34952C54" w14:textId="77777777" w:rsidR="0015392D" w:rsidRPr="0015392D" w:rsidRDefault="0015392D" w:rsidP="0015392D">
      <w:pPr>
        <w:rPr>
          <w:b/>
          <w:bCs/>
        </w:rPr>
      </w:pPr>
      <w:r w:rsidRPr="0015392D">
        <w:rPr>
          <w:b/>
          <w:bCs/>
        </w:rPr>
        <w:t>2. Healthcare Claims Processing Support</w:t>
      </w:r>
    </w:p>
    <w:p w14:paraId="59D25FD7" w14:textId="77777777" w:rsidR="0015392D" w:rsidRPr="0015392D" w:rsidRDefault="0015392D" w:rsidP="0015392D">
      <w:pPr>
        <w:numPr>
          <w:ilvl w:val="0"/>
          <w:numId w:val="4"/>
        </w:numPr>
      </w:pPr>
      <w:r w:rsidRPr="0015392D">
        <w:t>Supports </w:t>
      </w:r>
      <w:r w:rsidRPr="0015392D">
        <w:rPr>
          <w:b/>
          <w:bCs/>
        </w:rPr>
        <w:t>WGS_CSBD</w:t>
      </w:r>
      <w:r w:rsidRPr="0015392D">
        <w:t> (Working Group Standards - Claims Submission Business Data)</w:t>
      </w:r>
    </w:p>
    <w:p w14:paraId="76B3A653" w14:textId="77777777" w:rsidR="0015392D" w:rsidRPr="0015392D" w:rsidRDefault="0015392D" w:rsidP="0015392D">
      <w:pPr>
        <w:numPr>
          <w:ilvl w:val="0"/>
          <w:numId w:val="5"/>
        </w:numPr>
      </w:pPr>
      <w:r w:rsidRPr="0015392D">
        <w:t>Supports </w:t>
      </w:r>
      <w:r w:rsidRPr="0015392D">
        <w:rPr>
          <w:b/>
          <w:bCs/>
        </w:rPr>
        <w:t>GBDF_MCR</w:t>
      </w:r>
      <w:r w:rsidRPr="0015392D">
        <w:t> (Global Burden of Disease Foundation - Medical Claims Research)</w:t>
      </w:r>
    </w:p>
    <w:p w14:paraId="6500BB95" w14:textId="77777777" w:rsidR="0015392D" w:rsidRPr="0015392D" w:rsidRDefault="0015392D" w:rsidP="0015392D">
      <w:pPr>
        <w:numPr>
          <w:ilvl w:val="0"/>
          <w:numId w:val="6"/>
        </w:numPr>
      </w:pPr>
      <w:r w:rsidRPr="0015392D">
        <w:t>Handles 15+ test scenarios: COVID-19, revenue codes, lab panels, device procedures</w:t>
      </w:r>
    </w:p>
    <w:p w14:paraId="68291FAA" w14:textId="77777777" w:rsidR="0015392D" w:rsidRPr="0015392D" w:rsidRDefault="0015392D" w:rsidP="0015392D">
      <w:pPr>
        <w:rPr>
          <w:b/>
          <w:bCs/>
        </w:rPr>
      </w:pPr>
      <w:r w:rsidRPr="0015392D">
        <w:rPr>
          <w:b/>
          <w:bCs/>
        </w:rPr>
        <w:t>3. Postman Collection Generation</w:t>
      </w:r>
    </w:p>
    <w:p w14:paraId="0CB0A31D" w14:textId="77777777" w:rsidR="0015392D" w:rsidRPr="0015392D" w:rsidRDefault="0015392D" w:rsidP="0015392D">
      <w:pPr>
        <w:numPr>
          <w:ilvl w:val="0"/>
          <w:numId w:val="7"/>
        </w:numPr>
      </w:pPr>
      <w:r w:rsidRPr="0015392D">
        <w:t>Generates Postman collections from JSON test files</w:t>
      </w:r>
    </w:p>
    <w:p w14:paraId="6F6E47A7" w14:textId="77777777" w:rsidR="0015392D" w:rsidRPr="0015392D" w:rsidRDefault="0015392D" w:rsidP="0015392D">
      <w:pPr>
        <w:numPr>
          <w:ilvl w:val="0"/>
          <w:numId w:val="8"/>
        </w:numPr>
      </w:pPr>
      <w:r w:rsidRPr="0015392D">
        <w:t>Creates API requests with headers, body, and endpoint configuration</w:t>
      </w:r>
    </w:p>
    <w:p w14:paraId="74BFD3BE" w14:textId="77777777" w:rsidR="0015392D" w:rsidRPr="0015392D" w:rsidRDefault="0015392D" w:rsidP="0015392D">
      <w:pPr>
        <w:numPr>
          <w:ilvl w:val="0"/>
          <w:numId w:val="9"/>
        </w:numPr>
      </w:pPr>
      <w:r w:rsidRPr="0015392D">
        <w:t>Ready for import into Postman</w:t>
      </w:r>
    </w:p>
    <w:p w14:paraId="7E2B0672" w14:textId="77777777" w:rsidR="0015392D" w:rsidRPr="0015392D" w:rsidRDefault="0015392D" w:rsidP="0015392D">
      <w:pPr>
        <w:rPr>
          <w:b/>
          <w:bCs/>
        </w:rPr>
      </w:pPr>
      <w:r w:rsidRPr="0015392D">
        <w:rPr>
          <w:b/>
          <w:bCs/>
        </w:rPr>
        <w:t>4. Dynamic Model Discovery</w:t>
      </w:r>
    </w:p>
    <w:p w14:paraId="53A34F4E" w14:textId="77777777" w:rsidR="0015392D" w:rsidRPr="0015392D" w:rsidRDefault="0015392D" w:rsidP="0015392D">
      <w:pPr>
        <w:numPr>
          <w:ilvl w:val="0"/>
          <w:numId w:val="10"/>
        </w:numPr>
      </w:pPr>
      <w:r w:rsidRPr="0015392D">
        <w:t>Detects TS folders and extracts parameters</w:t>
      </w:r>
    </w:p>
    <w:p w14:paraId="3B2641F9" w14:textId="77777777" w:rsidR="0015392D" w:rsidRPr="0015392D" w:rsidRDefault="0015392D" w:rsidP="0015392D">
      <w:pPr>
        <w:numPr>
          <w:ilvl w:val="0"/>
          <w:numId w:val="11"/>
        </w:numPr>
      </w:pPr>
      <w:r w:rsidRPr="0015392D">
        <w:t>Supports TS01–TS49 with flexible numbering</w:t>
      </w:r>
    </w:p>
    <w:p w14:paraId="45BDB0BE" w14:textId="77777777" w:rsidR="0015392D" w:rsidRPr="0015392D" w:rsidRDefault="0015392D" w:rsidP="0015392D">
      <w:pPr>
        <w:numPr>
          <w:ilvl w:val="0"/>
          <w:numId w:val="12"/>
        </w:numPr>
      </w:pPr>
      <w:r w:rsidRPr="0015392D">
        <w:t>Reduces manual configuration</w:t>
      </w:r>
    </w:p>
    <w:p w14:paraId="52609CD4" w14:textId="77777777" w:rsidR="0015392D" w:rsidRDefault="0015392D"/>
    <w:p w14:paraId="448BE197" w14:textId="77777777" w:rsidR="0015392D" w:rsidRPr="0015392D" w:rsidRDefault="0015392D" w:rsidP="0015392D">
      <w:pPr>
        <w:rPr>
          <w:b/>
          <w:bCs/>
        </w:rPr>
      </w:pPr>
      <w:r w:rsidRPr="0015392D">
        <w:rPr>
          <w:b/>
          <w:bCs/>
        </w:rPr>
        <w:t>5. Batch Processing</w:t>
      </w:r>
    </w:p>
    <w:p w14:paraId="455A45EF" w14:textId="77777777" w:rsidR="0015392D" w:rsidRPr="0015392D" w:rsidRDefault="0015392D" w:rsidP="0015392D">
      <w:pPr>
        <w:numPr>
          <w:ilvl w:val="0"/>
          <w:numId w:val="13"/>
        </w:numPr>
      </w:pPr>
      <w:r w:rsidRPr="0015392D">
        <w:t>Processes multiple models with --all</w:t>
      </w:r>
    </w:p>
    <w:p w14:paraId="3339B7C5" w14:textId="77777777" w:rsidR="0015392D" w:rsidRPr="0015392D" w:rsidRDefault="0015392D" w:rsidP="0015392D">
      <w:pPr>
        <w:numPr>
          <w:ilvl w:val="0"/>
          <w:numId w:val="14"/>
        </w:numPr>
      </w:pPr>
      <w:r w:rsidRPr="0015392D">
        <w:t>Handles WGS_CSBD and GBDF_MCR models</w:t>
      </w:r>
    </w:p>
    <w:p w14:paraId="484BC128" w14:textId="77777777" w:rsidR="0015392D" w:rsidRPr="0015392D" w:rsidRDefault="0015392D" w:rsidP="0015392D">
      <w:pPr>
        <w:numPr>
          <w:ilvl w:val="0"/>
          <w:numId w:val="15"/>
        </w:numPr>
      </w:pPr>
      <w:r w:rsidRPr="0015392D">
        <w:t>Provides progress tracking and summaries</w:t>
      </w:r>
    </w:p>
    <w:p w14:paraId="1D3DE50A" w14:textId="77777777" w:rsidR="0015392D" w:rsidRPr="0015392D" w:rsidRDefault="0015392D" w:rsidP="0015392D">
      <w:pPr>
        <w:rPr>
          <w:b/>
          <w:bCs/>
        </w:rPr>
      </w:pPr>
      <w:r w:rsidRPr="0015392D">
        <w:rPr>
          <w:b/>
          <w:bCs/>
        </w:rPr>
        <w:t>6. Multiple Entry Points</w:t>
      </w:r>
    </w:p>
    <w:p w14:paraId="6A886B60" w14:textId="77777777" w:rsidR="0015392D" w:rsidRPr="0015392D" w:rsidRDefault="0015392D" w:rsidP="0015392D">
      <w:pPr>
        <w:numPr>
          <w:ilvl w:val="0"/>
          <w:numId w:val="16"/>
        </w:numPr>
      </w:pPr>
      <w:r w:rsidRPr="0015392D">
        <w:rPr>
          <w:b/>
          <w:bCs/>
        </w:rPr>
        <w:t>Integrated</w:t>
      </w:r>
      <w:r w:rsidRPr="0015392D">
        <w:t>: main_processor.py (file renaming + Postman generation)</w:t>
      </w:r>
    </w:p>
    <w:p w14:paraId="0E8C2B4D" w14:textId="77777777" w:rsidR="0015392D" w:rsidRPr="0015392D" w:rsidRDefault="0015392D" w:rsidP="0015392D">
      <w:pPr>
        <w:numPr>
          <w:ilvl w:val="0"/>
          <w:numId w:val="17"/>
        </w:numPr>
      </w:pPr>
      <w:r w:rsidRPr="0015392D">
        <w:rPr>
          <w:b/>
          <w:bCs/>
        </w:rPr>
        <w:lastRenderedPageBreak/>
        <w:t>Standalone</w:t>
      </w:r>
      <w:r w:rsidRPr="0015392D">
        <w:t>: postman_cli.py (Postman operations only)</w:t>
      </w:r>
    </w:p>
    <w:p w14:paraId="3265F241" w14:textId="77777777" w:rsidR="0015392D" w:rsidRPr="0015392D" w:rsidRDefault="0015392D" w:rsidP="0015392D">
      <w:pPr>
        <w:numPr>
          <w:ilvl w:val="0"/>
          <w:numId w:val="18"/>
        </w:numPr>
      </w:pPr>
      <w:r w:rsidRPr="0015392D">
        <w:rPr>
          <w:b/>
          <w:bCs/>
        </w:rPr>
        <w:t>Flexible</w:t>
      </w:r>
      <w:r w:rsidRPr="0015392D">
        <w:t>: postman_generator.py (collection generation)</w:t>
      </w:r>
    </w:p>
    <w:p w14:paraId="56A07018" w14:textId="77777777" w:rsidR="0015392D" w:rsidRDefault="0015392D"/>
    <w:p w14:paraId="500B066F" w14:textId="77777777" w:rsidR="0015392D" w:rsidRPr="0015392D" w:rsidRDefault="0015392D" w:rsidP="0015392D">
      <w:pPr>
        <w:rPr>
          <w:b/>
          <w:bCs/>
        </w:rPr>
      </w:pPr>
      <w:r w:rsidRPr="0015392D">
        <w:rPr>
          <w:b/>
          <w:bCs/>
        </w:rPr>
        <w:t>7. Suffix Mapping</w:t>
      </w:r>
    </w:p>
    <w:p w14:paraId="5202B627" w14:textId="77777777" w:rsidR="0015392D" w:rsidRPr="0015392D" w:rsidRDefault="0015392D" w:rsidP="0015392D">
      <w:pPr>
        <w:numPr>
          <w:ilvl w:val="0"/>
          <w:numId w:val="19"/>
        </w:numPr>
      </w:pPr>
      <w:r w:rsidRPr="0015392D">
        <w:t>Maps suffixes: deny → LR, bypass → NR, exclusion → EX</w:t>
      </w:r>
    </w:p>
    <w:p w14:paraId="4D12CA3D" w14:textId="77777777" w:rsidR="0015392D" w:rsidRPr="0015392D" w:rsidRDefault="0015392D" w:rsidP="0015392D">
      <w:pPr>
        <w:numPr>
          <w:ilvl w:val="0"/>
          <w:numId w:val="20"/>
        </w:numPr>
      </w:pPr>
      <w:r w:rsidRPr="0015392D">
        <w:t>Categorizes positive, negative, and exclusion cases</w:t>
      </w:r>
    </w:p>
    <w:p w14:paraId="64E5585B" w14:textId="77777777" w:rsidR="0015392D" w:rsidRPr="0015392D" w:rsidRDefault="0015392D" w:rsidP="0015392D">
      <w:pPr>
        <w:numPr>
          <w:ilvl w:val="0"/>
          <w:numId w:val="21"/>
        </w:numPr>
      </w:pPr>
      <w:r w:rsidRPr="0015392D">
        <w:t>Ensures consistent test case classification</w:t>
      </w:r>
    </w:p>
    <w:p w14:paraId="4D7B7EDD" w14:textId="77777777" w:rsidR="0015392D" w:rsidRPr="0015392D" w:rsidRDefault="0015392D" w:rsidP="0015392D">
      <w:pPr>
        <w:rPr>
          <w:b/>
          <w:bCs/>
        </w:rPr>
      </w:pPr>
      <w:r w:rsidRPr="0015392D">
        <w:rPr>
          <w:b/>
          <w:bCs/>
        </w:rPr>
        <w:t>8. Error Handling &amp; Validation</w:t>
      </w:r>
    </w:p>
    <w:p w14:paraId="15BEBC07" w14:textId="77777777" w:rsidR="0015392D" w:rsidRPr="0015392D" w:rsidRDefault="0015392D" w:rsidP="0015392D">
      <w:pPr>
        <w:numPr>
          <w:ilvl w:val="0"/>
          <w:numId w:val="22"/>
        </w:numPr>
      </w:pPr>
      <w:r w:rsidRPr="0015392D">
        <w:t>Validates file formats and directory structures</w:t>
      </w:r>
    </w:p>
    <w:p w14:paraId="514026EB" w14:textId="77777777" w:rsidR="0015392D" w:rsidRPr="0015392D" w:rsidRDefault="0015392D" w:rsidP="0015392D">
      <w:pPr>
        <w:numPr>
          <w:ilvl w:val="0"/>
          <w:numId w:val="23"/>
        </w:numPr>
      </w:pPr>
      <w:r w:rsidRPr="0015392D">
        <w:t>Provides clear error messages and troubleshooting</w:t>
      </w:r>
    </w:p>
    <w:p w14:paraId="2521DF10" w14:textId="77777777" w:rsidR="0015392D" w:rsidRPr="0015392D" w:rsidRDefault="0015392D" w:rsidP="0015392D">
      <w:pPr>
        <w:numPr>
          <w:ilvl w:val="0"/>
          <w:numId w:val="24"/>
        </w:numPr>
      </w:pPr>
      <w:r w:rsidRPr="0015392D">
        <w:t>Includes safety checks for file operations</w:t>
      </w:r>
    </w:p>
    <w:p w14:paraId="1F772C8D" w14:textId="77777777" w:rsidR="0015392D" w:rsidRPr="0015392D" w:rsidRDefault="0015392D" w:rsidP="0015392D">
      <w:pPr>
        <w:rPr>
          <w:b/>
          <w:bCs/>
        </w:rPr>
      </w:pPr>
      <w:r w:rsidRPr="0015392D">
        <w:rPr>
          <w:b/>
          <w:bCs/>
        </w:rPr>
        <w:t>9. Documentation &amp; Architecture</w:t>
      </w:r>
    </w:p>
    <w:p w14:paraId="39F4D87E" w14:textId="77777777" w:rsidR="0015392D" w:rsidRPr="0015392D" w:rsidRDefault="0015392D" w:rsidP="0015392D">
      <w:pPr>
        <w:numPr>
          <w:ilvl w:val="0"/>
          <w:numId w:val="25"/>
        </w:numPr>
      </w:pPr>
      <w:r w:rsidRPr="0015392D">
        <w:t>Visual architecture diagrams</w:t>
      </w:r>
    </w:p>
    <w:p w14:paraId="01222741" w14:textId="77777777" w:rsidR="0015392D" w:rsidRPr="0015392D" w:rsidRDefault="0015392D" w:rsidP="0015392D">
      <w:pPr>
        <w:numPr>
          <w:ilvl w:val="0"/>
          <w:numId w:val="26"/>
        </w:numPr>
      </w:pPr>
      <w:r w:rsidRPr="0015392D">
        <w:t>README with examples and troubleshooting</w:t>
      </w:r>
    </w:p>
    <w:p w14:paraId="1648950C" w14:textId="77777777" w:rsidR="0015392D" w:rsidRPr="0015392D" w:rsidRDefault="0015392D" w:rsidP="0015392D">
      <w:pPr>
        <w:numPr>
          <w:ilvl w:val="0"/>
          <w:numId w:val="27"/>
        </w:numPr>
      </w:pPr>
      <w:r w:rsidRPr="0015392D">
        <w:t>Modular design with clear separation of concerns</w:t>
      </w:r>
    </w:p>
    <w:p w14:paraId="798ABC2F" w14:textId="77777777" w:rsidR="0015392D" w:rsidRPr="0015392D" w:rsidRDefault="0015392D" w:rsidP="0015392D">
      <w:pPr>
        <w:rPr>
          <w:b/>
          <w:bCs/>
        </w:rPr>
      </w:pPr>
      <w:r w:rsidRPr="0015392D">
        <w:rPr>
          <w:b/>
          <w:bCs/>
        </w:rPr>
        <w:t>10. API Testing Ready</w:t>
      </w:r>
    </w:p>
    <w:p w14:paraId="5A623FB6" w14:textId="77777777" w:rsidR="0015392D" w:rsidRPr="0015392D" w:rsidRDefault="0015392D" w:rsidP="0015392D">
      <w:pPr>
        <w:numPr>
          <w:ilvl w:val="0"/>
          <w:numId w:val="28"/>
        </w:numPr>
      </w:pPr>
      <w:r w:rsidRPr="0015392D">
        <w:t>Generates Postman collections with proper headers (Content-Type, meta-</w:t>
      </w:r>
      <w:proofErr w:type="spellStart"/>
      <w:r w:rsidRPr="0015392D">
        <w:t>transid</w:t>
      </w:r>
      <w:proofErr w:type="spellEnd"/>
      <w:r w:rsidRPr="0015392D">
        <w:t>, meta-</w:t>
      </w:r>
      <w:proofErr w:type="spellStart"/>
      <w:r w:rsidRPr="0015392D">
        <w:t>src</w:t>
      </w:r>
      <w:proofErr w:type="spellEnd"/>
      <w:r w:rsidRPr="0015392D">
        <w:t>-</w:t>
      </w:r>
      <w:proofErr w:type="spellStart"/>
      <w:r w:rsidRPr="0015392D">
        <w:t>envrmt</w:t>
      </w:r>
      <w:proofErr w:type="spellEnd"/>
      <w:r w:rsidRPr="0015392D">
        <w:t>)</w:t>
      </w:r>
    </w:p>
    <w:p w14:paraId="06330941" w14:textId="77777777" w:rsidR="0015392D" w:rsidRPr="0015392D" w:rsidRDefault="0015392D" w:rsidP="0015392D">
      <w:pPr>
        <w:numPr>
          <w:ilvl w:val="0"/>
          <w:numId w:val="29"/>
        </w:numPr>
      </w:pPr>
      <w:r w:rsidRPr="0015392D">
        <w:t>Configurable base URLs and endpoints</w:t>
      </w:r>
    </w:p>
    <w:p w14:paraId="6EF6B7CF" w14:textId="77777777" w:rsidR="0015392D" w:rsidRPr="0015392D" w:rsidRDefault="0015392D" w:rsidP="0015392D">
      <w:pPr>
        <w:numPr>
          <w:ilvl w:val="0"/>
          <w:numId w:val="30"/>
        </w:numPr>
      </w:pPr>
      <w:r w:rsidRPr="0015392D">
        <w:t>Supports validation workflows for healthcare APIs</w:t>
      </w:r>
    </w:p>
    <w:p w14:paraId="79E03DA6" w14:textId="77777777" w:rsidR="0015392D" w:rsidRDefault="0015392D"/>
    <w:sectPr w:rsidR="00153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73089"/>
    <w:multiLevelType w:val="multilevel"/>
    <w:tmpl w:val="474E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C4310"/>
    <w:multiLevelType w:val="multilevel"/>
    <w:tmpl w:val="F810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B2F21"/>
    <w:multiLevelType w:val="multilevel"/>
    <w:tmpl w:val="7464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E5398"/>
    <w:multiLevelType w:val="multilevel"/>
    <w:tmpl w:val="6A5E0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F5CA9"/>
    <w:multiLevelType w:val="multilevel"/>
    <w:tmpl w:val="2AFA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CC40DF"/>
    <w:multiLevelType w:val="multilevel"/>
    <w:tmpl w:val="B3CA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0F0AB7"/>
    <w:multiLevelType w:val="multilevel"/>
    <w:tmpl w:val="68E2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3413F3"/>
    <w:multiLevelType w:val="multilevel"/>
    <w:tmpl w:val="07E2A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8B26D6"/>
    <w:multiLevelType w:val="multilevel"/>
    <w:tmpl w:val="1888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CF45D9"/>
    <w:multiLevelType w:val="multilevel"/>
    <w:tmpl w:val="9A68E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C53F8D"/>
    <w:multiLevelType w:val="multilevel"/>
    <w:tmpl w:val="8AB8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466A1E"/>
    <w:multiLevelType w:val="multilevel"/>
    <w:tmpl w:val="9704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110D1D"/>
    <w:multiLevelType w:val="multilevel"/>
    <w:tmpl w:val="9C108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A44C20"/>
    <w:multiLevelType w:val="multilevel"/>
    <w:tmpl w:val="762AB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F2388F"/>
    <w:multiLevelType w:val="multilevel"/>
    <w:tmpl w:val="F96A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DF1DD0"/>
    <w:multiLevelType w:val="multilevel"/>
    <w:tmpl w:val="E33E6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FF6978"/>
    <w:multiLevelType w:val="multilevel"/>
    <w:tmpl w:val="EDB8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E529CD"/>
    <w:multiLevelType w:val="multilevel"/>
    <w:tmpl w:val="9FE2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2D2E65"/>
    <w:multiLevelType w:val="multilevel"/>
    <w:tmpl w:val="15FA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2B367F"/>
    <w:multiLevelType w:val="multilevel"/>
    <w:tmpl w:val="C4BC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3777C4"/>
    <w:multiLevelType w:val="multilevel"/>
    <w:tmpl w:val="D132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DB0A98"/>
    <w:multiLevelType w:val="multilevel"/>
    <w:tmpl w:val="1918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30281D"/>
    <w:multiLevelType w:val="multilevel"/>
    <w:tmpl w:val="359E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A8581B"/>
    <w:multiLevelType w:val="multilevel"/>
    <w:tmpl w:val="B3B8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5B4686"/>
    <w:multiLevelType w:val="multilevel"/>
    <w:tmpl w:val="A626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463EE0"/>
    <w:multiLevelType w:val="multilevel"/>
    <w:tmpl w:val="B738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19602C"/>
    <w:multiLevelType w:val="multilevel"/>
    <w:tmpl w:val="6200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0F1A3D"/>
    <w:multiLevelType w:val="multilevel"/>
    <w:tmpl w:val="AFD2B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7D0E59"/>
    <w:multiLevelType w:val="multilevel"/>
    <w:tmpl w:val="2154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495D2F"/>
    <w:multiLevelType w:val="multilevel"/>
    <w:tmpl w:val="505E7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3987478">
    <w:abstractNumId w:val="9"/>
  </w:num>
  <w:num w:numId="2" w16cid:durableId="1714037013">
    <w:abstractNumId w:val="13"/>
  </w:num>
  <w:num w:numId="3" w16cid:durableId="1831870692">
    <w:abstractNumId w:val="19"/>
  </w:num>
  <w:num w:numId="4" w16cid:durableId="1097822569">
    <w:abstractNumId w:val="0"/>
  </w:num>
  <w:num w:numId="5" w16cid:durableId="16588295">
    <w:abstractNumId w:val="7"/>
  </w:num>
  <w:num w:numId="6" w16cid:durableId="1105005524">
    <w:abstractNumId w:val="3"/>
  </w:num>
  <w:num w:numId="7" w16cid:durableId="2121223289">
    <w:abstractNumId w:val="21"/>
  </w:num>
  <w:num w:numId="8" w16cid:durableId="2023971444">
    <w:abstractNumId w:val="29"/>
  </w:num>
  <w:num w:numId="9" w16cid:durableId="600258414">
    <w:abstractNumId w:val="22"/>
  </w:num>
  <w:num w:numId="10" w16cid:durableId="1722634780">
    <w:abstractNumId w:val="8"/>
  </w:num>
  <w:num w:numId="11" w16cid:durableId="332418409">
    <w:abstractNumId w:val="15"/>
  </w:num>
  <w:num w:numId="12" w16cid:durableId="876165231">
    <w:abstractNumId w:val="25"/>
  </w:num>
  <w:num w:numId="13" w16cid:durableId="1005787505">
    <w:abstractNumId w:val="5"/>
  </w:num>
  <w:num w:numId="14" w16cid:durableId="499470718">
    <w:abstractNumId w:val="11"/>
  </w:num>
  <w:num w:numId="15" w16cid:durableId="1640039386">
    <w:abstractNumId w:val="2"/>
  </w:num>
  <w:num w:numId="16" w16cid:durableId="2035498159">
    <w:abstractNumId w:val="27"/>
  </w:num>
  <w:num w:numId="17" w16cid:durableId="2051028106">
    <w:abstractNumId w:val="12"/>
  </w:num>
  <w:num w:numId="18" w16cid:durableId="1515655398">
    <w:abstractNumId w:val="18"/>
  </w:num>
  <w:num w:numId="19" w16cid:durableId="329141555">
    <w:abstractNumId w:val="6"/>
  </w:num>
  <w:num w:numId="20" w16cid:durableId="1801879086">
    <w:abstractNumId w:val="14"/>
  </w:num>
  <w:num w:numId="21" w16cid:durableId="1597638839">
    <w:abstractNumId w:val="23"/>
  </w:num>
  <w:num w:numId="22" w16cid:durableId="721248274">
    <w:abstractNumId w:val="24"/>
  </w:num>
  <w:num w:numId="23" w16cid:durableId="1473790532">
    <w:abstractNumId w:val="17"/>
  </w:num>
  <w:num w:numId="24" w16cid:durableId="1056929462">
    <w:abstractNumId w:val="28"/>
  </w:num>
  <w:num w:numId="25" w16cid:durableId="684600174">
    <w:abstractNumId w:val="26"/>
  </w:num>
  <w:num w:numId="26" w16cid:durableId="2123844708">
    <w:abstractNumId w:val="16"/>
  </w:num>
  <w:num w:numId="27" w16cid:durableId="205991411">
    <w:abstractNumId w:val="20"/>
  </w:num>
  <w:num w:numId="28" w16cid:durableId="836923040">
    <w:abstractNumId w:val="1"/>
  </w:num>
  <w:num w:numId="29" w16cid:durableId="1677418933">
    <w:abstractNumId w:val="10"/>
  </w:num>
  <w:num w:numId="30" w16cid:durableId="15335668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92D"/>
    <w:rsid w:val="0015392D"/>
    <w:rsid w:val="00AD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CCEC8"/>
  <w15:chartTrackingRefBased/>
  <w15:docId w15:val="{4E210176-FFAD-4A64-A0D4-3005E60FB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9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9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9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9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9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9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9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9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9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9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9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9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9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9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9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9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9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9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9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9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9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9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9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9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9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9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9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9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Vishnupriyan Natarajan</dc:creator>
  <cp:keywords/>
  <dc:description/>
  <cp:lastModifiedBy>Vishnupriyan Natarajan</cp:lastModifiedBy>
  <cp:revision>2</cp:revision>
  <dcterms:created xsi:type="dcterms:W3CDTF">2025-10-10T03:09:00Z</dcterms:created>
  <dcterms:modified xsi:type="dcterms:W3CDTF">2025-10-10T03:09:00Z</dcterms:modified>
</cp:coreProperties>
</file>