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74"/>
          <w:szCs w:val="74"/>
          <w:rtl w:val="0"/>
        </w:rPr>
        <w:t xml:space="preserve">Test Summary Report</w:t>
      </w:r>
      <w:r w:rsidDel="00000000" w:rsidR="00000000" w:rsidRPr="00000000">
        <w:rPr>
          <w:rFonts w:ascii="Arial" w:cs="Arial" w:eastAsia="Arial" w:hAnsi="Arial"/>
          <w:b w:val="1"/>
          <w:color w:val="6d9eeb"/>
          <w:sz w:val="74"/>
          <w:szCs w:val="74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2733675</wp:posOffset>
            </wp:positionH>
            <wp:positionV relativeFrom="paragraph">
              <wp:posOffset>114300</wp:posOffset>
            </wp:positionV>
            <wp:extent cx="476250" cy="4762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BharatGo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0.0" w:type="dxa"/>
        <w:jc w:val="left"/>
        <w:tblInd w:w="-100.0" w:type="dxa"/>
        <w:tblLayout w:type="fixed"/>
        <w:tblLook w:val="0400"/>
      </w:tblPr>
      <w:tblGrid>
        <w:gridCol w:w="1995"/>
        <w:gridCol w:w="4062"/>
        <w:gridCol w:w="3503"/>
        <w:tblGridChange w:id="0">
          <w:tblGrid>
            <w:gridCol w:w="1995"/>
            <w:gridCol w:w="4062"/>
            <w:gridCol w:w="350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Automation Test Store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Product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7f9fb" w:val="clear"/>
                <w:rtl w:val="0"/>
              </w:rPr>
              <w:t xml:space="preserve">BharatGo is a leading innovator in the tech industry, focused on delivering state-of-the-art solutions that power diverse sectors in India. The Product is a Website building tool for small businesses.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&lt;Mission of  Project&gt;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Conducted testing to verify the Quality of the website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&lt;Project Output&gt;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Test Summary Report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Vishnurag. P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Total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ff0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Project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27/01/2025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28/01/2025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0F1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DF7C2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F7C2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F7C2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X65fxyRKpZiWZzNld0tbG8n3fg==">CgMxLjA4AHIhMVhpZDRDWFd1am8yaEV3UDlQOVJGeWd4aTJtcVpSQ1FC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2024-11-16T06:03:00Z</dcterms:created>
  <dc:creator>dell</dc:creator>
</cp:coreProperties>
</file>