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B03AA6E">
      <w:pPr>
        <w:pStyle w:val="style0"/>
        <w:spacing w:after="0"/>
        <w:jc w:val="center"/>
        <w:rPr>
          <w:rFonts w:ascii="Arial" w:cs="Arial" w:eastAsia="Arial" w:hAnsi="Arial"/>
          <w:b/>
          <w:bCs/>
          <w:sz w:val="28"/>
          <w:szCs w:val="28"/>
        </w:rPr>
      </w:pPr>
      <w:r>
        <w:rPr>
          <w:rFonts w:ascii="Arial" w:cs="Arial" w:eastAsia="Arial" w:hAnsi="Arial"/>
          <w:b/>
          <w:bCs/>
          <w:sz w:val="28"/>
          <w:szCs w:val="28"/>
        </w:rPr>
        <w:t>Project Planning Phase</w:t>
      </w:r>
    </w:p>
    <w:p w14:paraId="66AE1C72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Planning Template (Product Backlog, Sprint Planning, Stories, Story points)</w:t>
      </w:r>
    </w:p>
    <w:p w14:paraId="40861D20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8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331D6117">
        <w:trPr>
          <w:jc w:val="center"/>
        </w:trPr>
        <w:tc>
          <w:tcPr>
            <w:tcW w:w="4508" w:type="dxa"/>
            <w:tcBorders/>
          </w:tcPr>
          <w:p w14:paraId="74183B0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4843" w:type="dxa"/>
            <w:tcBorders/>
          </w:tcPr>
          <w:p w14:paraId="609E472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15 septemper 2026</w:t>
            </w:r>
          </w:p>
        </w:tc>
      </w:tr>
      <w:tr w14:paraId="6F74E5DC">
        <w:tblPrEx/>
        <w:trPr>
          <w:jc w:val="center"/>
        </w:trPr>
        <w:tc>
          <w:tcPr>
            <w:tcW w:w="4508" w:type="dxa"/>
            <w:tcBorders/>
          </w:tcPr>
          <w:p w14:paraId="09227DB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4843" w:type="dxa"/>
            <w:tcBorders/>
          </w:tcPr>
          <w:p w14:paraId="0B3E48A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SWTID-2026-</w:t>
            </w:r>
            <w:r>
              <w:rPr>
                <w:rFonts w:ascii="Arial" w:cs="Arial" w:eastAsia="Arial" w:hAnsi="Arial"/>
                <w:lang w:val="en-US"/>
              </w:rPr>
              <w:t>1578</w:t>
            </w:r>
          </w:p>
        </w:tc>
      </w:tr>
      <w:tr w14:paraId="5BF6938D">
        <w:tblPrEx/>
        <w:trPr>
          <w:jc w:val="center"/>
        </w:trPr>
        <w:tc>
          <w:tcPr>
            <w:tcW w:w="4508" w:type="dxa"/>
            <w:tcBorders/>
          </w:tcPr>
          <w:p w14:paraId="72A30A8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4843" w:type="dxa"/>
            <w:tcBorders/>
          </w:tcPr>
          <w:p w14:paraId="73D8B72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AI FAQ ASSISTANT</w:t>
            </w:r>
          </w:p>
        </w:tc>
      </w:tr>
      <w:tr w14:paraId="79957743">
        <w:tblPrEx/>
        <w:trPr>
          <w:jc w:val="center"/>
        </w:trPr>
        <w:tc>
          <w:tcPr>
            <w:tcW w:w="4508" w:type="dxa"/>
            <w:tcBorders/>
          </w:tcPr>
          <w:p w14:paraId="1D87805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4843" w:type="dxa"/>
            <w:tcBorders/>
          </w:tcPr>
          <w:p w14:paraId="72531D3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5 Marks</w:t>
            </w:r>
          </w:p>
        </w:tc>
      </w:tr>
    </w:tbl>
    <w:p w14:paraId="760D37E7">
      <w:pPr>
        <w:pStyle w:val="style0"/>
        <w:rPr>
          <w:rFonts w:ascii="Arial" w:cs="Arial" w:eastAsia="Arial" w:hAnsi="Arial"/>
          <w:b/>
          <w:bCs/>
        </w:rPr>
      </w:pPr>
    </w:p>
    <w:p w14:paraId="74268EC7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Product Backlog, Sprint Schedule, and Estimation (4 Marks)</w:t>
      </w:r>
    </w:p>
    <w:p w14:paraId="06405DDC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Use the below template to create product backlog and sprint schedule</w:t>
      </w:r>
    </w:p>
    <w:tbl>
      <w:tblPr>
        <w:tblStyle w:val="style4099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14:paraId="37FF7A55">
        <w:trPr>
          <w:trHeight w:val="369" w:hRule="atLeast"/>
          <w:tblHeader/>
        </w:trPr>
        <w:tc>
          <w:tcPr>
            <w:tcW w:w="1813" w:type="dxa"/>
            <w:tcBorders/>
          </w:tcPr>
          <w:p w14:paraId="6E5D743F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tcBorders/>
          </w:tcPr>
          <w:p w14:paraId="12417EFD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tcBorders/>
          </w:tcPr>
          <w:p w14:paraId="75B16B2D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tcBorders/>
          </w:tcPr>
          <w:p w14:paraId="32699130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/>
          </w:tcPr>
          <w:p w14:paraId="16F3B163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  <w:tcBorders/>
          </w:tcPr>
          <w:p w14:paraId="1DE8D95D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  <w:tcBorders/>
          </w:tcPr>
          <w:p w14:paraId="08E799AF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25E17B51">
        <w:tblPrEx/>
        <w:trPr>
          <w:trHeight w:val="392" w:hRule="atLeast"/>
        </w:trPr>
        <w:tc>
          <w:tcPr>
            <w:tcW w:w="1813" w:type="dxa"/>
            <w:tcBorders/>
          </w:tcPr>
          <w:p w14:paraId="5F04EBB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 w14:paraId="5AD3A75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  <w:tcBorders/>
          </w:tcPr>
          <w:p w14:paraId="04C7A8F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USN-1</w:t>
            </w:r>
          </w:p>
        </w:tc>
        <w:tc>
          <w:tcPr>
            <w:tcW w:w="4492" w:type="dxa"/>
            <w:tcBorders/>
          </w:tcPr>
          <w:p w14:paraId="7AAA0F4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/>
          </w:tcPr>
          <w:p w14:paraId="6919FBAD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 w14:paraId="24D8FBA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333C284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5B61F084">
        <w:tblPrEx/>
        <w:trPr>
          <w:trHeight w:val="392" w:hRule="atLeast"/>
        </w:trPr>
        <w:tc>
          <w:tcPr>
            <w:tcW w:w="1813" w:type="dxa"/>
            <w:tcBorders/>
          </w:tcPr>
          <w:p w14:paraId="5644984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 w14:paraId="209200E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1C39917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 w14:paraId="678E12C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 w14:paraId="5073AEB1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 w14:paraId="010197F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 w14:paraId="352EB1A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60FB0ABC">
        <w:tblPrEx/>
        <w:trPr>
          <w:trHeight w:val="392" w:hRule="atLeast"/>
        </w:trPr>
        <w:tc>
          <w:tcPr>
            <w:tcW w:w="1813" w:type="dxa"/>
            <w:tcBorders/>
          </w:tcPr>
          <w:p w14:paraId="5754DAA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 w14:paraId="6D55CB0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0F5BB85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USN-2</w:t>
            </w:r>
          </w:p>
        </w:tc>
        <w:tc>
          <w:tcPr>
            <w:tcW w:w="4492" w:type="dxa"/>
            <w:tcBorders/>
          </w:tcPr>
          <w:p w14:paraId="4CBCD7B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/>
          </w:tcPr>
          <w:p w14:paraId="03ACAB6D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  <w:tcBorders/>
          </w:tcPr>
          <w:p w14:paraId="1239389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383B962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2AD3912F">
        <w:tblPrEx/>
        <w:trPr>
          <w:trHeight w:val="392" w:hRule="atLeast"/>
        </w:trPr>
        <w:tc>
          <w:tcPr>
            <w:tcW w:w="1813" w:type="dxa"/>
            <w:tcBorders/>
          </w:tcPr>
          <w:p w14:paraId="19D7C89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/>
          </w:tcPr>
          <w:p w14:paraId="0636C06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7D7F820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USN-3</w:t>
            </w:r>
          </w:p>
        </w:tc>
        <w:tc>
          <w:tcPr>
            <w:tcW w:w="4492" w:type="dxa"/>
            <w:tcBorders/>
          </w:tcPr>
          <w:p w14:paraId="1FAB841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  <w:tcBorders/>
          </w:tcPr>
          <w:p w14:paraId="11F6EF20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 w14:paraId="49405BC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Low</w:t>
            </w:r>
          </w:p>
        </w:tc>
        <w:tc>
          <w:tcPr>
            <w:tcW w:w="1451" w:type="dxa"/>
            <w:tcBorders/>
          </w:tcPr>
          <w:p w14:paraId="450D506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7A89E92E">
        <w:tblPrEx/>
        <w:trPr>
          <w:trHeight w:val="392" w:hRule="atLeast"/>
        </w:trPr>
        <w:tc>
          <w:tcPr>
            <w:tcW w:w="1813" w:type="dxa"/>
            <w:tcBorders/>
          </w:tcPr>
          <w:p w14:paraId="1175904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 w14:paraId="662C528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4D66C60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USN-4</w:t>
            </w:r>
          </w:p>
        </w:tc>
        <w:tc>
          <w:tcPr>
            <w:tcW w:w="4492" w:type="dxa"/>
            <w:tcBorders/>
          </w:tcPr>
          <w:p w14:paraId="7AC700B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  <w:tcBorders/>
          </w:tcPr>
          <w:p w14:paraId="3F73129F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 w14:paraId="3C9E22C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Medium</w:t>
            </w:r>
          </w:p>
        </w:tc>
        <w:tc>
          <w:tcPr>
            <w:tcW w:w="1451" w:type="dxa"/>
            <w:tcBorders/>
          </w:tcPr>
          <w:p w14:paraId="19A8C49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57B8D9B2">
        <w:tblPrEx/>
        <w:trPr>
          <w:trHeight w:val="392" w:hRule="atLeast"/>
        </w:trPr>
        <w:tc>
          <w:tcPr>
            <w:tcW w:w="1813" w:type="dxa"/>
            <w:tcBorders/>
          </w:tcPr>
          <w:p w14:paraId="17C3893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 w14:paraId="4374C8F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Login</w:t>
            </w:r>
          </w:p>
        </w:tc>
        <w:tc>
          <w:tcPr>
            <w:tcW w:w="1516" w:type="dxa"/>
            <w:tcBorders/>
          </w:tcPr>
          <w:p w14:paraId="724F9E5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USN-5</w:t>
            </w:r>
          </w:p>
        </w:tc>
        <w:tc>
          <w:tcPr>
            <w:tcW w:w="4492" w:type="dxa"/>
            <w:tcBorders/>
          </w:tcPr>
          <w:p w14:paraId="7379BF2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/>
          </w:tcPr>
          <w:p w14:paraId="20A61AE6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  <w:tcBorders/>
          </w:tcPr>
          <w:p w14:paraId="1F62AF2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27E6AE4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5A6E6E9A">
        <w:tblPrEx/>
        <w:trPr>
          <w:trHeight w:val="392" w:hRule="atLeast"/>
        </w:trPr>
        <w:tc>
          <w:tcPr>
            <w:tcW w:w="1813" w:type="dxa"/>
            <w:tcBorders/>
          </w:tcPr>
          <w:p w14:paraId="69845DD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 w14:paraId="1610518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  <w:tcBorders/>
          </w:tcPr>
          <w:p w14:paraId="0B1474C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 w14:paraId="2AD0836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 w14:paraId="1C4DFE75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 w14:paraId="7727818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 w14:paraId="41A10CA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6B0CC5BF">
        <w:tblPrEx/>
        <w:trPr>
          <w:trHeight w:val="392" w:hRule="atLeast"/>
        </w:trPr>
        <w:tc>
          <w:tcPr>
            <w:tcW w:w="1813" w:type="dxa"/>
            <w:tcBorders/>
          </w:tcPr>
          <w:p w14:paraId="5995FC4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 w14:paraId="69FC5D6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11980CF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 w14:paraId="113528D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 w14:paraId="3F6C3E75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 w14:paraId="36A4E87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 w14:paraId="6F78096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3F9D3E05">
        <w:tblPrEx/>
        <w:trPr>
          <w:trHeight w:val="392" w:hRule="atLeast"/>
        </w:trPr>
        <w:tc>
          <w:tcPr>
            <w:tcW w:w="1813" w:type="dxa"/>
            <w:tcBorders/>
          </w:tcPr>
          <w:p w14:paraId="640B25C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 w14:paraId="1AB5F53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518D7E0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 w14:paraId="3C29733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 w14:paraId="1D36E60C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 w14:paraId="5E2409A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 w14:paraId="2792A3A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</w:tbl>
    <w:p w14:paraId="0E61256E">
      <w:pPr>
        <w:pStyle w:val="style0"/>
        <w:rPr>
          <w:rFonts w:ascii="Arial" w:cs="Arial" w:eastAsia="Arial" w:hAnsi="Arial"/>
        </w:rPr>
      </w:pPr>
    </w:p>
    <w:p w14:paraId="3FE597BF">
      <w:pPr>
        <w:pStyle w:val="style0"/>
        <w:rPr>
          <w:rFonts w:ascii="Arial" w:cs="Arial" w:eastAsia="Arial" w:hAnsi="Arial"/>
          <w:b/>
          <w:bCs/>
        </w:rPr>
      </w:pPr>
    </w:p>
    <w:p w14:paraId="65FB495C">
      <w:pPr>
        <w:pStyle w:val="style0"/>
        <w:rPr>
          <w:rFonts w:ascii="Arial" w:cs="Arial" w:eastAsia="Arial" w:hAnsi="Arial"/>
          <w:b/>
          <w:bCs/>
        </w:rPr>
      </w:pPr>
    </w:p>
    <w:p w14:paraId="743A397E">
      <w:pPr>
        <w:pStyle w:val="style0"/>
        <w:rPr>
          <w:rFonts w:ascii="Arial" w:cs="Arial" w:eastAsia="Arial" w:hAnsi="Arial"/>
          <w:b/>
          <w:bCs/>
        </w:rPr>
      </w:pPr>
    </w:p>
    <w:p w14:paraId="78BC8643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Project Tracker, Velocity &amp; Burndown Chart: (4 Marks)</w:t>
      </w:r>
    </w:p>
    <w:tbl>
      <w:tblPr>
        <w:tblStyle w:val="style4100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49817DCC">
        <w:trPr>
          <w:trHeight w:val="248" w:hRule="atLeast"/>
          <w:tblHeader/>
        </w:trPr>
        <w:tc>
          <w:tcPr>
            <w:tcW w:w="2015" w:type="dxa"/>
            <w:tcBorders/>
          </w:tcPr>
          <w:p w14:paraId="7377C354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/>
          </w:tcPr>
          <w:p w14:paraId="548D6B9E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tcBorders/>
          </w:tcPr>
          <w:p w14:paraId="50668136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  <w:tcBorders/>
          </w:tcPr>
          <w:p w14:paraId="0777D547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/>
          </w:tcPr>
          <w:p w14:paraId="1B3DC469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tcBorders/>
          </w:tcPr>
          <w:p w14:paraId="2BA4ABCA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tcBorders/>
          </w:tcPr>
          <w:p w14:paraId="675F2E56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1162F0F7">
        <w:tblPrEx/>
        <w:trPr>
          <w:trHeight w:val="366" w:hRule="atLeast"/>
        </w:trPr>
        <w:tc>
          <w:tcPr>
            <w:tcW w:w="2015" w:type="dxa"/>
            <w:tcBorders/>
          </w:tcPr>
          <w:p w14:paraId="07C3CBD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/>
          </w:tcPr>
          <w:p w14:paraId="7D6E8FB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 w14:paraId="158CB00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 w14:paraId="514903A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  <w:tcBorders/>
          </w:tcPr>
          <w:p w14:paraId="791F2AE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  <w:tcBorders/>
          </w:tcPr>
          <w:p w14:paraId="3BBF154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2714" w:type="dxa"/>
            <w:tcBorders/>
          </w:tcPr>
          <w:p w14:paraId="2CA0016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29 Oct 2022</w:t>
            </w:r>
          </w:p>
        </w:tc>
      </w:tr>
      <w:tr w14:paraId="34606242">
        <w:tblPrEx/>
        <w:trPr>
          <w:trHeight w:val="366" w:hRule="atLeast"/>
        </w:trPr>
        <w:tc>
          <w:tcPr>
            <w:tcW w:w="2015" w:type="dxa"/>
            <w:tcBorders/>
          </w:tcPr>
          <w:p w14:paraId="1BC2E2B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/>
          </w:tcPr>
          <w:p w14:paraId="1E8035B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 w14:paraId="3798650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 w14:paraId="6C695B7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  <w:tcBorders/>
          </w:tcPr>
          <w:p w14:paraId="20E6E9D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  <w:tcBorders/>
          </w:tcPr>
          <w:p w14:paraId="55A53EC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3F65830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129F9F27">
        <w:tblPrEx/>
        <w:trPr>
          <w:trHeight w:val="366" w:hRule="atLeast"/>
        </w:trPr>
        <w:tc>
          <w:tcPr>
            <w:tcW w:w="2015" w:type="dxa"/>
            <w:tcBorders/>
          </w:tcPr>
          <w:p w14:paraId="70A6591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/>
          </w:tcPr>
          <w:p w14:paraId="38B49C6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 w14:paraId="03E0D53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 w14:paraId="635F6DF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  <w:tcBorders/>
          </w:tcPr>
          <w:p w14:paraId="5F0BCE7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  <w:tcBorders/>
          </w:tcPr>
          <w:p w14:paraId="62FD7F1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320205A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05892AB8">
        <w:tblPrEx/>
        <w:trPr>
          <w:trHeight w:val="366" w:hRule="atLeast"/>
        </w:trPr>
        <w:tc>
          <w:tcPr>
            <w:tcW w:w="2015" w:type="dxa"/>
            <w:tcBorders/>
          </w:tcPr>
          <w:p w14:paraId="10A9599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/>
          </w:tcPr>
          <w:p w14:paraId="4BDE8EB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 w14:paraId="3416817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 w14:paraId="5E716A6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  <w:tcBorders/>
          </w:tcPr>
          <w:p w14:paraId="400CBA4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  <w:tcBorders/>
          </w:tcPr>
          <w:p w14:paraId="4353181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65D05CE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3565C3FA">
        <w:tblPrEx/>
        <w:trPr>
          <w:trHeight w:val="366" w:hRule="atLeast"/>
        </w:trPr>
        <w:tc>
          <w:tcPr>
            <w:tcW w:w="2015" w:type="dxa"/>
            <w:tcBorders/>
          </w:tcPr>
          <w:p w14:paraId="7A3880A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 w14:paraId="64AD50A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 w14:paraId="67FBEE6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46F6008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 w14:paraId="667EC80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28CBB87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2A70688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34DBEDDE">
        <w:tblPrEx/>
        <w:trPr>
          <w:trHeight w:val="366" w:hRule="atLeast"/>
        </w:trPr>
        <w:tc>
          <w:tcPr>
            <w:tcW w:w="2015" w:type="dxa"/>
            <w:tcBorders/>
          </w:tcPr>
          <w:p w14:paraId="1C1C209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 w14:paraId="7E1C1C3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 w14:paraId="177393D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47FB96E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 w14:paraId="19D979D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4724A12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6346F96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45E1A3A4">
        <w:tblPrEx/>
        <w:trPr>
          <w:trHeight w:val="366" w:hRule="atLeast"/>
        </w:trPr>
        <w:tc>
          <w:tcPr>
            <w:tcW w:w="2015" w:type="dxa"/>
            <w:tcBorders/>
          </w:tcPr>
          <w:p w14:paraId="74412F9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 w14:paraId="03CCB5A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 w14:paraId="5F61F89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4C89F39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 w14:paraId="6353FAE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27CCFEC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7E560A9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50C6FC49">
        <w:tblPrEx/>
        <w:trPr>
          <w:trHeight w:val="366" w:hRule="atLeast"/>
        </w:trPr>
        <w:tc>
          <w:tcPr>
            <w:tcW w:w="2015" w:type="dxa"/>
            <w:tcBorders/>
          </w:tcPr>
          <w:p w14:paraId="7C4FA16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 w14:paraId="15F073B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 w14:paraId="4494186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0079415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 w14:paraId="46CBC41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 w14:paraId="122DEC3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06CBBAB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</w:tbl>
    <w:p w14:paraId="7CC95562">
      <w:pPr>
        <w:pStyle w:val="style0"/>
        <w:rPr>
          <w:rFonts w:ascii="Arial" w:cs="Arial" w:eastAsia="Arial" w:hAnsi="Arial"/>
          <w:b/>
          <w:bCs/>
        </w:rPr>
      </w:pPr>
    </w:p>
    <w:p w14:paraId="52DD7AC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>Velocity:</w:t>
      </w:r>
    </w:p>
    <w:p w14:paraId="15BBE69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  <w:r>
        <w:rPr>
          <w:rFonts w:ascii="Arial" w:cs="Arial" w:eastAsia="Arial" w:hAnsi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98A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jc w:val="center"/>
        <w:rPr>
          <w:rFonts w:ascii="Arial" w:cs="Arial" w:eastAsia="Arial" w:hAnsi="Arial"/>
          <w:color w:val="172b4d"/>
          <w:sz w:val="28"/>
          <w:szCs w:val="28"/>
        </w:rPr>
      </w:pPr>
      <w:r>
        <w:rPr>
          <w:rFonts w:ascii="Arial" w:cs="Arial" w:eastAsia="Arial" w:hAnsi="Arial"/>
          <w:noProof/>
          <w:color w:val="172b4d"/>
          <w:sz w:val="28"/>
          <w:szCs w:val="28"/>
        </w:rPr>
        <w:drawing>
          <wp:inline distL="0" distT="0" distB="0" distR="0">
            <wp:extent cx="3562350" cy="800100"/>
            <wp:effectExtent l="0" t="0" r="0" b="0"/>
            <wp:docPr id="1026" name="image1.png" descr="Screen Shot 2016-06-16 at 1.37.43 PM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0E4DE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</w:p>
    <w:p w14:paraId="23CF629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</w:p>
    <w:p w14:paraId="66064C9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</w:p>
    <w:p w14:paraId="1AB521D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 xml:space="preserve">Burndown Chart: </w:t>
      </w:r>
    </w:p>
    <w:p w14:paraId="31E0C91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  <w:r>
        <w:rPr>
          <w:rFonts w:ascii="Arial" w:cs="Arial" w:eastAsia="Arial" w:hAnsi="Arial"/>
          <w:color w:val="172b4d"/>
        </w:rPr>
        <w:t>A burn down chart is a graphical representation of work left to do versus time. It is often used in agile</w:t>
      </w:r>
      <w:r>
        <w:rPr/>
        <w:fldChar w:fldCharType="begin"/>
      </w:r>
      <w:r>
        <w:instrText xml:space="preserve"> HYPERLINK "https://www.visual-paradigm.com/scrum/what-is-agile-software-development/" </w:instrText>
      </w:r>
      <w:r>
        <w:rPr/>
        <w:fldChar w:fldCharType="separate"/>
      </w:r>
      <w:r>
        <w:rPr>
          <w:rFonts w:ascii="Arial" w:cs="Arial" w:eastAsia="Arial" w:hAnsi="Arial"/>
          <w:color w:val="172b4d"/>
        </w:rPr>
        <w:t> software development</w:t>
      </w:r>
      <w:r>
        <w:rPr/>
        <w:fldChar w:fldCharType="end"/>
      </w:r>
      <w:r>
        <w:rPr>
          <w:rFonts w:ascii="Arial" w:cs="Arial" w:eastAsia="Arial" w:hAnsi="Arial"/>
          <w:color w:val="172b4d"/>
        </w:rPr>
        <w:t> methodologies such as </w:t>
      </w:r>
      <w:r>
        <w:rPr/>
        <w:fldChar w:fldCharType="begin"/>
      </w:r>
      <w:r>
        <w:instrText xml:space="preserve"> HYPERLINK "https://www.visual-paradigm.com/scrum/scrum-in-3-minutes/" </w:instrText>
      </w:r>
      <w:r>
        <w:rPr/>
        <w:fldChar w:fldCharType="separate"/>
      </w:r>
      <w:r>
        <w:rPr>
          <w:rFonts w:ascii="Arial" w:cs="Arial" w:eastAsia="Arial" w:hAnsi="Arial"/>
          <w:color w:val="172b4d"/>
        </w:rPr>
        <w:t>Scrum</w:t>
      </w:r>
      <w:r>
        <w:rPr/>
        <w:fldChar w:fldCharType="end"/>
      </w:r>
      <w:r>
        <w:rPr>
          <w:rFonts w:ascii="Arial" w:cs="Arial" w:eastAsia="Arial" w:hAnsi="Arial"/>
          <w:color w:val="172b4d"/>
        </w:rPr>
        <w:t>. However, burn down charts can be applied to any project containing measurable progress over time.</w:t>
      </w:r>
    </w:p>
    <w:p w14:paraId="178E6A5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</w:p>
    <w:p w14:paraId="4D926B4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"https://www.visual-paradigm.com/scrum/scrum-burndown-chart/"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https://www.visual-paradigm.com/scrum/scrum-burndown-chart/</w:t>
      </w:r>
      <w:r>
        <w:rPr/>
        <w:fldChar w:fldCharType="end"/>
      </w:r>
    </w:p>
    <w:p w14:paraId="052ACE0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https://www.atlassian.com/agile/tutorials/burndown-charts</w:t>
      </w:r>
      <w:r>
        <w:rPr/>
        <w:fldChar w:fldCharType="end"/>
      </w:r>
    </w:p>
    <w:p w14:paraId="562DA0D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</w:p>
    <w:p w14:paraId="2F80B6A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>Reference:</w:t>
      </w:r>
    </w:p>
    <w:p w14:paraId="77EB9D8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"https://www.atlassian.com/agile/project-management"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https://www.atlassian.com/agile/project-management</w:t>
      </w:r>
      <w:r>
        <w:rPr/>
        <w:fldChar w:fldCharType="end"/>
      </w:r>
    </w:p>
    <w:p w14:paraId="2507FA3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"https://www.atlassian.com/agile/tutorials/how-to-do-scrum-with-jira-software"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https://www.atlassian.com/agile/tutorials/how-to-do-scrum-with-jira-software</w:t>
      </w:r>
      <w:r>
        <w:rPr/>
        <w:fldChar w:fldCharType="end"/>
      </w:r>
    </w:p>
    <w:p w14:paraId="3E181C6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"https://www.atlassian.com/agile/tutorials/epics"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https://www.atlassian.com/agile/tutorials/epics</w:t>
      </w:r>
      <w:r>
        <w:rPr/>
        <w:fldChar w:fldCharType="end"/>
      </w:r>
    </w:p>
    <w:p w14:paraId="3E075DC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"https://www.atlassian.com/agile/tutorials/sprints"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https://www.atlassian.com/agile/tutorials/sprints</w:t>
      </w:r>
      <w:r>
        <w:rPr/>
        <w:fldChar w:fldCharType="end"/>
      </w:r>
    </w:p>
    <w:p w14:paraId="3BA4C55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"https://www.atlassian.com/agile/project-management/estimation"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https://www.atlassian.com/agile/project-management/estimation</w:t>
      </w:r>
      <w:r>
        <w:rPr/>
        <w:fldChar w:fldCharType="end"/>
      </w:r>
    </w:p>
    <w:p w14:paraId="3B33DA6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  <w:sz w:val="28"/>
          <w:szCs w:val="28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https://www.atlassian.com/agile/tutorials/burndown-charts</w:t>
      </w:r>
      <w:r>
        <w:rPr/>
        <w:fldChar w:fldCharType="end"/>
      </w:r>
    </w:p>
    <w:p w14:paraId="4F4F3B13"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318</Words>
  <Pages>3</Pages>
  <Characters>1993</Characters>
  <Application>WPS Office</Application>
  <DocSecurity>0</DocSecurity>
  <Paragraphs>196</Paragraphs>
  <ScaleCrop>false</ScaleCrop>
  <LinksUpToDate>false</LinksUpToDate>
  <CharactersWithSpaces>2222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2026-09-24T15:07:00Z</dcterms:created>
  <dc:creator>DARK WORLD</dc:creator>
  <lastModifiedBy>CPH2693</lastModifiedBy>
  <dcterms:modified xsi:type="dcterms:W3CDTF">2026-09-25T07:30:32Z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47e56c9331154d07ac16a214bae0a965_23</vt:lpwstr>
  </property>
</Properties>
</file>