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DC21" w14:textId="5997544D" w:rsidR="00604B67" w:rsidRDefault="00604B67">
      <w:pPr>
        <w:rPr>
          <w:lang w:val="en-US"/>
        </w:rPr>
      </w:pPr>
      <w:r>
        <w:rPr>
          <w:lang w:val="en-US"/>
        </w:rPr>
        <w:t>DBMS LAB 4 – 1BM24CS331</w:t>
      </w:r>
    </w:p>
    <w:p w14:paraId="505AD38B" w14:textId="42E2CB7D" w:rsidR="00604B67" w:rsidRPr="00604B67" w:rsidRDefault="00604B67">
      <w:pPr>
        <w:rPr>
          <w:lang w:val="en-US"/>
        </w:rPr>
      </w:pPr>
      <w:r w:rsidRPr="00604B67">
        <w:rPr>
          <w:lang w:val="en-US"/>
        </w:rPr>
        <w:drawing>
          <wp:inline distT="0" distB="0" distL="0" distR="0" wp14:anchorId="69820111" wp14:editId="3B6FC6B0">
            <wp:extent cx="771633" cy="695422"/>
            <wp:effectExtent l="0" t="0" r="9525" b="9525"/>
            <wp:docPr id="83521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11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B67">
        <w:rPr>
          <w:lang w:val="en-US"/>
        </w:rPr>
        <w:drawing>
          <wp:inline distT="0" distB="0" distL="0" distR="0" wp14:anchorId="74B910EC" wp14:editId="7ACB1CC6">
            <wp:extent cx="847843" cy="666843"/>
            <wp:effectExtent l="0" t="0" r="9525" b="0"/>
            <wp:docPr id="27262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4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4B67">
        <w:rPr>
          <w:lang w:val="en-US"/>
        </w:rPr>
        <w:drawing>
          <wp:inline distT="0" distB="0" distL="0" distR="0" wp14:anchorId="11A55873" wp14:editId="0F3EE5AF">
            <wp:extent cx="3972479" cy="885949"/>
            <wp:effectExtent l="0" t="0" r="0" b="9525"/>
            <wp:docPr id="76043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39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B67" w:rsidRPr="00604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67"/>
    <w:rsid w:val="00604B67"/>
    <w:rsid w:val="0079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ECCD7"/>
  <w15:chartTrackingRefBased/>
  <w15:docId w15:val="{BF9E4E15-9B7C-41B5-B490-92167058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2025-10-31T09:57:00Z</dcterms:created>
  <dcterms:modified xsi:type="dcterms:W3CDTF">2025-10-31T09:59:00Z</dcterms:modified>
</cp:coreProperties>
</file>