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B19C80" w14:textId="61A7F357" w:rsidR="007A3E43" w:rsidRPr="00C8449D" w:rsidRDefault="007A3E43">
      <w:pPr>
        <w:rPr>
          <w:rFonts w:cstheme="minorHAnsi"/>
          <w:b/>
          <w:bCs/>
          <w:sz w:val="32"/>
          <w:szCs w:val="32"/>
        </w:rPr>
      </w:pPr>
      <w:r w:rsidRPr="00C8449D">
        <w:rPr>
          <w:rFonts w:cstheme="minorHAnsi"/>
          <w:b/>
          <w:bCs/>
          <w:sz w:val="32"/>
          <w:szCs w:val="32"/>
        </w:rPr>
        <w:t xml:space="preserve">CD01.4: Create Azure DevOps build </w:t>
      </w:r>
      <w:proofErr w:type="gramStart"/>
      <w:r w:rsidRPr="00C8449D">
        <w:rPr>
          <w:rFonts w:cstheme="minorHAnsi"/>
          <w:b/>
          <w:bCs/>
          <w:sz w:val="32"/>
          <w:szCs w:val="32"/>
        </w:rPr>
        <w:t>agents</w:t>
      </w:r>
      <w:proofErr w:type="gramEnd"/>
    </w:p>
    <w:p w14:paraId="0A805A93" w14:textId="4CB920D2" w:rsidR="007A3E43" w:rsidRPr="00C8449D" w:rsidRDefault="007A3E43" w:rsidP="007A3E43">
      <w:pPr>
        <w:rPr>
          <w:rFonts w:cstheme="minorHAnsi"/>
          <w:b/>
          <w:bCs/>
          <w:sz w:val="32"/>
          <w:szCs w:val="32"/>
        </w:rPr>
      </w:pPr>
    </w:p>
    <w:p w14:paraId="752D04B5" w14:textId="2D95CE27" w:rsidR="007A3E43" w:rsidRPr="00C8449D" w:rsidRDefault="007A3E43" w:rsidP="007A3E43">
      <w:pPr>
        <w:rPr>
          <w:rFonts w:cstheme="minorHAnsi"/>
          <w:b/>
          <w:bCs/>
          <w:sz w:val="32"/>
          <w:szCs w:val="32"/>
        </w:rPr>
      </w:pPr>
      <w:r w:rsidRPr="00C8449D">
        <w:rPr>
          <w:rFonts w:cstheme="minorHAnsi"/>
          <w:b/>
          <w:bCs/>
          <w:sz w:val="32"/>
          <w:szCs w:val="32"/>
        </w:rPr>
        <w:t>Build Agents:</w:t>
      </w:r>
    </w:p>
    <w:p w14:paraId="67127A38" w14:textId="3F5B3925" w:rsidR="007A3E43" w:rsidRPr="00C8449D" w:rsidRDefault="007A3E43" w:rsidP="007A3E43">
      <w:pPr>
        <w:rPr>
          <w:rFonts w:cstheme="minorHAnsi"/>
        </w:rPr>
      </w:pPr>
      <w:r w:rsidRPr="00C8449D">
        <w:rPr>
          <w:rFonts w:cstheme="minorHAnsi"/>
          <w:b/>
          <w:bCs/>
        </w:rPr>
        <w:tab/>
      </w:r>
      <w:r w:rsidRPr="00C8449D">
        <w:rPr>
          <w:rFonts w:cstheme="minorHAnsi"/>
        </w:rPr>
        <w:t xml:space="preserve">To build your code using Azure pipeline you need </w:t>
      </w:r>
      <w:proofErr w:type="spellStart"/>
      <w:r w:rsidRPr="00C8449D">
        <w:rPr>
          <w:rFonts w:cstheme="minorHAnsi"/>
        </w:rPr>
        <w:t>atleast</w:t>
      </w:r>
      <w:proofErr w:type="spellEnd"/>
      <w:r w:rsidRPr="00C8449D">
        <w:rPr>
          <w:rFonts w:cstheme="minorHAnsi"/>
        </w:rPr>
        <w:t xml:space="preserve"> one agent. </w:t>
      </w:r>
      <w:proofErr w:type="gramStart"/>
      <w:r w:rsidRPr="00C8449D">
        <w:rPr>
          <w:rFonts w:cstheme="minorHAnsi"/>
        </w:rPr>
        <w:t>When  your</w:t>
      </w:r>
      <w:proofErr w:type="gramEnd"/>
      <w:r w:rsidRPr="00C8449D">
        <w:rPr>
          <w:rFonts w:cstheme="minorHAnsi"/>
        </w:rPr>
        <w:t xml:space="preserve"> pipeline runs, the system begins one or more jobs. An agent is Computing infrastructure with installed agent software that runs one job at a time.</w:t>
      </w:r>
    </w:p>
    <w:p w14:paraId="5E591E6A" w14:textId="7A558596" w:rsidR="007A3E43" w:rsidRPr="00C8449D" w:rsidRDefault="007A3E43" w:rsidP="007A3E43">
      <w:pPr>
        <w:rPr>
          <w:rFonts w:cstheme="minorHAnsi"/>
        </w:rPr>
      </w:pPr>
      <w:r w:rsidRPr="00C8449D">
        <w:rPr>
          <w:rFonts w:cstheme="minorHAnsi"/>
        </w:rPr>
        <w:t>There are two types of Agents.</w:t>
      </w:r>
    </w:p>
    <w:p w14:paraId="3DF2CF4B" w14:textId="0C1294A2" w:rsidR="007A3E43" w:rsidRPr="00C8449D" w:rsidRDefault="007A3E43" w:rsidP="008145E8">
      <w:pPr>
        <w:pStyle w:val="ListParagraph"/>
        <w:numPr>
          <w:ilvl w:val="0"/>
          <w:numId w:val="1"/>
        </w:numPr>
        <w:rPr>
          <w:rFonts w:cstheme="minorHAnsi"/>
        </w:rPr>
      </w:pPr>
      <w:r w:rsidRPr="00C8449D">
        <w:rPr>
          <w:rFonts w:cstheme="minorHAnsi"/>
        </w:rPr>
        <w:t>Self-hosted agents</w:t>
      </w:r>
    </w:p>
    <w:p w14:paraId="3FDCD16F" w14:textId="08332DFA" w:rsidR="008145E8" w:rsidRPr="00C8449D" w:rsidRDefault="008145E8" w:rsidP="008145E8">
      <w:pPr>
        <w:pStyle w:val="ListParagraph"/>
        <w:numPr>
          <w:ilvl w:val="0"/>
          <w:numId w:val="1"/>
        </w:numPr>
        <w:rPr>
          <w:rFonts w:cstheme="minorHAnsi"/>
        </w:rPr>
      </w:pPr>
      <w:r w:rsidRPr="00C8449D">
        <w:rPr>
          <w:rFonts w:cstheme="minorHAnsi"/>
        </w:rPr>
        <w:t>Microsoft-host agents</w:t>
      </w:r>
    </w:p>
    <w:p w14:paraId="3F0008A7" w14:textId="53DA35D1" w:rsidR="008145E8" w:rsidRPr="00C8449D" w:rsidRDefault="008145E8" w:rsidP="007A3E43">
      <w:pPr>
        <w:rPr>
          <w:rFonts w:cstheme="minorHAnsi"/>
        </w:rPr>
      </w:pPr>
      <w:r w:rsidRPr="00C8449D">
        <w:rPr>
          <w:rFonts w:cstheme="minorHAnsi"/>
          <w:b/>
          <w:bCs/>
        </w:rPr>
        <w:t>Microsoft-hosted agent:</w:t>
      </w:r>
    </w:p>
    <w:p w14:paraId="67D0C780" w14:textId="6249A9B2" w:rsidR="007A3E43" w:rsidRPr="00C8449D" w:rsidRDefault="007A3E43" w:rsidP="007A3E43">
      <w:pPr>
        <w:rPr>
          <w:rFonts w:cstheme="minorHAnsi"/>
        </w:rPr>
      </w:pPr>
      <w:r w:rsidRPr="00C8449D">
        <w:rPr>
          <w:rFonts w:cstheme="minorHAnsi"/>
        </w:rPr>
        <w:tab/>
        <w:t xml:space="preserve">If your pipelines are in Azure Pipelines, then </w:t>
      </w:r>
      <w:proofErr w:type="gramStart"/>
      <w:r w:rsidRPr="00C8449D">
        <w:rPr>
          <w:rFonts w:cstheme="minorHAnsi"/>
        </w:rPr>
        <w:t>you've</w:t>
      </w:r>
      <w:proofErr w:type="gramEnd"/>
      <w:r w:rsidRPr="00C8449D">
        <w:rPr>
          <w:rFonts w:cstheme="minorHAnsi"/>
        </w:rPr>
        <w:t xml:space="preserve"> got a convenient option to run your jobs using a </w:t>
      </w:r>
      <w:r w:rsidRPr="00C8449D">
        <w:rPr>
          <w:rFonts w:cstheme="minorHAnsi"/>
          <w:b/>
          <w:bCs/>
        </w:rPr>
        <w:t>Microsoft-hosted agent</w:t>
      </w:r>
      <w:r w:rsidRPr="00C8449D">
        <w:rPr>
          <w:rFonts w:cstheme="minorHAnsi"/>
        </w:rPr>
        <w:t xml:space="preserve">. With Microsoft-hosted agents, maintenance and upgrades are taken care of for you. Each time you run a </w:t>
      </w:r>
      <w:proofErr w:type="gramStart"/>
      <w:r w:rsidRPr="00C8449D">
        <w:rPr>
          <w:rFonts w:cstheme="minorHAnsi"/>
        </w:rPr>
        <w:t>pipeline,</w:t>
      </w:r>
      <w:proofErr w:type="gramEnd"/>
      <w:r w:rsidRPr="00C8449D">
        <w:rPr>
          <w:rFonts w:cstheme="minorHAnsi"/>
        </w:rPr>
        <w:t xml:space="preserve"> you get a fresh virtual machine. The virtual machine is discarded after one use. Microsoft-hosted agents can run jobs </w:t>
      </w:r>
      <w:hyperlink r:id="rId5" w:history="1">
        <w:r w:rsidRPr="00C8449D">
          <w:rPr>
            <w:rFonts w:cstheme="minorHAnsi"/>
          </w:rPr>
          <w:t>directly on the VM</w:t>
        </w:r>
      </w:hyperlink>
      <w:r w:rsidRPr="00C8449D">
        <w:rPr>
          <w:rFonts w:cstheme="minorHAnsi"/>
        </w:rPr>
        <w:t> or </w:t>
      </w:r>
      <w:hyperlink r:id="rId6" w:history="1">
        <w:r w:rsidRPr="00C8449D">
          <w:rPr>
            <w:rFonts w:cstheme="minorHAnsi"/>
          </w:rPr>
          <w:t>in a container</w:t>
        </w:r>
      </w:hyperlink>
      <w:r w:rsidRPr="00C8449D">
        <w:rPr>
          <w:rFonts w:cstheme="minorHAnsi"/>
        </w:rPr>
        <w:t>.</w:t>
      </w:r>
    </w:p>
    <w:p w14:paraId="0F9E73A4" w14:textId="754F7454" w:rsidR="007A3E43" w:rsidRPr="00C8449D" w:rsidRDefault="007A3E43" w:rsidP="007A3E43">
      <w:pPr>
        <w:rPr>
          <w:rFonts w:cstheme="minorHAnsi"/>
          <w:color w:val="171717"/>
          <w:shd w:val="clear" w:color="auto" w:fill="FFFFFF"/>
        </w:rPr>
      </w:pPr>
      <w:r w:rsidRPr="00C8449D">
        <w:rPr>
          <w:rFonts w:cstheme="minorHAnsi"/>
          <w:color w:val="171717"/>
          <w:shd w:val="clear" w:color="auto" w:fill="FFFFFF"/>
        </w:rPr>
        <w:t>Azure Pipelines provides a pre-defined agent pool named </w:t>
      </w:r>
      <w:r w:rsidRPr="00C8449D">
        <w:rPr>
          <w:rStyle w:val="Strong"/>
          <w:rFonts w:cstheme="minorHAnsi"/>
          <w:color w:val="171717"/>
          <w:shd w:val="clear" w:color="auto" w:fill="FFFFFF"/>
        </w:rPr>
        <w:t>Azure Pipelines</w:t>
      </w:r>
      <w:r w:rsidRPr="00C8449D">
        <w:rPr>
          <w:rFonts w:cstheme="minorHAnsi"/>
          <w:color w:val="171717"/>
          <w:shd w:val="clear" w:color="auto" w:fill="FFFFFF"/>
        </w:rPr>
        <w:t> with Microsoft-hosted agents.</w:t>
      </w:r>
    </w:p>
    <w:p w14:paraId="042EBFD1" w14:textId="10816DCD" w:rsidR="008145E8" w:rsidRPr="00C8449D" w:rsidRDefault="008145E8" w:rsidP="007A3E43">
      <w:pPr>
        <w:rPr>
          <w:rFonts w:cstheme="minorHAnsi"/>
          <w:color w:val="171717"/>
          <w:shd w:val="clear" w:color="auto" w:fill="FFFFFF"/>
        </w:rPr>
      </w:pPr>
    </w:p>
    <w:p w14:paraId="505DFFC7" w14:textId="58514F07" w:rsidR="008145E8" w:rsidRPr="00C8449D" w:rsidRDefault="008145E8" w:rsidP="007A3E43">
      <w:pPr>
        <w:rPr>
          <w:rFonts w:cstheme="minorHAnsi"/>
          <w:b/>
          <w:bCs/>
          <w:color w:val="171717"/>
          <w:shd w:val="clear" w:color="auto" w:fill="FFFFFF"/>
        </w:rPr>
      </w:pPr>
      <w:r w:rsidRPr="00C8449D">
        <w:rPr>
          <w:rFonts w:cstheme="minorHAnsi"/>
          <w:b/>
          <w:bCs/>
          <w:color w:val="171717"/>
          <w:shd w:val="clear" w:color="auto" w:fill="FFFFFF"/>
        </w:rPr>
        <w:t>Self-hosted agents:</w:t>
      </w:r>
    </w:p>
    <w:p w14:paraId="22F953D3" w14:textId="3445CE83" w:rsidR="008145E8" w:rsidRPr="00C8449D" w:rsidRDefault="008145E8" w:rsidP="007A3E43">
      <w:pPr>
        <w:rPr>
          <w:rFonts w:cstheme="minorHAnsi"/>
          <w:b/>
          <w:bCs/>
          <w:color w:val="171717"/>
          <w:shd w:val="clear" w:color="auto" w:fill="FFFFFF"/>
        </w:rPr>
      </w:pPr>
      <w:r w:rsidRPr="00C8449D">
        <w:rPr>
          <w:rFonts w:cstheme="minorHAnsi"/>
          <w:color w:val="171717"/>
          <w:shd w:val="clear" w:color="auto" w:fill="FFFFFF"/>
        </w:rPr>
        <w:t>An agent that you set up and manage on your own to run jobs is a </w:t>
      </w:r>
      <w:r w:rsidRPr="00C8449D">
        <w:rPr>
          <w:rStyle w:val="Strong"/>
          <w:rFonts w:cstheme="minorHAnsi"/>
          <w:color w:val="171717"/>
          <w:shd w:val="clear" w:color="auto" w:fill="FFFFFF"/>
        </w:rPr>
        <w:t>self-hosted agent</w:t>
      </w:r>
      <w:r w:rsidRPr="00C8449D">
        <w:rPr>
          <w:rFonts w:cstheme="minorHAnsi"/>
          <w:color w:val="171717"/>
          <w:shd w:val="clear" w:color="auto" w:fill="FFFFFF"/>
        </w:rPr>
        <w:t>. You can use self-hosted agents in Azure Pipelines. Self-hosted agents give you more control to install dependent software needed for your builds and deployments. Also, machine-level caches and configuration persist from run to run, which can boost speed.</w:t>
      </w:r>
    </w:p>
    <w:p w14:paraId="345ADAC4" w14:textId="0D045257" w:rsidR="007A3E43" w:rsidRPr="00C8449D" w:rsidRDefault="008145E8">
      <w:pPr>
        <w:rPr>
          <w:rFonts w:cstheme="minorHAnsi"/>
          <w:color w:val="171717"/>
          <w:shd w:val="clear" w:color="auto" w:fill="FFFFFF"/>
        </w:rPr>
      </w:pPr>
      <w:r w:rsidRPr="00C8449D">
        <w:rPr>
          <w:rFonts w:cstheme="minorHAnsi"/>
          <w:color w:val="171717"/>
          <w:shd w:val="clear" w:color="auto" w:fill="FFFFFF"/>
        </w:rPr>
        <w:t xml:space="preserve">For this agent </w:t>
      </w:r>
      <w:proofErr w:type="spellStart"/>
      <w:r w:rsidRPr="00C8449D">
        <w:rPr>
          <w:rFonts w:cstheme="minorHAnsi"/>
          <w:color w:val="171717"/>
          <w:shd w:val="clear" w:color="auto" w:fill="FFFFFF"/>
        </w:rPr>
        <w:t>agent</w:t>
      </w:r>
      <w:proofErr w:type="spellEnd"/>
      <w:r w:rsidRPr="00C8449D">
        <w:rPr>
          <w:rFonts w:cstheme="minorHAnsi"/>
          <w:color w:val="171717"/>
          <w:shd w:val="clear" w:color="auto" w:fill="FFFFFF"/>
        </w:rPr>
        <w:t xml:space="preserve"> pools </w:t>
      </w:r>
      <w:proofErr w:type="gramStart"/>
      <w:r w:rsidRPr="00C8449D">
        <w:rPr>
          <w:rFonts w:cstheme="minorHAnsi"/>
          <w:color w:val="171717"/>
          <w:shd w:val="clear" w:color="auto" w:fill="FFFFFF"/>
        </w:rPr>
        <w:t>has</w:t>
      </w:r>
      <w:proofErr w:type="gramEnd"/>
      <w:r w:rsidRPr="00C8449D">
        <w:rPr>
          <w:rFonts w:cstheme="minorHAnsi"/>
          <w:color w:val="171717"/>
          <w:shd w:val="clear" w:color="auto" w:fill="FFFFFF"/>
        </w:rPr>
        <w:t xml:space="preserve"> to be created by the user. To create agent </w:t>
      </w:r>
      <w:proofErr w:type="gramStart"/>
      <w:r w:rsidRPr="00C8449D">
        <w:rPr>
          <w:rFonts w:cstheme="minorHAnsi"/>
          <w:color w:val="171717"/>
          <w:shd w:val="clear" w:color="auto" w:fill="FFFFFF"/>
        </w:rPr>
        <w:t>pool</w:t>
      </w:r>
      <w:proofErr w:type="gramEnd"/>
      <w:r w:rsidRPr="00C8449D">
        <w:rPr>
          <w:rFonts w:cstheme="minorHAnsi"/>
          <w:color w:val="171717"/>
          <w:shd w:val="clear" w:color="auto" w:fill="FFFFFF"/>
        </w:rPr>
        <w:t xml:space="preserve"> follow below steps:</w:t>
      </w:r>
    </w:p>
    <w:p w14:paraId="774F993E" w14:textId="1E3193CD" w:rsidR="008145E8" w:rsidRPr="00C8449D" w:rsidRDefault="008145E8" w:rsidP="008145E8">
      <w:pPr>
        <w:numPr>
          <w:ilvl w:val="0"/>
          <w:numId w:val="2"/>
        </w:numPr>
        <w:shd w:val="clear" w:color="auto" w:fill="FFFFFF"/>
        <w:spacing w:before="100" w:beforeAutospacing="1" w:after="100" w:afterAutospacing="1" w:line="240" w:lineRule="auto"/>
        <w:rPr>
          <w:rFonts w:eastAsia="Times New Roman" w:cstheme="minorHAnsi"/>
          <w:sz w:val="21"/>
          <w:szCs w:val="21"/>
          <w:lang w:eastAsia="en-IN"/>
        </w:rPr>
      </w:pPr>
      <w:r w:rsidRPr="00C8449D">
        <w:rPr>
          <w:rFonts w:eastAsia="Times New Roman" w:cstheme="minorHAnsi"/>
          <w:sz w:val="21"/>
          <w:szCs w:val="21"/>
          <w:lang w:eastAsia="en-IN"/>
        </w:rPr>
        <w:t>Log into </w:t>
      </w:r>
      <w:hyperlink r:id="rId7" w:history="1">
        <w:r w:rsidRPr="00C8449D">
          <w:rPr>
            <w:rFonts w:eastAsia="Times New Roman" w:cstheme="minorHAnsi"/>
            <w:color w:val="0000FF"/>
            <w:sz w:val="21"/>
            <w:szCs w:val="21"/>
            <w:u w:val="single"/>
            <w:lang w:eastAsia="en-IN"/>
          </w:rPr>
          <w:t>Azure DevOps</w:t>
        </w:r>
      </w:hyperlink>
      <w:r w:rsidRPr="00C8449D">
        <w:rPr>
          <w:rFonts w:eastAsia="Times New Roman" w:cstheme="minorHAnsi"/>
          <w:sz w:val="21"/>
          <w:szCs w:val="21"/>
          <w:lang w:eastAsia="en-IN"/>
        </w:rPr>
        <w:t xml:space="preserve"> and navigate to the appropriate Organization and Project. </w:t>
      </w:r>
    </w:p>
    <w:p w14:paraId="43B6CD71" w14:textId="7B0F6CC0" w:rsidR="008145E8" w:rsidRPr="00C8449D" w:rsidRDefault="008145E8" w:rsidP="008145E8">
      <w:pPr>
        <w:numPr>
          <w:ilvl w:val="0"/>
          <w:numId w:val="2"/>
        </w:numPr>
        <w:shd w:val="clear" w:color="auto" w:fill="FFFFFF"/>
        <w:spacing w:before="60" w:after="100" w:afterAutospacing="1" w:line="240" w:lineRule="auto"/>
        <w:rPr>
          <w:rFonts w:eastAsia="Times New Roman" w:cstheme="minorHAnsi"/>
          <w:sz w:val="21"/>
          <w:szCs w:val="21"/>
          <w:lang w:eastAsia="en-IN"/>
        </w:rPr>
      </w:pPr>
      <w:r w:rsidRPr="00C8449D">
        <w:rPr>
          <w:rFonts w:eastAsia="Times New Roman" w:cstheme="minorHAnsi"/>
          <w:sz w:val="21"/>
          <w:szCs w:val="21"/>
          <w:lang w:eastAsia="en-IN"/>
        </w:rPr>
        <w:t>Click on </w:t>
      </w:r>
      <w:r w:rsidRPr="00C8449D">
        <w:rPr>
          <w:rFonts w:eastAsia="Times New Roman" w:cstheme="minorHAnsi"/>
          <w:b/>
          <w:bCs/>
          <w:sz w:val="21"/>
          <w:szCs w:val="21"/>
          <w:lang w:eastAsia="en-IN"/>
        </w:rPr>
        <w:t>Project Settings</w:t>
      </w:r>
      <w:r w:rsidRPr="00C8449D">
        <w:rPr>
          <w:rFonts w:eastAsia="Times New Roman" w:cstheme="minorHAnsi"/>
          <w:sz w:val="21"/>
          <w:szCs w:val="21"/>
          <w:lang w:eastAsia="en-IN"/>
        </w:rPr>
        <w:t> and </w:t>
      </w:r>
      <w:r w:rsidRPr="00C8449D">
        <w:rPr>
          <w:rFonts w:eastAsia="Times New Roman" w:cstheme="minorHAnsi"/>
          <w:b/>
          <w:bCs/>
          <w:sz w:val="21"/>
          <w:szCs w:val="21"/>
          <w:lang w:eastAsia="en-IN"/>
        </w:rPr>
        <w:t>Agent Pools</w:t>
      </w:r>
      <w:r w:rsidRPr="00C8449D">
        <w:rPr>
          <w:rFonts w:eastAsia="Times New Roman" w:cstheme="minorHAnsi"/>
          <w:sz w:val="21"/>
          <w:szCs w:val="21"/>
          <w:lang w:eastAsia="en-IN"/>
        </w:rPr>
        <w:t>.</w:t>
      </w:r>
    </w:p>
    <w:p w14:paraId="19CC0AF2" w14:textId="27B3AD6F" w:rsidR="008145E8" w:rsidRPr="00C8449D" w:rsidRDefault="008145E8" w:rsidP="008145E8">
      <w:pPr>
        <w:shd w:val="clear" w:color="auto" w:fill="FFFFFF"/>
        <w:spacing w:before="60" w:after="100" w:afterAutospacing="1" w:line="240" w:lineRule="auto"/>
        <w:ind w:left="360"/>
        <w:rPr>
          <w:rFonts w:eastAsia="Times New Roman" w:cstheme="minorHAnsi"/>
          <w:sz w:val="21"/>
          <w:szCs w:val="21"/>
          <w:lang w:eastAsia="en-IN"/>
        </w:rPr>
      </w:pPr>
      <w:r w:rsidRPr="00C8449D">
        <w:rPr>
          <w:rFonts w:cstheme="minorHAnsi"/>
          <w:noProof/>
        </w:rPr>
        <w:lastRenderedPageBreak/>
        <w:drawing>
          <wp:inline distT="0" distB="0" distL="0" distR="0" wp14:anchorId="331137DE" wp14:editId="243ABEF9">
            <wp:extent cx="5215890" cy="2438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0469" cy="2491965"/>
                    </a:xfrm>
                    <a:prstGeom prst="rect">
                      <a:avLst/>
                    </a:prstGeom>
                  </pic:spPr>
                </pic:pic>
              </a:graphicData>
            </a:graphic>
          </wp:inline>
        </w:drawing>
      </w:r>
    </w:p>
    <w:p w14:paraId="56F453DF" w14:textId="7CBD28E0" w:rsidR="008145E8" w:rsidRPr="00C8449D" w:rsidRDefault="008145E8" w:rsidP="008145E8">
      <w:pPr>
        <w:numPr>
          <w:ilvl w:val="0"/>
          <w:numId w:val="2"/>
        </w:numPr>
        <w:shd w:val="clear" w:color="auto" w:fill="FFFFFF"/>
        <w:spacing w:before="60" w:after="100" w:afterAutospacing="1" w:line="240" w:lineRule="auto"/>
        <w:rPr>
          <w:rFonts w:eastAsia="Times New Roman" w:cstheme="minorHAnsi"/>
          <w:sz w:val="21"/>
          <w:szCs w:val="21"/>
          <w:lang w:eastAsia="en-IN"/>
        </w:rPr>
      </w:pPr>
      <w:r w:rsidRPr="00C8449D">
        <w:rPr>
          <w:rFonts w:eastAsia="Times New Roman" w:cstheme="minorHAnsi"/>
          <w:sz w:val="21"/>
          <w:szCs w:val="21"/>
          <w:lang w:eastAsia="en-IN"/>
        </w:rPr>
        <w:t>Click on </w:t>
      </w:r>
      <w:r w:rsidRPr="00C8449D">
        <w:rPr>
          <w:rFonts w:eastAsia="Times New Roman" w:cstheme="minorHAnsi"/>
          <w:b/>
          <w:bCs/>
          <w:sz w:val="21"/>
          <w:szCs w:val="21"/>
          <w:lang w:eastAsia="en-IN"/>
        </w:rPr>
        <w:t>Add Pool</w:t>
      </w:r>
      <w:r w:rsidRPr="00C8449D">
        <w:rPr>
          <w:rFonts w:eastAsia="Times New Roman" w:cstheme="minorHAnsi"/>
          <w:sz w:val="21"/>
          <w:szCs w:val="21"/>
          <w:lang w:eastAsia="en-IN"/>
        </w:rPr>
        <w:t> at the top right corner.</w:t>
      </w:r>
    </w:p>
    <w:p w14:paraId="7FD61215" w14:textId="56C5651F" w:rsidR="00DA5C52" w:rsidRPr="00C8449D" w:rsidRDefault="00DA5C52" w:rsidP="00DA5C52">
      <w:pPr>
        <w:shd w:val="clear" w:color="auto" w:fill="FFFFFF"/>
        <w:spacing w:before="60" w:after="100" w:afterAutospacing="1" w:line="240" w:lineRule="auto"/>
        <w:ind w:left="360"/>
        <w:rPr>
          <w:rFonts w:eastAsia="Times New Roman" w:cstheme="minorHAnsi"/>
          <w:sz w:val="21"/>
          <w:szCs w:val="21"/>
          <w:lang w:eastAsia="en-IN"/>
        </w:rPr>
      </w:pPr>
      <w:r w:rsidRPr="00C8449D">
        <w:rPr>
          <w:rFonts w:cstheme="minorHAnsi"/>
          <w:noProof/>
        </w:rPr>
        <w:drawing>
          <wp:inline distT="0" distB="0" distL="0" distR="0" wp14:anchorId="6DC53232" wp14:editId="2B0F6C0A">
            <wp:extent cx="5731510" cy="28187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8765"/>
                    </a:xfrm>
                    <a:prstGeom prst="rect">
                      <a:avLst/>
                    </a:prstGeom>
                  </pic:spPr>
                </pic:pic>
              </a:graphicData>
            </a:graphic>
          </wp:inline>
        </w:drawing>
      </w:r>
    </w:p>
    <w:p w14:paraId="54328DD9" w14:textId="141C0F54" w:rsidR="00DA5C52" w:rsidRPr="00C8449D" w:rsidRDefault="008145E8" w:rsidP="00DA5C52">
      <w:pPr>
        <w:numPr>
          <w:ilvl w:val="0"/>
          <w:numId w:val="2"/>
        </w:numPr>
        <w:shd w:val="clear" w:color="auto" w:fill="FFFFFF"/>
        <w:spacing w:before="60" w:after="100" w:afterAutospacing="1" w:line="240" w:lineRule="auto"/>
        <w:rPr>
          <w:rFonts w:eastAsia="Times New Roman" w:cstheme="minorHAnsi"/>
          <w:sz w:val="21"/>
          <w:szCs w:val="21"/>
          <w:lang w:eastAsia="en-IN"/>
        </w:rPr>
      </w:pPr>
      <w:r w:rsidRPr="00C8449D">
        <w:rPr>
          <w:rFonts w:eastAsia="Times New Roman" w:cstheme="minorHAnsi"/>
          <w:sz w:val="21"/>
          <w:szCs w:val="21"/>
          <w:lang w:eastAsia="en-IN"/>
        </w:rPr>
        <w:t>Select the Pool Type to be </w:t>
      </w:r>
      <w:r w:rsidRPr="00C8449D">
        <w:rPr>
          <w:rFonts w:eastAsia="Times New Roman" w:cstheme="minorHAnsi"/>
          <w:b/>
          <w:bCs/>
          <w:sz w:val="21"/>
          <w:szCs w:val="21"/>
          <w:lang w:eastAsia="en-IN"/>
        </w:rPr>
        <w:t>Self-Hosted</w:t>
      </w:r>
      <w:r w:rsidRPr="00C8449D">
        <w:rPr>
          <w:rFonts w:eastAsia="Times New Roman" w:cstheme="minorHAnsi"/>
          <w:sz w:val="21"/>
          <w:szCs w:val="21"/>
          <w:lang w:eastAsia="en-IN"/>
        </w:rPr>
        <w:t>.</w:t>
      </w:r>
    </w:p>
    <w:p w14:paraId="6F60E2A5" w14:textId="1384D2F3" w:rsidR="008145E8" w:rsidRPr="00C8449D" w:rsidRDefault="008145E8" w:rsidP="008145E8">
      <w:pPr>
        <w:numPr>
          <w:ilvl w:val="0"/>
          <w:numId w:val="2"/>
        </w:numPr>
        <w:shd w:val="clear" w:color="auto" w:fill="FFFFFF"/>
        <w:spacing w:before="60" w:after="100" w:afterAutospacing="1" w:line="240" w:lineRule="auto"/>
        <w:rPr>
          <w:rFonts w:eastAsia="Times New Roman" w:cstheme="minorHAnsi"/>
          <w:sz w:val="21"/>
          <w:szCs w:val="21"/>
          <w:lang w:eastAsia="en-IN"/>
        </w:rPr>
      </w:pPr>
      <w:r w:rsidRPr="00C8449D">
        <w:rPr>
          <w:rFonts w:eastAsia="Times New Roman" w:cstheme="minorHAnsi"/>
          <w:sz w:val="21"/>
          <w:szCs w:val="21"/>
          <w:lang w:eastAsia="en-IN"/>
        </w:rPr>
        <w:t>Agent Pool Name must use this format: "</w:t>
      </w:r>
      <w:r w:rsidRPr="00C8449D">
        <w:rPr>
          <w:rFonts w:eastAsia="Times New Roman" w:cstheme="minorHAnsi"/>
          <w:b/>
          <w:bCs/>
          <w:sz w:val="21"/>
          <w:szCs w:val="21"/>
          <w:lang w:eastAsia="en-IN"/>
        </w:rPr>
        <w:t>&lt;MOTS_ID&gt;agents</w:t>
      </w:r>
      <w:r w:rsidRPr="00C8449D">
        <w:rPr>
          <w:rFonts w:eastAsia="Times New Roman" w:cstheme="minorHAnsi"/>
          <w:sz w:val="21"/>
          <w:szCs w:val="21"/>
          <w:lang w:eastAsia="en-IN"/>
        </w:rPr>
        <w:t>" (</w:t>
      </w:r>
      <w:proofErr w:type="gramStart"/>
      <w:r w:rsidRPr="00C8449D">
        <w:rPr>
          <w:rFonts w:eastAsia="Times New Roman" w:cstheme="minorHAnsi"/>
          <w:i/>
          <w:iCs/>
          <w:sz w:val="21"/>
          <w:szCs w:val="21"/>
          <w:lang w:eastAsia="en-IN"/>
        </w:rPr>
        <w:t>e.g.</w:t>
      </w:r>
      <w:proofErr w:type="gramEnd"/>
      <w:r w:rsidRPr="00C8449D">
        <w:rPr>
          <w:rFonts w:eastAsia="Times New Roman" w:cstheme="minorHAnsi"/>
          <w:i/>
          <w:iCs/>
          <w:sz w:val="21"/>
          <w:szCs w:val="21"/>
          <w:lang w:eastAsia="en-IN"/>
        </w:rPr>
        <w:t xml:space="preserve"> 12345agents</w:t>
      </w:r>
      <w:r w:rsidRPr="00C8449D">
        <w:rPr>
          <w:rFonts w:eastAsia="Times New Roman" w:cstheme="minorHAnsi"/>
          <w:sz w:val="21"/>
          <w:szCs w:val="21"/>
          <w:lang w:eastAsia="en-IN"/>
        </w:rPr>
        <w:t>)</w:t>
      </w:r>
    </w:p>
    <w:p w14:paraId="699D680D" w14:textId="0AAFACFA" w:rsidR="00DA5C52" w:rsidRPr="00C8449D" w:rsidRDefault="00DA5C52" w:rsidP="00DA5C52">
      <w:pPr>
        <w:shd w:val="clear" w:color="auto" w:fill="FFFFFF"/>
        <w:spacing w:before="60" w:after="100" w:afterAutospacing="1" w:line="240" w:lineRule="auto"/>
        <w:ind w:left="360"/>
        <w:rPr>
          <w:rFonts w:eastAsia="Times New Roman" w:cstheme="minorHAnsi"/>
          <w:sz w:val="21"/>
          <w:szCs w:val="21"/>
          <w:lang w:eastAsia="en-IN"/>
        </w:rPr>
      </w:pPr>
      <w:r w:rsidRPr="00C8449D">
        <w:rPr>
          <w:rFonts w:cstheme="minorHAnsi"/>
          <w:noProof/>
        </w:rPr>
        <w:lastRenderedPageBreak/>
        <w:drawing>
          <wp:inline distT="0" distB="0" distL="0" distR="0" wp14:anchorId="108B9B36" wp14:editId="0CC32423">
            <wp:extent cx="5731510" cy="64496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449695"/>
                    </a:xfrm>
                    <a:prstGeom prst="rect">
                      <a:avLst/>
                    </a:prstGeom>
                  </pic:spPr>
                </pic:pic>
              </a:graphicData>
            </a:graphic>
          </wp:inline>
        </w:drawing>
      </w:r>
    </w:p>
    <w:p w14:paraId="79D78DD2" w14:textId="354E0B49" w:rsidR="008145E8" w:rsidRPr="00C8449D" w:rsidRDefault="008145E8">
      <w:pPr>
        <w:rPr>
          <w:rFonts w:cstheme="minorHAnsi"/>
          <w:color w:val="171717"/>
          <w:shd w:val="clear" w:color="auto" w:fill="FFFFFF"/>
        </w:rPr>
      </w:pPr>
    </w:p>
    <w:p w14:paraId="0E13CEAF" w14:textId="7F229765" w:rsidR="00DA5C52" w:rsidRPr="00C8449D" w:rsidRDefault="00DA5C52">
      <w:pPr>
        <w:rPr>
          <w:rFonts w:cstheme="minorHAnsi"/>
          <w:color w:val="171717"/>
          <w:shd w:val="clear" w:color="auto" w:fill="FFFFFF"/>
        </w:rPr>
      </w:pPr>
      <w:r w:rsidRPr="00C8449D">
        <w:rPr>
          <w:rFonts w:cstheme="minorHAnsi"/>
          <w:color w:val="171717"/>
          <w:shd w:val="clear" w:color="auto" w:fill="FFFFFF"/>
        </w:rPr>
        <w:t>Note: If you grant permission to all pipelines</w:t>
      </w:r>
      <w:r w:rsidR="00560450" w:rsidRPr="00C8449D">
        <w:rPr>
          <w:rFonts w:cstheme="minorHAnsi"/>
          <w:color w:val="171717"/>
          <w:shd w:val="clear" w:color="auto" w:fill="FFFFFF"/>
        </w:rPr>
        <w:t>, Agents in this pool</w:t>
      </w:r>
      <w:r w:rsidRPr="00C8449D">
        <w:rPr>
          <w:rFonts w:cstheme="minorHAnsi"/>
          <w:color w:val="171717"/>
          <w:shd w:val="clear" w:color="auto" w:fill="FFFFFF"/>
        </w:rPr>
        <w:t xml:space="preserve"> can be used by all the pipelines in the organization.</w:t>
      </w:r>
    </w:p>
    <w:p w14:paraId="6501D1E0" w14:textId="11DD5B4A" w:rsidR="00DA5C52" w:rsidRPr="00C8449D" w:rsidRDefault="00DA5C52">
      <w:pPr>
        <w:rPr>
          <w:rFonts w:cstheme="minorHAnsi"/>
          <w:color w:val="171717"/>
          <w:shd w:val="clear" w:color="auto" w:fill="FFFFFF"/>
        </w:rPr>
      </w:pPr>
    </w:p>
    <w:p w14:paraId="6F29EFDA" w14:textId="439E71A6" w:rsidR="00DA5C52" w:rsidRPr="00C8449D" w:rsidRDefault="00DA5C52" w:rsidP="00DA5C52">
      <w:pPr>
        <w:shd w:val="clear" w:color="auto" w:fill="FFFFFF"/>
        <w:spacing w:after="0" w:line="240" w:lineRule="auto"/>
        <w:outlineLvl w:val="1"/>
        <w:rPr>
          <w:rFonts w:eastAsia="Times New Roman" w:cstheme="minorHAnsi"/>
          <w:b/>
          <w:bCs/>
          <w:sz w:val="36"/>
          <w:szCs w:val="36"/>
          <w:lang w:eastAsia="en-IN"/>
        </w:rPr>
      </w:pPr>
      <w:r w:rsidRPr="00C8449D">
        <w:rPr>
          <w:rFonts w:eastAsia="Times New Roman" w:cstheme="minorHAnsi"/>
          <w:b/>
          <w:bCs/>
          <w:sz w:val="36"/>
          <w:szCs w:val="36"/>
          <w:lang w:eastAsia="en-IN"/>
        </w:rPr>
        <w:t>Generate Azure DevOps Personal Access T</w:t>
      </w:r>
      <w:r w:rsidR="00560450" w:rsidRPr="00C8449D">
        <w:rPr>
          <w:rFonts w:eastAsia="Times New Roman" w:cstheme="minorHAnsi"/>
          <w:b/>
          <w:bCs/>
          <w:sz w:val="36"/>
          <w:szCs w:val="36"/>
          <w:lang w:eastAsia="en-IN"/>
        </w:rPr>
        <w:t>oken</w:t>
      </w:r>
    </w:p>
    <w:p w14:paraId="36E37EC6" w14:textId="77777777" w:rsidR="00DA5C52" w:rsidRPr="00C8449D" w:rsidRDefault="00DA5C52" w:rsidP="00DA5C52">
      <w:pPr>
        <w:shd w:val="clear" w:color="auto" w:fill="FFFFFF"/>
        <w:spacing w:after="240" w:line="240" w:lineRule="auto"/>
        <w:rPr>
          <w:rFonts w:eastAsia="Times New Roman" w:cstheme="minorHAnsi"/>
          <w:sz w:val="21"/>
          <w:szCs w:val="21"/>
          <w:lang w:eastAsia="en-IN"/>
        </w:rPr>
      </w:pPr>
      <w:r w:rsidRPr="00C8449D">
        <w:rPr>
          <w:rFonts w:eastAsia="Times New Roman" w:cstheme="minorHAnsi"/>
          <w:sz w:val="21"/>
          <w:szCs w:val="21"/>
          <w:lang w:eastAsia="en-IN"/>
        </w:rPr>
        <w:t>Personal Access Tokens (PAT) are alternate passwords that can be used to authenticate into Azure DevOps. You will need a PAT for creating an agent pool and registering your agents that are created in the Terraform script. To create that PAT, ensure you have permissions (use the same account that created the agent pool) and do the following:</w:t>
      </w:r>
    </w:p>
    <w:p w14:paraId="50834014" w14:textId="77777777" w:rsidR="00DA5C52" w:rsidRPr="00C8449D" w:rsidRDefault="00DA5C52" w:rsidP="00DA5C52">
      <w:pPr>
        <w:numPr>
          <w:ilvl w:val="0"/>
          <w:numId w:val="3"/>
        </w:numPr>
        <w:shd w:val="clear" w:color="auto" w:fill="FFFFFF"/>
        <w:spacing w:before="100" w:beforeAutospacing="1" w:after="100" w:afterAutospacing="1" w:line="240" w:lineRule="auto"/>
        <w:rPr>
          <w:rFonts w:eastAsia="Times New Roman" w:cstheme="minorHAnsi"/>
          <w:sz w:val="21"/>
          <w:szCs w:val="21"/>
          <w:lang w:eastAsia="en-IN"/>
        </w:rPr>
      </w:pPr>
      <w:r w:rsidRPr="00C8449D">
        <w:rPr>
          <w:rFonts w:eastAsia="Times New Roman" w:cstheme="minorHAnsi"/>
          <w:sz w:val="21"/>
          <w:szCs w:val="21"/>
          <w:lang w:eastAsia="en-IN"/>
        </w:rPr>
        <w:lastRenderedPageBreak/>
        <w:t>Sign into </w:t>
      </w:r>
      <w:hyperlink r:id="rId11" w:history="1">
        <w:r w:rsidRPr="00C8449D">
          <w:rPr>
            <w:rFonts w:eastAsia="Times New Roman" w:cstheme="minorHAnsi"/>
            <w:color w:val="0000FF"/>
            <w:sz w:val="21"/>
            <w:szCs w:val="21"/>
            <w:u w:val="single"/>
            <w:lang w:eastAsia="en-IN"/>
          </w:rPr>
          <w:t>Azure DevOps</w:t>
        </w:r>
      </w:hyperlink>
      <w:r w:rsidRPr="00C8449D">
        <w:rPr>
          <w:rFonts w:eastAsia="Times New Roman" w:cstheme="minorHAnsi"/>
          <w:sz w:val="21"/>
          <w:szCs w:val="21"/>
          <w:lang w:eastAsia="en-IN"/>
        </w:rPr>
        <w:t> and navigate to the appropriate organization given by AT&amp;T DevOps onboarding process (</w:t>
      </w:r>
      <w:proofErr w:type="gramStart"/>
      <w:r w:rsidRPr="00C8449D">
        <w:rPr>
          <w:rFonts w:eastAsia="Times New Roman" w:cstheme="minorHAnsi"/>
          <w:sz w:val="21"/>
          <w:szCs w:val="21"/>
          <w:lang w:eastAsia="en-IN"/>
        </w:rPr>
        <w:t>e.g.</w:t>
      </w:r>
      <w:proofErr w:type="gramEnd"/>
      <w:r w:rsidRPr="00C8449D">
        <w:rPr>
          <w:rFonts w:eastAsia="Times New Roman" w:cstheme="minorHAnsi"/>
          <w:sz w:val="21"/>
          <w:szCs w:val="21"/>
          <w:lang w:eastAsia="en-IN"/>
        </w:rPr>
        <w:t xml:space="preserve"> ACC-Azure-01)</w:t>
      </w:r>
    </w:p>
    <w:p w14:paraId="563E2A69" w14:textId="7BCD2525" w:rsidR="00DA5C52" w:rsidRPr="00C8449D" w:rsidRDefault="00DA5C52" w:rsidP="00DA5C52">
      <w:pPr>
        <w:numPr>
          <w:ilvl w:val="0"/>
          <w:numId w:val="3"/>
        </w:numPr>
        <w:shd w:val="clear" w:color="auto" w:fill="FFFFFF"/>
        <w:spacing w:before="60" w:after="100" w:afterAutospacing="1" w:line="240" w:lineRule="auto"/>
        <w:rPr>
          <w:rFonts w:eastAsia="Times New Roman" w:cstheme="minorHAnsi"/>
          <w:sz w:val="21"/>
          <w:szCs w:val="21"/>
          <w:lang w:eastAsia="en-IN"/>
        </w:rPr>
      </w:pPr>
      <w:r w:rsidRPr="00C8449D">
        <w:rPr>
          <w:rFonts w:eastAsia="Times New Roman" w:cstheme="minorHAnsi"/>
          <w:sz w:val="21"/>
          <w:szCs w:val="21"/>
          <w:lang w:eastAsia="en-IN"/>
        </w:rPr>
        <w:t>From your home page, open your </w:t>
      </w:r>
      <w:r w:rsidRPr="00C8449D">
        <w:rPr>
          <w:rFonts w:eastAsia="Times New Roman" w:cstheme="minorHAnsi"/>
          <w:b/>
          <w:bCs/>
          <w:sz w:val="21"/>
          <w:szCs w:val="21"/>
          <w:lang w:eastAsia="en-IN"/>
        </w:rPr>
        <w:t>User Settings</w:t>
      </w:r>
      <w:r w:rsidRPr="00C8449D">
        <w:rPr>
          <w:rFonts w:eastAsia="Times New Roman" w:cstheme="minorHAnsi"/>
          <w:sz w:val="21"/>
          <w:szCs w:val="21"/>
          <w:lang w:eastAsia="en-IN"/>
        </w:rPr>
        <w:t> from the top right corner by your avatar, and then select </w:t>
      </w:r>
      <w:r w:rsidRPr="00C8449D">
        <w:rPr>
          <w:rFonts w:eastAsia="Times New Roman" w:cstheme="minorHAnsi"/>
          <w:b/>
          <w:bCs/>
          <w:sz w:val="21"/>
          <w:szCs w:val="21"/>
          <w:lang w:eastAsia="en-IN"/>
        </w:rPr>
        <w:t>Personal Access Tokens</w:t>
      </w:r>
      <w:r w:rsidRPr="00C8449D">
        <w:rPr>
          <w:rFonts w:eastAsia="Times New Roman" w:cstheme="minorHAnsi"/>
          <w:sz w:val="21"/>
          <w:szCs w:val="21"/>
          <w:lang w:eastAsia="en-IN"/>
        </w:rPr>
        <w:t>.</w:t>
      </w:r>
    </w:p>
    <w:p w14:paraId="0816EF76" w14:textId="7154AF05" w:rsidR="000A6C2B" w:rsidRPr="00C8449D" w:rsidRDefault="003256AE" w:rsidP="000A6C2B">
      <w:pPr>
        <w:shd w:val="clear" w:color="auto" w:fill="FFFFFF"/>
        <w:spacing w:before="60" w:after="100" w:afterAutospacing="1" w:line="240" w:lineRule="auto"/>
        <w:ind w:left="720"/>
        <w:rPr>
          <w:rFonts w:eastAsia="Times New Roman" w:cstheme="minorHAnsi"/>
          <w:sz w:val="21"/>
          <w:szCs w:val="21"/>
          <w:lang w:eastAsia="en-IN"/>
        </w:rPr>
      </w:pPr>
      <w:r w:rsidRPr="00C8449D">
        <w:rPr>
          <w:rFonts w:cstheme="minorHAnsi"/>
          <w:noProof/>
        </w:rPr>
        <w:drawing>
          <wp:inline distT="0" distB="0" distL="0" distR="0" wp14:anchorId="72789D29" wp14:editId="2C113B08">
            <wp:extent cx="5731510" cy="27825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82570"/>
                    </a:xfrm>
                    <a:prstGeom prst="rect">
                      <a:avLst/>
                    </a:prstGeom>
                  </pic:spPr>
                </pic:pic>
              </a:graphicData>
            </a:graphic>
          </wp:inline>
        </w:drawing>
      </w:r>
    </w:p>
    <w:p w14:paraId="58CB4707" w14:textId="63A4EFD9" w:rsidR="003256AE" w:rsidRPr="00C8449D" w:rsidRDefault="003256AE" w:rsidP="000A6C2B">
      <w:pPr>
        <w:shd w:val="clear" w:color="auto" w:fill="FFFFFF"/>
        <w:spacing w:before="60" w:after="100" w:afterAutospacing="1" w:line="240" w:lineRule="auto"/>
        <w:ind w:left="720"/>
        <w:rPr>
          <w:rFonts w:eastAsia="Times New Roman" w:cstheme="minorHAnsi"/>
          <w:sz w:val="21"/>
          <w:szCs w:val="21"/>
          <w:lang w:eastAsia="en-IN"/>
        </w:rPr>
      </w:pPr>
      <w:r w:rsidRPr="00C8449D">
        <w:rPr>
          <w:rFonts w:cstheme="minorHAnsi"/>
          <w:noProof/>
        </w:rPr>
        <w:drawing>
          <wp:inline distT="0" distB="0" distL="0" distR="0" wp14:anchorId="49924261" wp14:editId="7446AB68">
            <wp:extent cx="5731510" cy="26416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1600"/>
                    </a:xfrm>
                    <a:prstGeom prst="rect">
                      <a:avLst/>
                    </a:prstGeom>
                  </pic:spPr>
                </pic:pic>
              </a:graphicData>
            </a:graphic>
          </wp:inline>
        </w:drawing>
      </w:r>
    </w:p>
    <w:p w14:paraId="3725ACFC" w14:textId="7229364E" w:rsidR="003256AE" w:rsidRPr="00C8449D" w:rsidRDefault="00DA5C52" w:rsidP="003256AE">
      <w:pPr>
        <w:numPr>
          <w:ilvl w:val="0"/>
          <w:numId w:val="3"/>
        </w:numPr>
        <w:shd w:val="clear" w:color="auto" w:fill="FFFFFF"/>
        <w:spacing w:before="60" w:after="100" w:afterAutospacing="1" w:line="240" w:lineRule="auto"/>
        <w:rPr>
          <w:rFonts w:eastAsia="Times New Roman" w:cstheme="minorHAnsi"/>
          <w:sz w:val="21"/>
          <w:szCs w:val="21"/>
          <w:lang w:eastAsia="en-IN"/>
        </w:rPr>
      </w:pPr>
      <w:r w:rsidRPr="00C8449D">
        <w:rPr>
          <w:rFonts w:eastAsia="Times New Roman" w:cstheme="minorHAnsi"/>
          <w:sz w:val="21"/>
          <w:szCs w:val="21"/>
          <w:lang w:eastAsia="en-IN"/>
        </w:rPr>
        <w:t>Click </w:t>
      </w:r>
      <w:r w:rsidRPr="00C8449D">
        <w:rPr>
          <w:rFonts w:eastAsia="Times New Roman" w:cstheme="minorHAnsi"/>
          <w:b/>
          <w:bCs/>
          <w:sz w:val="21"/>
          <w:szCs w:val="21"/>
          <w:lang w:eastAsia="en-IN"/>
        </w:rPr>
        <w:t>+ New Token</w:t>
      </w:r>
      <w:r w:rsidRPr="00C8449D">
        <w:rPr>
          <w:rFonts w:eastAsia="Times New Roman" w:cstheme="minorHAnsi"/>
          <w:sz w:val="21"/>
          <w:szCs w:val="21"/>
          <w:lang w:eastAsia="en-IN"/>
        </w:rPr>
        <w:t>.</w:t>
      </w:r>
    </w:p>
    <w:p w14:paraId="28CDBED1" w14:textId="77777777" w:rsidR="00DA5C52" w:rsidRPr="00C8449D" w:rsidRDefault="00DA5C52" w:rsidP="00DA5C52">
      <w:pPr>
        <w:numPr>
          <w:ilvl w:val="0"/>
          <w:numId w:val="3"/>
        </w:numPr>
        <w:shd w:val="clear" w:color="auto" w:fill="FFFFFF"/>
        <w:spacing w:before="60" w:after="100" w:afterAutospacing="1" w:line="240" w:lineRule="auto"/>
        <w:rPr>
          <w:rFonts w:eastAsia="Times New Roman" w:cstheme="minorHAnsi"/>
          <w:sz w:val="21"/>
          <w:szCs w:val="21"/>
          <w:lang w:eastAsia="en-IN"/>
        </w:rPr>
      </w:pPr>
      <w:r w:rsidRPr="00C8449D">
        <w:rPr>
          <w:rFonts w:eastAsia="Times New Roman" w:cstheme="minorHAnsi"/>
          <w:sz w:val="21"/>
          <w:szCs w:val="21"/>
          <w:lang w:eastAsia="en-IN"/>
        </w:rPr>
        <w:t>Name your token (</w:t>
      </w:r>
      <w:proofErr w:type="spellStart"/>
      <w:r w:rsidRPr="00C8449D">
        <w:rPr>
          <w:rFonts w:eastAsia="Times New Roman" w:cstheme="minorHAnsi"/>
          <w:sz w:val="21"/>
          <w:szCs w:val="21"/>
          <w:lang w:eastAsia="en-IN"/>
        </w:rPr>
        <w:t>e.g</w:t>
      </w:r>
      <w:proofErr w:type="spellEnd"/>
      <w:r w:rsidRPr="00C8449D">
        <w:rPr>
          <w:rFonts w:eastAsia="Times New Roman" w:cstheme="minorHAnsi"/>
          <w:sz w:val="21"/>
          <w:szCs w:val="21"/>
          <w:lang w:eastAsia="en-IN"/>
        </w:rPr>
        <w:t xml:space="preserve"> "&lt;MOTSID&gt;agents PAT"), select your organization under Organization (</w:t>
      </w:r>
      <w:proofErr w:type="gramStart"/>
      <w:r w:rsidRPr="00C8449D">
        <w:rPr>
          <w:rFonts w:eastAsia="Times New Roman" w:cstheme="minorHAnsi"/>
          <w:sz w:val="21"/>
          <w:szCs w:val="21"/>
          <w:lang w:eastAsia="en-IN"/>
        </w:rPr>
        <w:t>e.g.</w:t>
      </w:r>
      <w:proofErr w:type="gramEnd"/>
      <w:r w:rsidRPr="00C8449D">
        <w:rPr>
          <w:rFonts w:eastAsia="Times New Roman" w:cstheme="minorHAnsi"/>
          <w:sz w:val="21"/>
          <w:szCs w:val="21"/>
          <w:lang w:eastAsia="en-IN"/>
        </w:rPr>
        <w:t xml:space="preserve"> ACC-Azure-01), and then choose a lifespan for your token (e.g. Custom - 1 year from now).</w:t>
      </w:r>
    </w:p>
    <w:p w14:paraId="781E2FF7" w14:textId="77777777" w:rsidR="00DA5C52" w:rsidRPr="00C8449D" w:rsidRDefault="00DA5C52" w:rsidP="00DA5C52">
      <w:pPr>
        <w:numPr>
          <w:ilvl w:val="0"/>
          <w:numId w:val="3"/>
        </w:numPr>
        <w:shd w:val="clear" w:color="auto" w:fill="FFFFFF"/>
        <w:spacing w:before="60" w:after="100" w:afterAutospacing="1" w:line="240" w:lineRule="auto"/>
        <w:rPr>
          <w:rFonts w:eastAsia="Times New Roman" w:cstheme="minorHAnsi"/>
          <w:sz w:val="21"/>
          <w:szCs w:val="21"/>
          <w:lang w:eastAsia="en-IN"/>
        </w:rPr>
      </w:pPr>
      <w:r w:rsidRPr="00C8449D">
        <w:rPr>
          <w:rFonts w:eastAsia="Times New Roman" w:cstheme="minorHAnsi"/>
          <w:sz w:val="21"/>
          <w:szCs w:val="21"/>
          <w:lang w:eastAsia="en-IN"/>
        </w:rPr>
        <w:t>Under </w:t>
      </w:r>
      <w:r w:rsidRPr="00C8449D">
        <w:rPr>
          <w:rFonts w:eastAsia="Times New Roman" w:cstheme="minorHAnsi"/>
          <w:b/>
          <w:bCs/>
          <w:sz w:val="21"/>
          <w:szCs w:val="21"/>
          <w:lang w:eastAsia="en-IN"/>
        </w:rPr>
        <w:t>Scopes</w:t>
      </w:r>
      <w:r w:rsidRPr="00C8449D">
        <w:rPr>
          <w:rFonts w:eastAsia="Times New Roman" w:cstheme="minorHAnsi"/>
          <w:sz w:val="21"/>
          <w:szCs w:val="21"/>
          <w:lang w:eastAsia="en-IN"/>
        </w:rPr>
        <w:t>, select </w:t>
      </w:r>
      <w:r w:rsidRPr="00C8449D">
        <w:rPr>
          <w:rFonts w:eastAsia="Times New Roman" w:cstheme="minorHAnsi"/>
          <w:b/>
          <w:bCs/>
          <w:sz w:val="21"/>
          <w:szCs w:val="21"/>
          <w:lang w:eastAsia="en-IN"/>
        </w:rPr>
        <w:t>Show all scopes</w:t>
      </w:r>
      <w:r w:rsidRPr="00C8449D">
        <w:rPr>
          <w:rFonts w:eastAsia="Times New Roman" w:cstheme="minorHAnsi"/>
          <w:sz w:val="21"/>
          <w:szCs w:val="21"/>
          <w:lang w:eastAsia="en-IN"/>
        </w:rPr>
        <w:t> at the bottom of this window to see the complete list of scopes, select/check:</w:t>
      </w:r>
    </w:p>
    <w:p w14:paraId="392300FB" w14:textId="539F98ED" w:rsidR="00DA5C52" w:rsidRPr="00C8449D" w:rsidRDefault="00DA5C52" w:rsidP="00DA5C52">
      <w:pPr>
        <w:numPr>
          <w:ilvl w:val="1"/>
          <w:numId w:val="3"/>
        </w:numPr>
        <w:shd w:val="clear" w:color="auto" w:fill="FFFFFF"/>
        <w:spacing w:before="100" w:beforeAutospacing="1" w:after="100" w:afterAutospacing="1" w:line="240" w:lineRule="auto"/>
        <w:rPr>
          <w:rFonts w:eastAsia="Times New Roman" w:cstheme="minorHAnsi"/>
          <w:sz w:val="21"/>
          <w:szCs w:val="21"/>
          <w:lang w:eastAsia="en-IN"/>
        </w:rPr>
      </w:pPr>
      <w:r w:rsidRPr="00C8449D">
        <w:rPr>
          <w:rFonts w:eastAsia="Times New Roman" w:cstheme="minorHAnsi"/>
          <w:b/>
          <w:bCs/>
          <w:sz w:val="21"/>
          <w:szCs w:val="21"/>
          <w:lang w:eastAsia="en-IN"/>
        </w:rPr>
        <w:t>Read &amp; Manage</w:t>
      </w:r>
      <w:r w:rsidRPr="00C8449D">
        <w:rPr>
          <w:rFonts w:eastAsia="Times New Roman" w:cstheme="minorHAnsi"/>
          <w:sz w:val="21"/>
          <w:szCs w:val="21"/>
          <w:lang w:eastAsia="en-IN"/>
        </w:rPr>
        <w:t> under </w:t>
      </w:r>
      <w:r w:rsidRPr="00C8449D">
        <w:rPr>
          <w:rFonts w:eastAsia="Times New Roman" w:cstheme="minorHAnsi"/>
          <w:b/>
          <w:bCs/>
          <w:sz w:val="21"/>
          <w:szCs w:val="21"/>
          <w:lang w:eastAsia="en-IN"/>
        </w:rPr>
        <w:t>Agent Pools</w:t>
      </w:r>
      <w:r w:rsidRPr="00C8449D">
        <w:rPr>
          <w:rFonts w:eastAsia="Times New Roman" w:cstheme="minorHAnsi"/>
          <w:sz w:val="21"/>
          <w:szCs w:val="21"/>
          <w:lang w:eastAsia="en-IN"/>
        </w:rPr>
        <w:t>. This will allow you to pass the PAT into the Terraform script and register agents.</w:t>
      </w:r>
    </w:p>
    <w:p w14:paraId="2CBAAA65" w14:textId="644168DA" w:rsidR="003256AE" w:rsidRPr="00C8449D" w:rsidRDefault="003256AE" w:rsidP="003256AE">
      <w:pPr>
        <w:shd w:val="clear" w:color="auto" w:fill="FFFFFF"/>
        <w:spacing w:before="100" w:beforeAutospacing="1" w:after="100" w:afterAutospacing="1" w:line="240" w:lineRule="auto"/>
        <w:ind w:left="720"/>
        <w:rPr>
          <w:rFonts w:eastAsia="Times New Roman" w:cstheme="minorHAnsi"/>
          <w:sz w:val="21"/>
          <w:szCs w:val="21"/>
          <w:lang w:eastAsia="en-IN"/>
        </w:rPr>
      </w:pPr>
      <w:r w:rsidRPr="00C8449D">
        <w:rPr>
          <w:rFonts w:cstheme="minorHAnsi"/>
          <w:noProof/>
        </w:rPr>
        <w:lastRenderedPageBreak/>
        <w:drawing>
          <wp:inline distT="0" distB="0" distL="0" distR="0" wp14:anchorId="3C605C52" wp14:editId="6FBD7151">
            <wp:extent cx="5731510" cy="4580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80255"/>
                    </a:xfrm>
                    <a:prstGeom prst="rect">
                      <a:avLst/>
                    </a:prstGeom>
                  </pic:spPr>
                </pic:pic>
              </a:graphicData>
            </a:graphic>
          </wp:inline>
        </w:drawing>
      </w:r>
    </w:p>
    <w:p w14:paraId="0EE9668B" w14:textId="77777777" w:rsidR="00DA5C52" w:rsidRPr="00C8449D" w:rsidRDefault="00DA5C52" w:rsidP="00DA5C52">
      <w:pPr>
        <w:numPr>
          <w:ilvl w:val="0"/>
          <w:numId w:val="3"/>
        </w:numPr>
        <w:shd w:val="clear" w:color="auto" w:fill="FFFFFF"/>
        <w:spacing w:before="60" w:after="100" w:afterAutospacing="1" w:line="240" w:lineRule="auto"/>
        <w:rPr>
          <w:rFonts w:eastAsia="Times New Roman" w:cstheme="minorHAnsi"/>
          <w:sz w:val="21"/>
          <w:szCs w:val="21"/>
          <w:lang w:eastAsia="en-IN"/>
        </w:rPr>
      </w:pPr>
      <w:r w:rsidRPr="00C8449D">
        <w:rPr>
          <w:rFonts w:eastAsia="Times New Roman" w:cstheme="minorHAnsi"/>
          <w:sz w:val="21"/>
          <w:szCs w:val="21"/>
          <w:lang w:eastAsia="en-IN"/>
        </w:rPr>
        <w:t>Click </w:t>
      </w:r>
      <w:r w:rsidRPr="00C8449D">
        <w:rPr>
          <w:rFonts w:eastAsia="Times New Roman" w:cstheme="minorHAnsi"/>
          <w:b/>
          <w:bCs/>
          <w:sz w:val="21"/>
          <w:szCs w:val="21"/>
          <w:lang w:eastAsia="en-IN"/>
        </w:rPr>
        <w:t>Create</w:t>
      </w:r>
      <w:r w:rsidRPr="00C8449D">
        <w:rPr>
          <w:rFonts w:eastAsia="Times New Roman" w:cstheme="minorHAnsi"/>
          <w:sz w:val="21"/>
          <w:szCs w:val="21"/>
          <w:lang w:eastAsia="en-IN"/>
        </w:rPr>
        <w:t>.</w:t>
      </w:r>
    </w:p>
    <w:p w14:paraId="2B0F8F4E" w14:textId="23813F4F" w:rsidR="00DA5C52" w:rsidRPr="00C8449D" w:rsidRDefault="009F4D4F" w:rsidP="003256AE">
      <w:pPr>
        <w:shd w:val="clear" w:color="auto" w:fill="FFFFFF"/>
        <w:spacing w:before="60" w:after="100" w:afterAutospacing="1" w:line="240" w:lineRule="auto"/>
        <w:ind w:left="720"/>
        <w:rPr>
          <w:rFonts w:eastAsia="Times New Roman" w:cstheme="minorHAnsi"/>
          <w:sz w:val="21"/>
          <w:szCs w:val="21"/>
          <w:lang w:eastAsia="en-IN"/>
        </w:rPr>
      </w:pPr>
      <w:r w:rsidRPr="00C8449D">
        <w:rPr>
          <w:rFonts w:eastAsia="Times New Roman" w:cstheme="minorHAnsi"/>
          <w:b/>
          <w:bCs/>
          <w:sz w:val="21"/>
          <w:szCs w:val="21"/>
          <w:lang w:eastAsia="en-IN"/>
        </w:rPr>
        <w:t xml:space="preserve">Note: </w:t>
      </w:r>
      <w:r w:rsidR="00DA5C52" w:rsidRPr="00C8449D">
        <w:rPr>
          <w:rFonts w:eastAsia="Times New Roman" w:cstheme="minorHAnsi"/>
          <w:b/>
          <w:bCs/>
          <w:sz w:val="21"/>
          <w:szCs w:val="21"/>
          <w:lang w:eastAsia="en-IN"/>
        </w:rPr>
        <w:t>Be sure to copy the token value at this time because you will not be able to see it again!</w:t>
      </w:r>
    </w:p>
    <w:p w14:paraId="0F14DB02" w14:textId="7EEF132E" w:rsidR="009F4D4F" w:rsidRPr="00C8449D" w:rsidRDefault="009F4D4F" w:rsidP="009F4D4F">
      <w:pPr>
        <w:pStyle w:val="Heading2"/>
        <w:shd w:val="clear" w:color="auto" w:fill="FFFFFF"/>
        <w:spacing w:before="0" w:beforeAutospacing="0" w:after="0" w:afterAutospacing="0"/>
        <w:rPr>
          <w:rFonts w:asciiTheme="minorHAnsi" w:hAnsiTheme="minorHAnsi" w:cstheme="minorHAnsi"/>
        </w:rPr>
      </w:pPr>
      <w:r w:rsidRPr="00C8449D">
        <w:rPr>
          <w:rStyle w:val="Strong"/>
          <w:rFonts w:asciiTheme="minorHAnsi" w:hAnsiTheme="minorHAnsi" w:cstheme="minorHAnsi"/>
          <w:b/>
          <w:bCs/>
        </w:rPr>
        <w:t>Setup Maintenance Jobs</w:t>
      </w:r>
      <w:r w:rsidRPr="00C8449D">
        <w:rPr>
          <w:rFonts w:asciiTheme="minorHAnsi" w:hAnsiTheme="minorHAnsi" w:cstheme="minorHAnsi"/>
        </w:rPr>
        <w:t> </w:t>
      </w:r>
    </w:p>
    <w:p w14:paraId="2E229666" w14:textId="77777777" w:rsidR="009F4D4F" w:rsidRPr="00C8449D" w:rsidRDefault="009F4D4F" w:rsidP="009F4D4F">
      <w:pPr>
        <w:pStyle w:val="NormalWeb"/>
        <w:shd w:val="clear" w:color="auto" w:fill="FFFFFF"/>
        <w:spacing w:before="0" w:beforeAutospacing="0" w:after="240" w:afterAutospacing="0"/>
        <w:rPr>
          <w:rFonts w:asciiTheme="minorHAnsi" w:hAnsiTheme="minorHAnsi" w:cstheme="minorHAnsi"/>
          <w:sz w:val="21"/>
          <w:szCs w:val="21"/>
        </w:rPr>
      </w:pPr>
      <w:r w:rsidRPr="00C8449D">
        <w:rPr>
          <w:rFonts w:asciiTheme="minorHAnsi" w:hAnsiTheme="minorHAnsi" w:cstheme="minorHAnsi"/>
          <w:sz w:val="21"/>
          <w:szCs w:val="21"/>
        </w:rPr>
        <w:t>To ensure the agents do not run out of space with data from previous runs, you will need to manually setup maintenance jobs as well. These jobs will run at a specified date and time that you select. To setup maintenance jobs, do the following:</w:t>
      </w:r>
    </w:p>
    <w:p w14:paraId="48E41635" w14:textId="34BFC027" w:rsidR="009F4D4F" w:rsidRPr="00C8449D" w:rsidRDefault="009F4D4F" w:rsidP="009F4D4F">
      <w:pPr>
        <w:numPr>
          <w:ilvl w:val="0"/>
          <w:numId w:val="4"/>
        </w:numPr>
        <w:shd w:val="clear" w:color="auto" w:fill="FFFFFF"/>
        <w:spacing w:before="60" w:after="100" w:afterAutospacing="1" w:line="240" w:lineRule="auto"/>
        <w:rPr>
          <w:rFonts w:cstheme="minorHAnsi"/>
          <w:sz w:val="21"/>
          <w:szCs w:val="21"/>
        </w:rPr>
      </w:pPr>
      <w:r w:rsidRPr="00C8449D">
        <w:rPr>
          <w:rFonts w:cstheme="minorHAnsi"/>
          <w:sz w:val="21"/>
          <w:szCs w:val="21"/>
        </w:rPr>
        <w:t>Click on </w:t>
      </w:r>
      <w:r w:rsidRPr="00C8449D">
        <w:rPr>
          <w:rStyle w:val="Strong"/>
          <w:rFonts w:cstheme="minorHAnsi"/>
          <w:sz w:val="21"/>
          <w:szCs w:val="21"/>
        </w:rPr>
        <w:t>Organization Settings</w:t>
      </w:r>
      <w:r w:rsidRPr="00C8449D">
        <w:rPr>
          <w:rFonts w:cstheme="minorHAnsi"/>
          <w:sz w:val="21"/>
          <w:szCs w:val="21"/>
        </w:rPr>
        <w:t> at the bottom left corner and then click on </w:t>
      </w:r>
      <w:r w:rsidRPr="00C8449D">
        <w:rPr>
          <w:rStyle w:val="Strong"/>
          <w:rFonts w:cstheme="minorHAnsi"/>
          <w:sz w:val="21"/>
          <w:szCs w:val="21"/>
        </w:rPr>
        <w:t>Agent Pools</w:t>
      </w:r>
      <w:r w:rsidRPr="00C8449D">
        <w:rPr>
          <w:rFonts w:cstheme="minorHAnsi"/>
          <w:sz w:val="21"/>
          <w:szCs w:val="21"/>
        </w:rPr>
        <w:t>.</w:t>
      </w:r>
    </w:p>
    <w:p w14:paraId="3B3B5622" w14:textId="18B97DCD" w:rsidR="009F4D4F" w:rsidRPr="00C8449D" w:rsidRDefault="009F4D4F" w:rsidP="009F4D4F">
      <w:pPr>
        <w:shd w:val="clear" w:color="auto" w:fill="FFFFFF"/>
        <w:spacing w:before="60" w:after="100" w:afterAutospacing="1" w:line="240" w:lineRule="auto"/>
        <w:ind w:left="720"/>
        <w:rPr>
          <w:rFonts w:cstheme="minorHAnsi"/>
          <w:sz w:val="21"/>
          <w:szCs w:val="21"/>
        </w:rPr>
      </w:pPr>
      <w:r w:rsidRPr="00C8449D">
        <w:rPr>
          <w:rFonts w:cstheme="minorHAnsi"/>
          <w:noProof/>
        </w:rPr>
        <w:lastRenderedPageBreak/>
        <w:drawing>
          <wp:inline distT="0" distB="0" distL="0" distR="0" wp14:anchorId="1F1BCEF5" wp14:editId="0657A092">
            <wp:extent cx="5731510" cy="26841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84145"/>
                    </a:xfrm>
                    <a:prstGeom prst="rect">
                      <a:avLst/>
                    </a:prstGeom>
                  </pic:spPr>
                </pic:pic>
              </a:graphicData>
            </a:graphic>
          </wp:inline>
        </w:drawing>
      </w:r>
    </w:p>
    <w:p w14:paraId="7134BB27" w14:textId="6AB7A574" w:rsidR="009F4D4F" w:rsidRPr="00C8449D" w:rsidRDefault="009F4D4F" w:rsidP="009F4D4F">
      <w:pPr>
        <w:numPr>
          <w:ilvl w:val="0"/>
          <w:numId w:val="4"/>
        </w:numPr>
        <w:shd w:val="clear" w:color="auto" w:fill="FFFFFF"/>
        <w:spacing w:before="60" w:after="100" w:afterAutospacing="1" w:line="240" w:lineRule="auto"/>
        <w:rPr>
          <w:rFonts w:cstheme="minorHAnsi"/>
          <w:sz w:val="21"/>
          <w:szCs w:val="21"/>
        </w:rPr>
      </w:pPr>
      <w:r w:rsidRPr="00C8449D">
        <w:rPr>
          <w:rFonts w:cstheme="minorHAnsi"/>
          <w:sz w:val="21"/>
          <w:szCs w:val="21"/>
        </w:rPr>
        <w:t>Click on the agent pool you created above and click on </w:t>
      </w:r>
      <w:r w:rsidRPr="00C8449D">
        <w:rPr>
          <w:rStyle w:val="Strong"/>
          <w:rFonts w:cstheme="minorHAnsi"/>
          <w:sz w:val="21"/>
          <w:szCs w:val="21"/>
        </w:rPr>
        <w:t>Settings</w:t>
      </w:r>
      <w:r w:rsidRPr="00C8449D">
        <w:rPr>
          <w:rFonts w:cstheme="minorHAnsi"/>
          <w:sz w:val="21"/>
          <w:szCs w:val="21"/>
        </w:rPr>
        <w:t>.</w:t>
      </w:r>
    </w:p>
    <w:p w14:paraId="2253379F" w14:textId="0A80533B" w:rsidR="009F4D4F" w:rsidRPr="00C8449D" w:rsidRDefault="003C05D6" w:rsidP="009F4D4F">
      <w:pPr>
        <w:shd w:val="clear" w:color="auto" w:fill="FFFFFF"/>
        <w:spacing w:before="60" w:after="100" w:afterAutospacing="1" w:line="240" w:lineRule="auto"/>
        <w:ind w:left="360"/>
        <w:rPr>
          <w:rFonts w:cstheme="minorHAnsi"/>
          <w:sz w:val="21"/>
          <w:szCs w:val="21"/>
        </w:rPr>
      </w:pPr>
      <w:r w:rsidRPr="00C8449D">
        <w:rPr>
          <w:rFonts w:cstheme="minorHAnsi"/>
          <w:noProof/>
        </w:rPr>
        <w:drawing>
          <wp:inline distT="0" distB="0" distL="0" distR="0" wp14:anchorId="7805C397" wp14:editId="6A02ABC8">
            <wp:extent cx="5731510" cy="26365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36520"/>
                    </a:xfrm>
                    <a:prstGeom prst="rect">
                      <a:avLst/>
                    </a:prstGeom>
                  </pic:spPr>
                </pic:pic>
              </a:graphicData>
            </a:graphic>
          </wp:inline>
        </w:drawing>
      </w:r>
    </w:p>
    <w:p w14:paraId="0EFCC773" w14:textId="77777777" w:rsidR="009F4D4F" w:rsidRPr="00C8449D" w:rsidRDefault="009F4D4F" w:rsidP="009F4D4F">
      <w:pPr>
        <w:numPr>
          <w:ilvl w:val="0"/>
          <w:numId w:val="4"/>
        </w:numPr>
        <w:shd w:val="clear" w:color="auto" w:fill="FFFFFF"/>
        <w:spacing w:before="60" w:after="100" w:afterAutospacing="1" w:line="240" w:lineRule="auto"/>
        <w:rPr>
          <w:rFonts w:cstheme="minorHAnsi"/>
          <w:sz w:val="21"/>
          <w:szCs w:val="21"/>
        </w:rPr>
      </w:pPr>
      <w:r w:rsidRPr="00C8449D">
        <w:rPr>
          <w:rFonts w:cstheme="minorHAnsi"/>
          <w:sz w:val="21"/>
          <w:szCs w:val="21"/>
        </w:rPr>
        <w:t>Toggle on the </w:t>
      </w:r>
      <w:r w:rsidRPr="00C8449D">
        <w:rPr>
          <w:rStyle w:val="Strong"/>
          <w:rFonts w:cstheme="minorHAnsi"/>
          <w:sz w:val="21"/>
          <w:szCs w:val="21"/>
        </w:rPr>
        <w:t>Enable agent maintenance job</w:t>
      </w:r>
      <w:r w:rsidRPr="00C8449D">
        <w:rPr>
          <w:rFonts w:cstheme="minorHAnsi"/>
          <w:sz w:val="21"/>
          <w:szCs w:val="21"/>
        </w:rPr>
        <w:t>.</w:t>
      </w:r>
    </w:p>
    <w:p w14:paraId="127C390F" w14:textId="77777777" w:rsidR="009F4D4F" w:rsidRPr="00C8449D" w:rsidRDefault="009F4D4F" w:rsidP="009F4D4F">
      <w:pPr>
        <w:numPr>
          <w:ilvl w:val="0"/>
          <w:numId w:val="4"/>
        </w:numPr>
        <w:shd w:val="clear" w:color="auto" w:fill="FFFFFF"/>
        <w:spacing w:before="60" w:after="100" w:afterAutospacing="1" w:line="240" w:lineRule="auto"/>
        <w:rPr>
          <w:rFonts w:cstheme="minorHAnsi"/>
          <w:sz w:val="21"/>
          <w:szCs w:val="21"/>
        </w:rPr>
      </w:pPr>
      <w:r w:rsidRPr="00C8449D">
        <w:rPr>
          <w:rFonts w:cstheme="minorHAnsi"/>
          <w:sz w:val="21"/>
          <w:szCs w:val="21"/>
        </w:rPr>
        <w:t>(The settings are up to the application team) We recommend changing the </w:t>
      </w:r>
      <w:r w:rsidRPr="00C8449D">
        <w:rPr>
          <w:rStyle w:val="Strong"/>
          <w:rFonts w:cstheme="minorHAnsi"/>
          <w:sz w:val="21"/>
          <w:szCs w:val="21"/>
        </w:rPr>
        <w:t>Days to keep unused working directories</w:t>
      </w:r>
      <w:r w:rsidRPr="00C8449D">
        <w:rPr>
          <w:rFonts w:cstheme="minorHAnsi"/>
          <w:sz w:val="21"/>
          <w:szCs w:val="21"/>
        </w:rPr>
        <w:t> to 14 to ensure the agents do not run out of space. Everything else can remain the default value.</w:t>
      </w:r>
    </w:p>
    <w:p w14:paraId="42A5A35B" w14:textId="6E5353F4" w:rsidR="009F4D4F" w:rsidRPr="00C8449D" w:rsidRDefault="009F4D4F" w:rsidP="009F4D4F">
      <w:pPr>
        <w:numPr>
          <w:ilvl w:val="0"/>
          <w:numId w:val="4"/>
        </w:numPr>
        <w:shd w:val="clear" w:color="auto" w:fill="FFFFFF"/>
        <w:spacing w:before="60" w:after="100" w:afterAutospacing="1" w:line="240" w:lineRule="auto"/>
        <w:rPr>
          <w:rFonts w:cstheme="minorHAnsi"/>
          <w:sz w:val="21"/>
          <w:szCs w:val="21"/>
        </w:rPr>
      </w:pPr>
      <w:r w:rsidRPr="00C8449D">
        <w:rPr>
          <w:rFonts w:cstheme="minorHAnsi"/>
          <w:sz w:val="21"/>
          <w:szCs w:val="21"/>
        </w:rPr>
        <w:t>Under </w:t>
      </w:r>
      <w:r w:rsidRPr="00C8449D">
        <w:rPr>
          <w:rStyle w:val="Strong"/>
          <w:rFonts w:cstheme="minorHAnsi"/>
          <w:sz w:val="21"/>
          <w:szCs w:val="21"/>
        </w:rPr>
        <w:t>Scheduling</w:t>
      </w:r>
      <w:r w:rsidRPr="00C8449D">
        <w:rPr>
          <w:rFonts w:cstheme="minorHAnsi"/>
          <w:sz w:val="21"/>
          <w:szCs w:val="21"/>
        </w:rPr>
        <w:t>, pick a day and time that will not interview with the application team's work.</w:t>
      </w:r>
    </w:p>
    <w:p w14:paraId="0DC8A364" w14:textId="69E516F3" w:rsidR="003C05D6" w:rsidRPr="00C8449D" w:rsidRDefault="003C05D6" w:rsidP="003C05D6">
      <w:pPr>
        <w:shd w:val="clear" w:color="auto" w:fill="FFFFFF"/>
        <w:spacing w:before="60" w:after="100" w:afterAutospacing="1" w:line="240" w:lineRule="auto"/>
        <w:ind w:left="360"/>
        <w:rPr>
          <w:rFonts w:cstheme="minorHAnsi"/>
          <w:sz w:val="21"/>
          <w:szCs w:val="21"/>
        </w:rPr>
      </w:pPr>
      <w:r w:rsidRPr="00C8449D">
        <w:rPr>
          <w:rFonts w:cstheme="minorHAnsi"/>
          <w:noProof/>
        </w:rPr>
        <w:lastRenderedPageBreak/>
        <w:drawing>
          <wp:inline distT="0" distB="0" distL="0" distR="0" wp14:anchorId="14AE68B5" wp14:editId="1783B53B">
            <wp:extent cx="5731510" cy="32416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41675"/>
                    </a:xfrm>
                    <a:prstGeom prst="rect">
                      <a:avLst/>
                    </a:prstGeom>
                  </pic:spPr>
                </pic:pic>
              </a:graphicData>
            </a:graphic>
          </wp:inline>
        </w:drawing>
      </w:r>
    </w:p>
    <w:p w14:paraId="7403E259" w14:textId="32CC43E5" w:rsidR="00DA5C52" w:rsidRPr="00C8449D" w:rsidRDefault="00DA5C52">
      <w:pPr>
        <w:rPr>
          <w:rFonts w:cstheme="minorHAnsi"/>
          <w:color w:val="171717"/>
          <w:shd w:val="clear" w:color="auto" w:fill="FFFFFF"/>
        </w:rPr>
      </w:pPr>
    </w:p>
    <w:p w14:paraId="649F1769" w14:textId="521F74D4" w:rsidR="00D37611" w:rsidRPr="00C8449D" w:rsidRDefault="00D37611">
      <w:pPr>
        <w:rPr>
          <w:rFonts w:cstheme="minorHAnsi"/>
          <w:color w:val="171717"/>
          <w:shd w:val="clear" w:color="auto" w:fill="FFFFFF"/>
        </w:rPr>
      </w:pPr>
      <w:r w:rsidRPr="00C8449D">
        <w:rPr>
          <w:rFonts w:cstheme="minorHAnsi"/>
          <w:color w:val="171717"/>
          <w:shd w:val="clear" w:color="auto" w:fill="FFFFFF"/>
        </w:rPr>
        <w:t xml:space="preserve">To Create New </w:t>
      </w:r>
      <w:proofErr w:type="gramStart"/>
      <w:r w:rsidRPr="00C8449D">
        <w:rPr>
          <w:rFonts w:cstheme="minorHAnsi"/>
          <w:color w:val="171717"/>
          <w:shd w:val="clear" w:color="auto" w:fill="FFFFFF"/>
        </w:rPr>
        <w:t>agent :</w:t>
      </w:r>
      <w:proofErr w:type="gramEnd"/>
    </w:p>
    <w:p w14:paraId="1BD1D4FD" w14:textId="11115D19" w:rsidR="00D37611" w:rsidRPr="00C8449D" w:rsidRDefault="00D37611" w:rsidP="00D37611">
      <w:pPr>
        <w:pStyle w:val="ListParagraph"/>
        <w:numPr>
          <w:ilvl w:val="1"/>
          <w:numId w:val="3"/>
        </w:numPr>
        <w:rPr>
          <w:rFonts w:cstheme="minorHAnsi"/>
          <w:color w:val="171717"/>
          <w:shd w:val="clear" w:color="auto" w:fill="FFFFFF"/>
        </w:rPr>
      </w:pPr>
      <w:proofErr w:type="spellStart"/>
      <w:r w:rsidRPr="00C8449D">
        <w:rPr>
          <w:rFonts w:cstheme="minorHAnsi"/>
          <w:color w:val="171717"/>
          <w:shd w:val="clear" w:color="auto" w:fill="FFFFFF"/>
        </w:rPr>
        <w:t>Goto</w:t>
      </w:r>
      <w:proofErr w:type="spellEnd"/>
      <w:r w:rsidRPr="00C8449D">
        <w:rPr>
          <w:rFonts w:cstheme="minorHAnsi"/>
          <w:color w:val="171717"/>
          <w:shd w:val="clear" w:color="auto" w:fill="FFFFFF"/>
        </w:rPr>
        <w:t xml:space="preserve"> Agent pools in Organization settings.</w:t>
      </w:r>
    </w:p>
    <w:p w14:paraId="622D490B" w14:textId="568153D3" w:rsidR="00D37611" w:rsidRPr="00C8449D" w:rsidRDefault="00D37611" w:rsidP="00D37611">
      <w:pPr>
        <w:pStyle w:val="ListParagraph"/>
        <w:numPr>
          <w:ilvl w:val="1"/>
          <w:numId w:val="3"/>
        </w:numPr>
        <w:rPr>
          <w:rFonts w:cstheme="minorHAnsi"/>
          <w:color w:val="171717"/>
          <w:shd w:val="clear" w:color="auto" w:fill="FFFFFF"/>
        </w:rPr>
      </w:pPr>
      <w:r w:rsidRPr="00C8449D">
        <w:rPr>
          <w:rFonts w:cstheme="minorHAnsi"/>
          <w:color w:val="171717"/>
          <w:shd w:val="clear" w:color="auto" w:fill="FFFFFF"/>
        </w:rPr>
        <w:t>Click on New agent button on the top right Corner.</w:t>
      </w:r>
    </w:p>
    <w:p w14:paraId="4AEAAE18" w14:textId="6E6B9D71" w:rsidR="00D37611" w:rsidRPr="00C8449D" w:rsidRDefault="00D37611" w:rsidP="00D37611">
      <w:pPr>
        <w:pStyle w:val="ListParagraph"/>
        <w:numPr>
          <w:ilvl w:val="1"/>
          <w:numId w:val="3"/>
        </w:numPr>
        <w:rPr>
          <w:rFonts w:cstheme="minorHAnsi"/>
          <w:color w:val="171717"/>
          <w:shd w:val="clear" w:color="auto" w:fill="FFFFFF"/>
        </w:rPr>
      </w:pPr>
      <w:r w:rsidRPr="00C8449D">
        <w:rPr>
          <w:rFonts w:cstheme="minorHAnsi"/>
          <w:color w:val="171717"/>
          <w:shd w:val="clear" w:color="auto" w:fill="FFFFFF"/>
        </w:rPr>
        <w:t xml:space="preserve">You can see below Window. Select the Operating system and click </w:t>
      </w:r>
      <w:proofErr w:type="gramStart"/>
      <w:r w:rsidRPr="00C8449D">
        <w:rPr>
          <w:rFonts w:cstheme="minorHAnsi"/>
          <w:color w:val="171717"/>
          <w:shd w:val="clear" w:color="auto" w:fill="FFFFFF"/>
        </w:rPr>
        <w:t>download</w:t>
      </w:r>
      <w:proofErr w:type="gramEnd"/>
    </w:p>
    <w:p w14:paraId="67CCC8DB" w14:textId="7D25E6C8" w:rsidR="00D37611" w:rsidRPr="00C8449D" w:rsidRDefault="00D37611" w:rsidP="00D37611">
      <w:pPr>
        <w:ind w:left="1080"/>
        <w:rPr>
          <w:rFonts w:cstheme="minorHAnsi"/>
          <w:color w:val="171717"/>
          <w:shd w:val="clear" w:color="auto" w:fill="FFFFFF"/>
        </w:rPr>
      </w:pPr>
      <w:r w:rsidRPr="00C8449D">
        <w:rPr>
          <w:rFonts w:cstheme="minorHAnsi"/>
          <w:noProof/>
        </w:rPr>
        <w:drawing>
          <wp:inline distT="0" distB="0" distL="0" distR="0" wp14:anchorId="64B271F6" wp14:editId="0B01936C">
            <wp:extent cx="5731510" cy="28016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01620"/>
                    </a:xfrm>
                    <a:prstGeom prst="rect">
                      <a:avLst/>
                    </a:prstGeom>
                  </pic:spPr>
                </pic:pic>
              </a:graphicData>
            </a:graphic>
          </wp:inline>
        </w:drawing>
      </w:r>
    </w:p>
    <w:p w14:paraId="3213812A" w14:textId="314F0180" w:rsidR="00287A3F" w:rsidRPr="00C8449D" w:rsidRDefault="00287A3F" w:rsidP="00D37611">
      <w:pPr>
        <w:ind w:left="1080"/>
        <w:rPr>
          <w:rFonts w:cstheme="minorHAnsi"/>
          <w:color w:val="171717"/>
          <w:shd w:val="clear" w:color="auto" w:fill="FFFFFF"/>
        </w:rPr>
      </w:pPr>
    </w:p>
    <w:p w14:paraId="3EF94BCA" w14:textId="77777777" w:rsidR="00287A3F" w:rsidRPr="00C8449D" w:rsidRDefault="00287A3F" w:rsidP="00D37611">
      <w:pPr>
        <w:ind w:left="1080"/>
        <w:rPr>
          <w:rFonts w:cstheme="minorHAnsi"/>
          <w:color w:val="171717"/>
          <w:shd w:val="clear" w:color="auto" w:fill="FFFFFF"/>
        </w:rPr>
      </w:pPr>
    </w:p>
    <w:p w14:paraId="0B9E3975" w14:textId="7D417B3E" w:rsidR="003C05D6" w:rsidRPr="00C8449D" w:rsidRDefault="00D37611" w:rsidP="00D37611">
      <w:pPr>
        <w:pStyle w:val="ListParagraph"/>
        <w:numPr>
          <w:ilvl w:val="1"/>
          <w:numId w:val="3"/>
        </w:numPr>
        <w:rPr>
          <w:rFonts w:cstheme="minorHAnsi"/>
          <w:color w:val="171717"/>
          <w:shd w:val="clear" w:color="auto" w:fill="FFFFFF"/>
        </w:rPr>
      </w:pPr>
      <w:r w:rsidRPr="00C8449D">
        <w:rPr>
          <w:rFonts w:cstheme="minorHAnsi"/>
          <w:color w:val="171717"/>
          <w:shd w:val="clear" w:color="auto" w:fill="FFFFFF"/>
        </w:rPr>
        <w:t xml:space="preserve">A zip will be downloaded. Extract the Zip </w:t>
      </w:r>
      <w:proofErr w:type="gramStart"/>
      <w:r w:rsidRPr="00C8449D">
        <w:rPr>
          <w:rFonts w:cstheme="minorHAnsi"/>
          <w:color w:val="171717"/>
          <w:shd w:val="clear" w:color="auto" w:fill="FFFFFF"/>
        </w:rPr>
        <w:t xml:space="preserve">file </w:t>
      </w:r>
      <w:r w:rsidR="00287A3F" w:rsidRPr="00C8449D">
        <w:rPr>
          <w:rFonts w:cstheme="minorHAnsi"/>
          <w:color w:val="171717"/>
          <w:shd w:val="clear" w:color="auto" w:fill="FFFFFF"/>
        </w:rPr>
        <w:t>.</w:t>
      </w:r>
      <w:proofErr w:type="gramEnd"/>
      <w:r w:rsidR="00287A3F" w:rsidRPr="00C8449D">
        <w:rPr>
          <w:rFonts w:cstheme="minorHAnsi"/>
          <w:color w:val="171717"/>
          <w:shd w:val="clear" w:color="auto" w:fill="FFFFFF"/>
        </w:rPr>
        <w:t xml:space="preserve"> You could see below files in the folder after </w:t>
      </w:r>
      <w:proofErr w:type="gramStart"/>
      <w:r w:rsidR="00287A3F" w:rsidRPr="00C8449D">
        <w:rPr>
          <w:rFonts w:cstheme="minorHAnsi"/>
          <w:color w:val="171717"/>
          <w:shd w:val="clear" w:color="auto" w:fill="FFFFFF"/>
        </w:rPr>
        <w:t>extracting</w:t>
      </w:r>
      <w:proofErr w:type="gramEnd"/>
    </w:p>
    <w:p w14:paraId="18578D29" w14:textId="470C3CAE" w:rsidR="00287A3F" w:rsidRPr="00C8449D" w:rsidRDefault="00287A3F" w:rsidP="00287A3F">
      <w:pPr>
        <w:ind w:left="1080"/>
        <w:rPr>
          <w:rFonts w:cstheme="minorHAnsi"/>
          <w:color w:val="171717"/>
          <w:shd w:val="clear" w:color="auto" w:fill="FFFFFF"/>
        </w:rPr>
      </w:pPr>
      <w:r w:rsidRPr="00C8449D">
        <w:rPr>
          <w:rFonts w:cstheme="minorHAnsi"/>
          <w:noProof/>
        </w:rPr>
        <w:lastRenderedPageBreak/>
        <w:drawing>
          <wp:inline distT="0" distB="0" distL="0" distR="0" wp14:anchorId="667D3139" wp14:editId="4C4B7907">
            <wp:extent cx="5492424" cy="111529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7992"/>
                    <a:stretch/>
                  </pic:blipFill>
                  <pic:spPr bwMode="auto">
                    <a:xfrm>
                      <a:off x="0" y="0"/>
                      <a:ext cx="5509013" cy="1118660"/>
                    </a:xfrm>
                    <a:prstGeom prst="rect">
                      <a:avLst/>
                    </a:prstGeom>
                    <a:ln>
                      <a:noFill/>
                    </a:ln>
                    <a:extLst>
                      <a:ext uri="{53640926-AAD7-44D8-BBD7-CCE9431645EC}">
                        <a14:shadowObscured xmlns:a14="http://schemas.microsoft.com/office/drawing/2010/main"/>
                      </a:ext>
                    </a:extLst>
                  </pic:spPr>
                </pic:pic>
              </a:graphicData>
            </a:graphic>
          </wp:inline>
        </w:drawing>
      </w:r>
    </w:p>
    <w:p w14:paraId="763D1496" w14:textId="4B4B1ACA" w:rsidR="00287A3F" w:rsidRPr="00C8449D" w:rsidRDefault="00287A3F" w:rsidP="00287A3F">
      <w:pPr>
        <w:pStyle w:val="ListParagraph"/>
        <w:numPr>
          <w:ilvl w:val="1"/>
          <w:numId w:val="3"/>
        </w:numPr>
        <w:rPr>
          <w:rFonts w:cstheme="minorHAnsi"/>
          <w:color w:val="171717"/>
          <w:shd w:val="clear" w:color="auto" w:fill="FFFFFF"/>
        </w:rPr>
      </w:pPr>
      <w:r w:rsidRPr="00C8449D">
        <w:rPr>
          <w:rFonts w:cstheme="minorHAnsi"/>
          <w:color w:val="171717"/>
          <w:shd w:val="clear" w:color="auto" w:fill="FFFFFF"/>
        </w:rPr>
        <w:t xml:space="preserve">Run Config from command </w:t>
      </w:r>
      <w:proofErr w:type="gramStart"/>
      <w:r w:rsidRPr="00C8449D">
        <w:rPr>
          <w:rFonts w:cstheme="minorHAnsi"/>
          <w:color w:val="171717"/>
          <w:shd w:val="clear" w:color="auto" w:fill="FFFFFF"/>
        </w:rPr>
        <w:t>prompt .</w:t>
      </w:r>
      <w:proofErr w:type="gramEnd"/>
      <w:r w:rsidRPr="00C8449D">
        <w:rPr>
          <w:rFonts w:cstheme="minorHAnsi"/>
          <w:color w:val="171717"/>
          <w:shd w:val="clear" w:color="auto" w:fill="FFFFFF"/>
        </w:rPr>
        <w:t xml:space="preserve"> You will be prompted to enter below </w:t>
      </w:r>
      <w:proofErr w:type="gramStart"/>
      <w:r w:rsidRPr="00C8449D">
        <w:rPr>
          <w:rFonts w:cstheme="minorHAnsi"/>
          <w:color w:val="171717"/>
          <w:shd w:val="clear" w:color="auto" w:fill="FFFFFF"/>
        </w:rPr>
        <w:t>details</w:t>
      </w:r>
      <w:proofErr w:type="gramEnd"/>
    </w:p>
    <w:p w14:paraId="228F0B99" w14:textId="43AAF1CA" w:rsidR="00287A3F" w:rsidRPr="00C8449D" w:rsidRDefault="00287A3F" w:rsidP="00287A3F">
      <w:pPr>
        <w:pStyle w:val="ListParagraph"/>
        <w:numPr>
          <w:ilvl w:val="0"/>
          <w:numId w:val="6"/>
        </w:numPr>
        <w:rPr>
          <w:rFonts w:cstheme="minorHAnsi"/>
          <w:sz w:val="21"/>
          <w:szCs w:val="21"/>
        </w:rPr>
      </w:pPr>
      <w:r w:rsidRPr="00C8449D">
        <w:rPr>
          <w:rFonts w:cstheme="minorHAnsi"/>
          <w:color w:val="171717"/>
          <w:shd w:val="clear" w:color="auto" w:fill="FFFFFF"/>
        </w:rPr>
        <w:t>Enter Server URL (</w:t>
      </w:r>
      <w:r w:rsidRPr="00C8449D">
        <w:rPr>
          <w:rFonts w:cstheme="minorHAnsi"/>
          <w:sz w:val="21"/>
          <w:szCs w:val="21"/>
        </w:rPr>
        <w:t>Azure DevOps Organization URL given by AT&amp;T DevOps Project onboarding process. Follows the format: </w:t>
      </w:r>
      <w:hyperlink r:id="rId20" w:history="1">
        <w:r w:rsidRPr="00C8449D">
          <w:rPr>
            <w:rStyle w:val="Hyperlink"/>
            <w:rFonts w:cstheme="minorHAnsi"/>
            <w:sz w:val="21"/>
            <w:szCs w:val="21"/>
          </w:rPr>
          <w:t>https://dev.azure.com/</w:t>
        </w:r>
      </w:hyperlink>
      <w:r w:rsidRPr="00C8449D">
        <w:rPr>
          <w:rFonts w:cstheme="minorHAnsi"/>
          <w:sz w:val="21"/>
          <w:szCs w:val="21"/>
        </w:rPr>
        <w:t>&lt;ADO ORG&gt;/ (</w:t>
      </w:r>
      <w:proofErr w:type="gramStart"/>
      <w:r w:rsidRPr="00C8449D">
        <w:rPr>
          <w:rFonts w:cstheme="minorHAnsi"/>
          <w:sz w:val="21"/>
          <w:szCs w:val="21"/>
        </w:rPr>
        <w:t>e.g.</w:t>
      </w:r>
      <w:proofErr w:type="gramEnd"/>
      <w:r w:rsidRPr="00C8449D">
        <w:rPr>
          <w:rFonts w:cstheme="minorHAnsi"/>
          <w:sz w:val="21"/>
          <w:szCs w:val="21"/>
        </w:rPr>
        <w:t> </w:t>
      </w:r>
      <w:hyperlink r:id="rId21" w:history="1">
        <w:r w:rsidRPr="00C8449D">
          <w:rPr>
            <w:rStyle w:val="Hyperlink"/>
            <w:rFonts w:cstheme="minorHAnsi"/>
            <w:sz w:val="21"/>
            <w:szCs w:val="21"/>
          </w:rPr>
          <w:t>https://dev.azure.com/ACC-Azure-01/)</w:t>
        </w:r>
      </w:hyperlink>
      <w:r w:rsidRPr="00C8449D">
        <w:rPr>
          <w:rFonts w:cstheme="minorHAnsi"/>
          <w:sz w:val="21"/>
          <w:szCs w:val="21"/>
        </w:rPr>
        <w:t>)</w:t>
      </w:r>
    </w:p>
    <w:p w14:paraId="25514345" w14:textId="5169B7B0" w:rsidR="00287A3F" w:rsidRPr="00C8449D" w:rsidRDefault="00287A3F" w:rsidP="00287A3F">
      <w:pPr>
        <w:pStyle w:val="ListParagraph"/>
        <w:numPr>
          <w:ilvl w:val="0"/>
          <w:numId w:val="6"/>
        </w:numPr>
        <w:rPr>
          <w:rFonts w:cstheme="minorHAnsi"/>
          <w:color w:val="171717"/>
          <w:shd w:val="clear" w:color="auto" w:fill="FFFFFF"/>
        </w:rPr>
      </w:pPr>
      <w:r w:rsidRPr="00C8449D">
        <w:rPr>
          <w:rFonts w:cstheme="minorHAnsi"/>
          <w:sz w:val="21"/>
          <w:szCs w:val="21"/>
        </w:rPr>
        <w:t>Enter Personal Access Token</w:t>
      </w:r>
    </w:p>
    <w:p w14:paraId="7A7B0FE0" w14:textId="047D5BFA" w:rsidR="00287A3F" w:rsidRPr="00C8449D" w:rsidRDefault="00287A3F" w:rsidP="00287A3F">
      <w:pPr>
        <w:pStyle w:val="ListParagraph"/>
        <w:numPr>
          <w:ilvl w:val="0"/>
          <w:numId w:val="6"/>
        </w:numPr>
        <w:rPr>
          <w:rFonts w:cstheme="minorHAnsi"/>
          <w:color w:val="171717"/>
          <w:shd w:val="clear" w:color="auto" w:fill="FFFFFF"/>
        </w:rPr>
      </w:pPr>
      <w:r w:rsidRPr="00C8449D">
        <w:rPr>
          <w:rFonts w:cstheme="minorHAnsi"/>
          <w:color w:val="171717"/>
          <w:shd w:val="clear" w:color="auto" w:fill="FFFFFF"/>
        </w:rPr>
        <w:t xml:space="preserve">Enter Agent </w:t>
      </w:r>
      <w:proofErr w:type="gramStart"/>
      <w:r w:rsidRPr="00C8449D">
        <w:rPr>
          <w:rFonts w:cstheme="minorHAnsi"/>
          <w:color w:val="171717"/>
          <w:shd w:val="clear" w:color="auto" w:fill="FFFFFF"/>
        </w:rPr>
        <w:t>Pool( In</w:t>
      </w:r>
      <w:proofErr w:type="gramEnd"/>
      <w:r w:rsidRPr="00C8449D">
        <w:rPr>
          <w:rFonts w:cstheme="minorHAnsi"/>
          <w:color w:val="171717"/>
          <w:shd w:val="clear" w:color="auto" w:fill="FFFFFF"/>
        </w:rPr>
        <w:t xml:space="preserve"> which pool you want this agent to be)</w:t>
      </w:r>
    </w:p>
    <w:p w14:paraId="3446701D" w14:textId="7DB6DE65" w:rsidR="00287A3F" w:rsidRPr="00C8449D" w:rsidRDefault="00287A3F" w:rsidP="00287A3F">
      <w:pPr>
        <w:pStyle w:val="ListParagraph"/>
        <w:numPr>
          <w:ilvl w:val="0"/>
          <w:numId w:val="6"/>
        </w:numPr>
        <w:rPr>
          <w:rFonts w:cstheme="minorHAnsi"/>
          <w:color w:val="171717"/>
          <w:shd w:val="clear" w:color="auto" w:fill="FFFFFF"/>
        </w:rPr>
      </w:pPr>
      <w:r w:rsidRPr="00C8449D">
        <w:rPr>
          <w:rFonts w:cstheme="minorHAnsi"/>
          <w:color w:val="171717"/>
          <w:shd w:val="clear" w:color="auto" w:fill="FFFFFF"/>
        </w:rPr>
        <w:t xml:space="preserve">Enter Agent </w:t>
      </w:r>
      <w:proofErr w:type="gramStart"/>
      <w:r w:rsidRPr="00C8449D">
        <w:rPr>
          <w:rFonts w:cstheme="minorHAnsi"/>
          <w:color w:val="171717"/>
          <w:shd w:val="clear" w:color="auto" w:fill="FFFFFF"/>
        </w:rPr>
        <w:t>Name( Any</w:t>
      </w:r>
      <w:proofErr w:type="gramEnd"/>
      <w:r w:rsidRPr="00C8449D">
        <w:rPr>
          <w:rFonts w:cstheme="minorHAnsi"/>
          <w:color w:val="171717"/>
          <w:shd w:val="clear" w:color="auto" w:fill="FFFFFF"/>
        </w:rPr>
        <w:t xml:space="preserve"> name for this particular agent)</w:t>
      </w:r>
    </w:p>
    <w:p w14:paraId="5E3A7F64" w14:textId="4304DBEA" w:rsidR="00287A3F" w:rsidRPr="00C8449D" w:rsidRDefault="00287A3F" w:rsidP="00287A3F">
      <w:pPr>
        <w:pStyle w:val="ListParagraph"/>
        <w:numPr>
          <w:ilvl w:val="0"/>
          <w:numId w:val="6"/>
        </w:numPr>
        <w:rPr>
          <w:rFonts w:cstheme="minorHAnsi"/>
          <w:color w:val="171717"/>
          <w:shd w:val="clear" w:color="auto" w:fill="FFFFFF"/>
        </w:rPr>
      </w:pPr>
      <w:r w:rsidRPr="00C8449D">
        <w:rPr>
          <w:rFonts w:cstheme="minorHAnsi"/>
          <w:color w:val="171717"/>
          <w:shd w:val="clear" w:color="auto" w:fill="FFFFFF"/>
        </w:rPr>
        <w:t xml:space="preserve">Enter Work folder </w:t>
      </w:r>
      <w:proofErr w:type="gramStart"/>
      <w:r w:rsidRPr="00C8449D">
        <w:rPr>
          <w:rFonts w:cstheme="minorHAnsi"/>
          <w:color w:val="171717"/>
          <w:shd w:val="clear" w:color="auto" w:fill="FFFFFF"/>
        </w:rPr>
        <w:t>( Any</w:t>
      </w:r>
      <w:proofErr w:type="gramEnd"/>
      <w:r w:rsidRPr="00C8449D">
        <w:rPr>
          <w:rFonts w:cstheme="minorHAnsi"/>
          <w:color w:val="171717"/>
          <w:shd w:val="clear" w:color="auto" w:fill="FFFFFF"/>
        </w:rPr>
        <w:t xml:space="preserve"> folder path where you want to store build files)</w:t>
      </w:r>
    </w:p>
    <w:p w14:paraId="2C757DAB" w14:textId="77777777" w:rsidR="00D2500D" w:rsidRPr="00C8449D" w:rsidRDefault="00D2500D" w:rsidP="00D2500D">
      <w:pPr>
        <w:pStyle w:val="ListParagraph"/>
        <w:ind w:left="2215"/>
        <w:rPr>
          <w:rFonts w:cstheme="minorHAnsi"/>
          <w:color w:val="171717"/>
          <w:shd w:val="clear" w:color="auto" w:fill="FFFFFF"/>
        </w:rPr>
      </w:pPr>
    </w:p>
    <w:p w14:paraId="562FAD21" w14:textId="3262E4E9" w:rsidR="00287A3F" w:rsidRPr="00C8449D" w:rsidRDefault="00287A3F" w:rsidP="00287A3F">
      <w:pPr>
        <w:pStyle w:val="ListParagraph"/>
        <w:numPr>
          <w:ilvl w:val="1"/>
          <w:numId w:val="3"/>
        </w:numPr>
        <w:rPr>
          <w:rFonts w:cstheme="minorHAnsi"/>
          <w:color w:val="171717"/>
          <w:shd w:val="clear" w:color="auto" w:fill="FFFFFF"/>
        </w:rPr>
      </w:pPr>
      <w:r w:rsidRPr="00C8449D">
        <w:rPr>
          <w:rFonts w:cstheme="minorHAnsi"/>
          <w:color w:val="171717"/>
          <w:shd w:val="clear" w:color="auto" w:fill="FFFFFF"/>
        </w:rPr>
        <w:t xml:space="preserve"> Check in Agents tabs whether the created agent is active or </w:t>
      </w:r>
      <w:proofErr w:type="gramStart"/>
      <w:r w:rsidRPr="00C8449D">
        <w:rPr>
          <w:rFonts w:cstheme="minorHAnsi"/>
          <w:color w:val="171717"/>
          <w:shd w:val="clear" w:color="auto" w:fill="FFFFFF"/>
        </w:rPr>
        <w:t>not</w:t>
      </w:r>
      <w:proofErr w:type="gramEnd"/>
    </w:p>
    <w:p w14:paraId="16F485AE" w14:textId="5BE1C1E1" w:rsidR="00D2500D" w:rsidRPr="00C8449D" w:rsidRDefault="00D2500D" w:rsidP="00D2500D">
      <w:pPr>
        <w:ind w:left="1080"/>
        <w:rPr>
          <w:rFonts w:cstheme="minorHAnsi"/>
          <w:color w:val="171717"/>
          <w:shd w:val="clear" w:color="auto" w:fill="FFFFFF"/>
        </w:rPr>
      </w:pPr>
      <w:r w:rsidRPr="00C8449D">
        <w:rPr>
          <w:rFonts w:cstheme="minorHAnsi"/>
          <w:noProof/>
        </w:rPr>
        <w:drawing>
          <wp:inline distT="0" distB="0" distL="0" distR="0" wp14:anchorId="7ED7C919" wp14:editId="68548D29">
            <wp:extent cx="5731114" cy="225419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54350"/>
                    </a:xfrm>
                    <a:prstGeom prst="rect">
                      <a:avLst/>
                    </a:prstGeom>
                  </pic:spPr>
                </pic:pic>
              </a:graphicData>
            </a:graphic>
          </wp:inline>
        </w:drawing>
      </w:r>
    </w:p>
    <w:p w14:paraId="7CE633EE" w14:textId="7EE04AAA" w:rsidR="00D2500D" w:rsidRPr="00C8449D" w:rsidRDefault="00D2500D" w:rsidP="00FD414A">
      <w:pPr>
        <w:rPr>
          <w:rFonts w:cstheme="minorHAnsi"/>
          <w:color w:val="171717"/>
          <w:shd w:val="clear" w:color="auto" w:fill="FFFFFF"/>
        </w:rPr>
      </w:pPr>
    </w:p>
    <w:p w14:paraId="7D9D54B0" w14:textId="7AA8DB09" w:rsidR="00FD414A" w:rsidRPr="00C8449D" w:rsidRDefault="00FD414A" w:rsidP="00FD414A">
      <w:pPr>
        <w:rPr>
          <w:rFonts w:cstheme="minorHAnsi"/>
          <w:color w:val="171717"/>
          <w:sz w:val="40"/>
          <w:szCs w:val="40"/>
          <w:shd w:val="clear" w:color="auto" w:fill="FFFFFF"/>
        </w:rPr>
      </w:pPr>
      <w:r w:rsidRPr="00C8449D">
        <w:rPr>
          <w:rFonts w:cstheme="minorHAnsi"/>
          <w:color w:val="171717"/>
          <w:sz w:val="40"/>
          <w:szCs w:val="40"/>
          <w:shd w:val="clear" w:color="auto" w:fill="FFFFFF"/>
        </w:rPr>
        <w:t>Service Connections:</w:t>
      </w:r>
    </w:p>
    <w:p w14:paraId="3AE7E2C7" w14:textId="3F630AA0" w:rsidR="00FD414A" w:rsidRPr="00C8449D" w:rsidRDefault="00FD414A" w:rsidP="00FD414A">
      <w:pPr>
        <w:rPr>
          <w:rFonts w:cstheme="minorHAnsi"/>
          <w:color w:val="171717"/>
          <w:shd w:val="clear" w:color="auto" w:fill="FFFFFF"/>
        </w:rPr>
      </w:pPr>
      <w:r w:rsidRPr="00C8449D">
        <w:rPr>
          <w:rFonts w:cstheme="minorHAnsi"/>
          <w:color w:val="171717"/>
          <w:shd w:val="clear" w:color="auto" w:fill="FFFFFF"/>
        </w:rPr>
        <w:t>To deploy your app to an Azure resource (to an app service or to a virtual machine), you need an Azure Resource Manager service connection.</w:t>
      </w:r>
    </w:p>
    <w:p w14:paraId="22B85B9D" w14:textId="77777777" w:rsidR="00FD414A" w:rsidRPr="00FD414A" w:rsidRDefault="00FD414A" w:rsidP="00FD414A">
      <w:pPr>
        <w:numPr>
          <w:ilvl w:val="0"/>
          <w:numId w:val="7"/>
        </w:numPr>
        <w:shd w:val="clear" w:color="auto" w:fill="FFFFFF"/>
        <w:spacing w:before="60" w:after="100" w:afterAutospacing="1" w:line="240" w:lineRule="auto"/>
        <w:rPr>
          <w:rFonts w:eastAsia="Times New Roman" w:cstheme="minorHAnsi"/>
          <w:sz w:val="21"/>
          <w:szCs w:val="21"/>
          <w:lang w:eastAsia="en-IN"/>
        </w:rPr>
      </w:pPr>
      <w:r w:rsidRPr="00FD414A">
        <w:rPr>
          <w:rFonts w:eastAsia="Times New Roman" w:cstheme="minorHAnsi"/>
          <w:sz w:val="21"/>
          <w:szCs w:val="21"/>
          <w:lang w:eastAsia="en-IN"/>
        </w:rPr>
        <w:t>Navigate to your Organization (</w:t>
      </w:r>
      <w:proofErr w:type="gramStart"/>
      <w:r w:rsidRPr="00FD414A">
        <w:rPr>
          <w:rFonts w:eastAsia="Times New Roman" w:cstheme="minorHAnsi"/>
          <w:sz w:val="21"/>
          <w:szCs w:val="21"/>
          <w:lang w:eastAsia="en-IN"/>
        </w:rPr>
        <w:t>e.g.</w:t>
      </w:r>
      <w:proofErr w:type="gramEnd"/>
      <w:r w:rsidRPr="00FD414A">
        <w:rPr>
          <w:rFonts w:eastAsia="Times New Roman" w:cstheme="minorHAnsi"/>
          <w:sz w:val="21"/>
          <w:szCs w:val="21"/>
          <w:lang w:eastAsia="en-IN"/>
        </w:rPr>
        <w:t xml:space="preserve"> ACC-Azure-01) and Project.</w:t>
      </w:r>
    </w:p>
    <w:p w14:paraId="159F4DB6" w14:textId="77777777" w:rsidR="00FD414A" w:rsidRPr="00FD414A" w:rsidRDefault="00FD414A" w:rsidP="00FD414A">
      <w:pPr>
        <w:numPr>
          <w:ilvl w:val="0"/>
          <w:numId w:val="7"/>
        </w:numPr>
        <w:shd w:val="clear" w:color="auto" w:fill="FFFFFF"/>
        <w:spacing w:before="60" w:after="100" w:afterAutospacing="1" w:line="240" w:lineRule="auto"/>
        <w:rPr>
          <w:rFonts w:eastAsia="Times New Roman" w:cstheme="minorHAnsi"/>
          <w:sz w:val="21"/>
          <w:szCs w:val="21"/>
          <w:lang w:eastAsia="en-IN"/>
        </w:rPr>
      </w:pPr>
      <w:r w:rsidRPr="00FD414A">
        <w:rPr>
          <w:rFonts w:eastAsia="Times New Roman" w:cstheme="minorHAnsi"/>
          <w:sz w:val="21"/>
          <w:szCs w:val="21"/>
          <w:lang w:eastAsia="en-IN"/>
        </w:rPr>
        <w:t>Click on </w:t>
      </w:r>
      <w:r w:rsidRPr="00FD414A">
        <w:rPr>
          <w:rFonts w:eastAsia="Times New Roman" w:cstheme="minorHAnsi"/>
          <w:b/>
          <w:bCs/>
          <w:sz w:val="21"/>
          <w:szCs w:val="21"/>
          <w:lang w:eastAsia="en-IN"/>
        </w:rPr>
        <w:t>Project Settings</w:t>
      </w:r>
      <w:r w:rsidRPr="00FD414A">
        <w:rPr>
          <w:rFonts w:eastAsia="Times New Roman" w:cstheme="minorHAnsi"/>
          <w:sz w:val="21"/>
          <w:szCs w:val="21"/>
          <w:lang w:eastAsia="en-IN"/>
        </w:rPr>
        <w:t> -&gt; </w:t>
      </w:r>
      <w:r w:rsidRPr="00FD414A">
        <w:rPr>
          <w:rFonts w:eastAsia="Times New Roman" w:cstheme="minorHAnsi"/>
          <w:b/>
          <w:bCs/>
          <w:sz w:val="21"/>
          <w:szCs w:val="21"/>
          <w:lang w:eastAsia="en-IN"/>
        </w:rPr>
        <w:t>Service Connections</w:t>
      </w:r>
      <w:r w:rsidRPr="00FD414A">
        <w:rPr>
          <w:rFonts w:eastAsia="Times New Roman" w:cstheme="minorHAnsi"/>
          <w:sz w:val="21"/>
          <w:szCs w:val="21"/>
          <w:lang w:eastAsia="en-IN"/>
        </w:rPr>
        <w:t> -&gt; </w:t>
      </w:r>
      <w:r w:rsidRPr="00FD414A">
        <w:rPr>
          <w:rFonts w:eastAsia="Times New Roman" w:cstheme="minorHAnsi"/>
          <w:b/>
          <w:bCs/>
          <w:sz w:val="21"/>
          <w:szCs w:val="21"/>
          <w:lang w:eastAsia="en-IN"/>
        </w:rPr>
        <w:t>+ New Service Connection</w:t>
      </w:r>
      <w:r w:rsidRPr="00FD414A">
        <w:rPr>
          <w:rFonts w:eastAsia="Times New Roman" w:cstheme="minorHAnsi"/>
          <w:sz w:val="21"/>
          <w:szCs w:val="21"/>
          <w:lang w:eastAsia="en-IN"/>
        </w:rPr>
        <w:t>.</w:t>
      </w:r>
    </w:p>
    <w:p w14:paraId="5B00D854" w14:textId="2FBB92C2" w:rsidR="00FD414A" w:rsidRPr="00C8449D" w:rsidRDefault="00FD414A" w:rsidP="00FD414A">
      <w:pPr>
        <w:rPr>
          <w:rFonts w:cstheme="minorHAnsi"/>
          <w:color w:val="171717"/>
          <w:sz w:val="40"/>
          <w:szCs w:val="40"/>
          <w:shd w:val="clear" w:color="auto" w:fill="FFFFFF"/>
        </w:rPr>
      </w:pPr>
      <w:r w:rsidRPr="00C8449D">
        <w:rPr>
          <w:rFonts w:cstheme="minorHAnsi"/>
          <w:noProof/>
        </w:rPr>
        <w:lastRenderedPageBreak/>
        <w:drawing>
          <wp:inline distT="0" distB="0" distL="0" distR="0" wp14:anchorId="17B70209" wp14:editId="274F7EAE">
            <wp:extent cx="5731510" cy="25196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19680"/>
                    </a:xfrm>
                    <a:prstGeom prst="rect">
                      <a:avLst/>
                    </a:prstGeom>
                  </pic:spPr>
                </pic:pic>
              </a:graphicData>
            </a:graphic>
          </wp:inline>
        </w:drawing>
      </w:r>
    </w:p>
    <w:p w14:paraId="49F9E322" w14:textId="01499F5E" w:rsidR="00FD414A" w:rsidRPr="00C8449D" w:rsidRDefault="00FD414A" w:rsidP="00FD414A">
      <w:pPr>
        <w:rPr>
          <w:rFonts w:cstheme="minorHAnsi"/>
          <w:color w:val="171717"/>
          <w:sz w:val="40"/>
          <w:szCs w:val="40"/>
          <w:shd w:val="clear" w:color="auto" w:fill="FFFFFF"/>
        </w:rPr>
      </w:pPr>
    </w:p>
    <w:p w14:paraId="645F176F" w14:textId="7616CBB4" w:rsidR="00FD414A" w:rsidRPr="00C8449D" w:rsidRDefault="00FD414A" w:rsidP="00FD414A">
      <w:pPr>
        <w:rPr>
          <w:rFonts w:cstheme="minorHAnsi"/>
          <w:color w:val="171717"/>
          <w:sz w:val="40"/>
          <w:szCs w:val="40"/>
          <w:shd w:val="clear" w:color="auto" w:fill="FFFFFF"/>
        </w:rPr>
      </w:pPr>
      <w:r w:rsidRPr="00C8449D">
        <w:rPr>
          <w:rFonts w:cstheme="minorHAnsi"/>
          <w:noProof/>
        </w:rPr>
        <w:drawing>
          <wp:inline distT="0" distB="0" distL="0" distR="0" wp14:anchorId="414075DB" wp14:editId="378D1DDF">
            <wp:extent cx="5731510" cy="27082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08275"/>
                    </a:xfrm>
                    <a:prstGeom prst="rect">
                      <a:avLst/>
                    </a:prstGeom>
                  </pic:spPr>
                </pic:pic>
              </a:graphicData>
            </a:graphic>
          </wp:inline>
        </w:drawing>
      </w:r>
    </w:p>
    <w:p w14:paraId="402A2423" w14:textId="590BA5F8" w:rsidR="00FD414A" w:rsidRPr="00C8449D" w:rsidRDefault="00FD414A" w:rsidP="00FD414A">
      <w:pPr>
        <w:rPr>
          <w:rFonts w:cstheme="minorHAnsi"/>
          <w:color w:val="171717"/>
          <w:shd w:val="clear" w:color="auto" w:fill="FFFFFF"/>
        </w:rPr>
      </w:pPr>
      <w:r w:rsidRPr="00C8449D">
        <w:rPr>
          <w:rFonts w:cstheme="minorHAnsi"/>
          <w:color w:val="171717"/>
          <w:shd w:val="clear" w:color="auto" w:fill="FFFFFF"/>
        </w:rPr>
        <w:t xml:space="preserve">Above you will see the list connections can be made to different </w:t>
      </w:r>
      <w:proofErr w:type="gramStart"/>
      <w:r w:rsidRPr="00C8449D">
        <w:rPr>
          <w:rFonts w:cstheme="minorHAnsi"/>
          <w:color w:val="171717"/>
          <w:shd w:val="clear" w:color="auto" w:fill="FFFFFF"/>
        </w:rPr>
        <w:t>tools</w:t>
      </w:r>
      <w:proofErr w:type="gramEnd"/>
    </w:p>
    <w:p w14:paraId="2EDBDEAD" w14:textId="02472966" w:rsidR="00FD414A" w:rsidRPr="00C8449D" w:rsidRDefault="00FD414A" w:rsidP="00FD414A">
      <w:pPr>
        <w:pStyle w:val="ListParagraph"/>
        <w:numPr>
          <w:ilvl w:val="0"/>
          <w:numId w:val="8"/>
        </w:numPr>
        <w:rPr>
          <w:rFonts w:cstheme="minorHAnsi"/>
          <w:color w:val="171717"/>
          <w:shd w:val="clear" w:color="auto" w:fill="FFFFFF"/>
        </w:rPr>
      </w:pPr>
      <w:r w:rsidRPr="00C8449D">
        <w:rPr>
          <w:rFonts w:cstheme="minorHAnsi"/>
          <w:color w:val="171717"/>
          <w:shd w:val="clear" w:color="auto" w:fill="FFFFFF"/>
        </w:rPr>
        <w:t xml:space="preserve">Select Resource manager from the </w:t>
      </w:r>
      <w:proofErr w:type="gramStart"/>
      <w:r w:rsidRPr="00C8449D">
        <w:rPr>
          <w:rFonts w:cstheme="minorHAnsi"/>
          <w:color w:val="171717"/>
          <w:shd w:val="clear" w:color="auto" w:fill="FFFFFF"/>
        </w:rPr>
        <w:t>list</w:t>
      </w:r>
      <w:proofErr w:type="gramEnd"/>
      <w:r w:rsidRPr="00C8449D">
        <w:rPr>
          <w:rFonts w:cstheme="minorHAnsi"/>
          <w:color w:val="171717"/>
          <w:shd w:val="clear" w:color="auto" w:fill="FFFFFF"/>
        </w:rPr>
        <w:t xml:space="preserve"> </w:t>
      </w:r>
    </w:p>
    <w:p w14:paraId="7F0BF083" w14:textId="1C129C72" w:rsidR="00FD414A" w:rsidRPr="00C8449D" w:rsidRDefault="00FD414A" w:rsidP="00FD414A">
      <w:pPr>
        <w:pStyle w:val="ListParagraph"/>
        <w:numPr>
          <w:ilvl w:val="0"/>
          <w:numId w:val="8"/>
        </w:numPr>
        <w:rPr>
          <w:rFonts w:cstheme="minorHAnsi"/>
          <w:color w:val="171717"/>
          <w:shd w:val="clear" w:color="auto" w:fill="FFFFFF"/>
        </w:rPr>
      </w:pPr>
      <w:r w:rsidRPr="00C8449D">
        <w:rPr>
          <w:rFonts w:cstheme="minorHAnsi"/>
          <w:color w:val="171717"/>
          <w:shd w:val="clear" w:color="auto" w:fill="FFFFFF"/>
        </w:rPr>
        <w:t>Select Service principle (automatic)</w:t>
      </w:r>
    </w:p>
    <w:p w14:paraId="11087352" w14:textId="7DBB17C0" w:rsidR="00FD414A" w:rsidRPr="00C8449D" w:rsidRDefault="00FD414A" w:rsidP="00FD414A">
      <w:pPr>
        <w:rPr>
          <w:rFonts w:cstheme="minorHAnsi"/>
          <w:color w:val="171717"/>
          <w:shd w:val="clear" w:color="auto" w:fill="FFFFFF"/>
        </w:rPr>
      </w:pPr>
      <w:r w:rsidRPr="00C8449D">
        <w:rPr>
          <w:rFonts w:cstheme="minorHAnsi"/>
          <w:noProof/>
        </w:rPr>
        <w:lastRenderedPageBreak/>
        <w:drawing>
          <wp:inline distT="0" distB="0" distL="0" distR="0" wp14:anchorId="1C5A09B4" wp14:editId="2E729B43">
            <wp:extent cx="5731510" cy="26936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93670"/>
                    </a:xfrm>
                    <a:prstGeom prst="rect">
                      <a:avLst/>
                    </a:prstGeom>
                  </pic:spPr>
                </pic:pic>
              </a:graphicData>
            </a:graphic>
          </wp:inline>
        </w:drawing>
      </w:r>
    </w:p>
    <w:p w14:paraId="53EBAF35" w14:textId="13AD5854" w:rsidR="00FD414A" w:rsidRPr="00C8449D" w:rsidRDefault="00FD414A" w:rsidP="00FD414A">
      <w:pPr>
        <w:rPr>
          <w:rFonts w:cstheme="minorHAnsi"/>
          <w:color w:val="171717"/>
          <w:shd w:val="clear" w:color="auto" w:fill="FFFFFF"/>
        </w:rPr>
      </w:pPr>
    </w:p>
    <w:p w14:paraId="3FE7113D" w14:textId="34649869" w:rsidR="00FD414A" w:rsidRPr="00C8449D" w:rsidRDefault="00FD414A" w:rsidP="00FD414A">
      <w:pPr>
        <w:rPr>
          <w:rFonts w:cstheme="minorHAnsi"/>
          <w:color w:val="171717"/>
          <w:shd w:val="clear" w:color="auto" w:fill="FFFFFF"/>
        </w:rPr>
      </w:pPr>
      <w:r w:rsidRPr="00C8449D">
        <w:rPr>
          <w:rFonts w:cstheme="minorHAnsi"/>
          <w:color w:val="171717"/>
          <w:shd w:val="clear" w:color="auto" w:fill="FFFFFF"/>
        </w:rPr>
        <w:t xml:space="preserve">Enter subscription, resource manager and Connection name as shown in the figure and Click </w:t>
      </w:r>
      <w:proofErr w:type="gramStart"/>
      <w:r w:rsidRPr="00C8449D">
        <w:rPr>
          <w:rFonts w:cstheme="minorHAnsi"/>
          <w:color w:val="171717"/>
          <w:shd w:val="clear" w:color="auto" w:fill="FFFFFF"/>
        </w:rPr>
        <w:t>save</w:t>
      </w:r>
      <w:proofErr w:type="gramEnd"/>
    </w:p>
    <w:p w14:paraId="1237D495" w14:textId="68C48AEE" w:rsidR="00FD414A" w:rsidRPr="00C8449D" w:rsidRDefault="00FD414A" w:rsidP="00FD414A">
      <w:pPr>
        <w:rPr>
          <w:rFonts w:cstheme="minorHAnsi"/>
          <w:color w:val="171717"/>
          <w:shd w:val="clear" w:color="auto" w:fill="FFFFFF"/>
        </w:rPr>
      </w:pPr>
      <w:r w:rsidRPr="00C8449D">
        <w:rPr>
          <w:rFonts w:cstheme="minorHAnsi"/>
          <w:noProof/>
        </w:rPr>
        <w:lastRenderedPageBreak/>
        <w:drawing>
          <wp:inline distT="0" distB="0" distL="0" distR="0" wp14:anchorId="46184970" wp14:editId="01C7CB07">
            <wp:extent cx="5731510" cy="67468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746875"/>
                    </a:xfrm>
                    <a:prstGeom prst="rect">
                      <a:avLst/>
                    </a:prstGeom>
                  </pic:spPr>
                </pic:pic>
              </a:graphicData>
            </a:graphic>
          </wp:inline>
        </w:drawing>
      </w:r>
    </w:p>
    <w:p w14:paraId="6C961E92" w14:textId="77777777" w:rsidR="00FD414A" w:rsidRPr="00C8449D" w:rsidRDefault="00FD414A" w:rsidP="00FD414A">
      <w:pPr>
        <w:rPr>
          <w:rFonts w:cstheme="minorHAnsi"/>
          <w:color w:val="171717"/>
          <w:shd w:val="clear" w:color="auto" w:fill="FFFFFF"/>
        </w:rPr>
      </w:pPr>
    </w:p>
    <w:p w14:paraId="182FBAD8" w14:textId="77777777" w:rsidR="00A13DDF" w:rsidRDefault="00A13DDF" w:rsidP="00B5098B">
      <w:pPr>
        <w:pStyle w:val="NormalWeb"/>
        <w:shd w:val="clear" w:color="auto" w:fill="FFFFFF"/>
        <w:ind w:left="360" w:firstLine="360"/>
        <w:rPr>
          <w:rFonts w:ascii="Segoe UI" w:hAnsi="Segoe UI" w:cs="Segoe UI"/>
          <w:color w:val="171717"/>
        </w:rPr>
      </w:pPr>
      <w:r>
        <w:rPr>
          <w:rFonts w:ascii="Segoe UI" w:hAnsi="Segoe UI" w:cs="Segoe UI"/>
          <w:color w:val="171717"/>
        </w:rPr>
        <w:t>Select the service connection you want to manage.</w:t>
      </w:r>
    </w:p>
    <w:p w14:paraId="7A1FBA1F" w14:textId="66C763FF" w:rsidR="00A13DDF" w:rsidRDefault="00A13DDF" w:rsidP="00B5098B">
      <w:pPr>
        <w:pStyle w:val="NormalWeb"/>
        <w:shd w:val="clear" w:color="auto" w:fill="FFFFFF"/>
        <w:ind w:left="720"/>
        <w:rPr>
          <w:rFonts w:ascii="Segoe UI" w:hAnsi="Segoe UI" w:cs="Segoe UI"/>
          <w:color w:val="171717"/>
        </w:rPr>
      </w:pPr>
      <w:r>
        <w:rPr>
          <w:rFonts w:ascii="Segoe UI" w:hAnsi="Segoe UI" w:cs="Segoe UI"/>
          <w:color w:val="171717"/>
        </w:rPr>
        <w:t>In the </w:t>
      </w:r>
      <w:r>
        <w:rPr>
          <w:rStyle w:val="Strong"/>
          <w:rFonts w:ascii="Segoe UI" w:hAnsi="Segoe UI" w:cs="Segoe UI"/>
          <w:color w:val="171717"/>
        </w:rPr>
        <w:t>Overview</w:t>
      </w:r>
      <w:r>
        <w:rPr>
          <w:rFonts w:ascii="Segoe UI" w:hAnsi="Segoe UI" w:cs="Segoe UI"/>
          <w:color w:val="171717"/>
        </w:rPr>
        <w:t xml:space="preserve"> tab of the service connection, you can see the details of the service connection. Details include type, creator, and authentication type (Token, Username/Password </w:t>
      </w:r>
      <w:r>
        <w:rPr>
          <w:rFonts w:ascii="Segoe UI" w:hAnsi="Segoe UI" w:cs="Segoe UI"/>
          <w:color w:val="171717"/>
        </w:rPr>
        <w:lastRenderedPageBreak/>
        <w:t>o </w:t>
      </w:r>
      <w:r>
        <w:rPr>
          <w:rFonts w:ascii="Segoe UI" w:hAnsi="Segoe UI" w:cs="Segoe UI"/>
          <w:noProof/>
          <w:color w:val="171717"/>
        </w:rPr>
        <w:drawing>
          <wp:inline distT="0" distB="0" distL="0" distR="0" wp14:anchorId="7717912E" wp14:editId="657E6A25">
            <wp:extent cx="5731510" cy="2972435"/>
            <wp:effectExtent l="0" t="0" r="2540" b="0"/>
            <wp:docPr id="19" name="Picture 19" descr="Azure Resource Manager connectio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Resource Manager connection over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72435"/>
                    </a:xfrm>
                    <a:prstGeom prst="rect">
                      <a:avLst/>
                    </a:prstGeom>
                    <a:noFill/>
                    <a:ln>
                      <a:noFill/>
                    </a:ln>
                  </pic:spPr>
                </pic:pic>
              </a:graphicData>
            </a:graphic>
          </wp:inline>
        </w:drawing>
      </w:r>
    </w:p>
    <w:p w14:paraId="2E34264F" w14:textId="5AE4D519" w:rsidR="00A13DDF" w:rsidRDefault="00A13DDF" w:rsidP="00B5098B">
      <w:pPr>
        <w:pStyle w:val="NormalWeb"/>
        <w:shd w:val="clear" w:color="auto" w:fill="FFFFFF"/>
        <w:ind w:left="720"/>
        <w:rPr>
          <w:rFonts w:ascii="Segoe UI" w:hAnsi="Segoe UI" w:cs="Segoe UI"/>
          <w:color w:val="171717"/>
        </w:rPr>
      </w:pPr>
      <w:r>
        <w:rPr>
          <w:rFonts w:ascii="Segoe UI" w:hAnsi="Segoe UI" w:cs="Segoe UI"/>
          <w:color w:val="171717"/>
        </w:rPr>
        <w:t>Next to the overview tab, you can see </w:t>
      </w:r>
      <w:r>
        <w:rPr>
          <w:rStyle w:val="Strong"/>
          <w:rFonts w:ascii="Segoe UI" w:hAnsi="Segoe UI" w:cs="Segoe UI"/>
          <w:color w:val="171717"/>
        </w:rPr>
        <w:t>Usage history</w:t>
      </w:r>
      <w:r>
        <w:rPr>
          <w:rFonts w:ascii="Segoe UI" w:hAnsi="Segoe UI" w:cs="Segoe UI"/>
          <w:color w:val="171717"/>
        </w:rPr>
        <w:t> that shows the list of pipelines using the service</w:t>
      </w:r>
      <w:r w:rsidR="00B5098B">
        <w:rPr>
          <w:rFonts w:ascii="Segoe UI" w:hAnsi="Segoe UI" w:cs="Segoe UI"/>
          <w:color w:val="171717"/>
        </w:rPr>
        <w:t xml:space="preserve"> </w:t>
      </w:r>
      <w:r>
        <w:rPr>
          <w:rFonts w:ascii="Segoe UI" w:hAnsi="Segoe UI" w:cs="Segoe UI"/>
          <w:color w:val="171717"/>
        </w:rPr>
        <w:t>connection. </w:t>
      </w:r>
      <w:r>
        <w:rPr>
          <w:rFonts w:ascii="Segoe UI" w:hAnsi="Segoe UI" w:cs="Segoe UI"/>
          <w:noProof/>
          <w:color w:val="171717"/>
        </w:rPr>
        <w:drawing>
          <wp:inline distT="0" distB="0" distL="0" distR="0" wp14:anchorId="5E298A1F" wp14:editId="009EF0E9">
            <wp:extent cx="5731510" cy="2956560"/>
            <wp:effectExtent l="0" t="0" r="2540" b="0"/>
            <wp:docPr id="12" name="Picture 12" descr="Azure Resource Manager usage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zure Resource Manager usage histo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56560"/>
                    </a:xfrm>
                    <a:prstGeom prst="rect">
                      <a:avLst/>
                    </a:prstGeom>
                    <a:noFill/>
                    <a:ln>
                      <a:noFill/>
                    </a:ln>
                  </pic:spPr>
                </pic:pic>
              </a:graphicData>
            </a:graphic>
          </wp:inline>
        </w:drawing>
      </w:r>
    </w:p>
    <w:p w14:paraId="7748B3C7" w14:textId="77777777" w:rsidR="00FD414A" w:rsidRPr="00C8449D" w:rsidRDefault="00FD414A" w:rsidP="00FD414A">
      <w:pPr>
        <w:rPr>
          <w:rFonts w:cstheme="minorHAnsi"/>
          <w:color w:val="171717"/>
          <w:shd w:val="clear" w:color="auto" w:fill="FFFFFF"/>
        </w:rPr>
      </w:pPr>
    </w:p>
    <w:sectPr w:rsidR="00FD414A" w:rsidRPr="00C844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C5988"/>
    <w:multiLevelType w:val="hybridMultilevel"/>
    <w:tmpl w:val="E4C88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1B2579"/>
    <w:multiLevelType w:val="multilevel"/>
    <w:tmpl w:val="A1E2E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0E0A4E"/>
    <w:multiLevelType w:val="multilevel"/>
    <w:tmpl w:val="14A0B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F8138E"/>
    <w:multiLevelType w:val="multilevel"/>
    <w:tmpl w:val="BD0CE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AF555D"/>
    <w:multiLevelType w:val="multilevel"/>
    <w:tmpl w:val="4F42F2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195D4E"/>
    <w:multiLevelType w:val="hybridMultilevel"/>
    <w:tmpl w:val="9A903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F792D1D"/>
    <w:multiLevelType w:val="hybridMultilevel"/>
    <w:tmpl w:val="5874AE7E"/>
    <w:lvl w:ilvl="0" w:tplc="40090001">
      <w:start w:val="1"/>
      <w:numFmt w:val="bullet"/>
      <w:lvlText w:val=""/>
      <w:lvlJc w:val="left"/>
      <w:pPr>
        <w:ind w:left="2215" w:hanging="360"/>
      </w:pPr>
      <w:rPr>
        <w:rFonts w:ascii="Symbol" w:hAnsi="Symbol" w:hint="default"/>
      </w:rPr>
    </w:lvl>
    <w:lvl w:ilvl="1" w:tplc="40090003" w:tentative="1">
      <w:start w:val="1"/>
      <w:numFmt w:val="bullet"/>
      <w:lvlText w:val="o"/>
      <w:lvlJc w:val="left"/>
      <w:pPr>
        <w:ind w:left="2935" w:hanging="360"/>
      </w:pPr>
      <w:rPr>
        <w:rFonts w:ascii="Courier New" w:hAnsi="Courier New" w:cs="Courier New" w:hint="default"/>
      </w:rPr>
    </w:lvl>
    <w:lvl w:ilvl="2" w:tplc="40090005" w:tentative="1">
      <w:start w:val="1"/>
      <w:numFmt w:val="bullet"/>
      <w:lvlText w:val=""/>
      <w:lvlJc w:val="left"/>
      <w:pPr>
        <w:ind w:left="3655" w:hanging="360"/>
      </w:pPr>
      <w:rPr>
        <w:rFonts w:ascii="Wingdings" w:hAnsi="Wingdings" w:hint="default"/>
      </w:rPr>
    </w:lvl>
    <w:lvl w:ilvl="3" w:tplc="40090001" w:tentative="1">
      <w:start w:val="1"/>
      <w:numFmt w:val="bullet"/>
      <w:lvlText w:val=""/>
      <w:lvlJc w:val="left"/>
      <w:pPr>
        <w:ind w:left="4375" w:hanging="360"/>
      </w:pPr>
      <w:rPr>
        <w:rFonts w:ascii="Symbol" w:hAnsi="Symbol" w:hint="default"/>
      </w:rPr>
    </w:lvl>
    <w:lvl w:ilvl="4" w:tplc="40090003" w:tentative="1">
      <w:start w:val="1"/>
      <w:numFmt w:val="bullet"/>
      <w:lvlText w:val="o"/>
      <w:lvlJc w:val="left"/>
      <w:pPr>
        <w:ind w:left="5095" w:hanging="360"/>
      </w:pPr>
      <w:rPr>
        <w:rFonts w:ascii="Courier New" w:hAnsi="Courier New" w:cs="Courier New" w:hint="default"/>
      </w:rPr>
    </w:lvl>
    <w:lvl w:ilvl="5" w:tplc="40090005" w:tentative="1">
      <w:start w:val="1"/>
      <w:numFmt w:val="bullet"/>
      <w:lvlText w:val=""/>
      <w:lvlJc w:val="left"/>
      <w:pPr>
        <w:ind w:left="5815" w:hanging="360"/>
      </w:pPr>
      <w:rPr>
        <w:rFonts w:ascii="Wingdings" w:hAnsi="Wingdings" w:hint="default"/>
      </w:rPr>
    </w:lvl>
    <w:lvl w:ilvl="6" w:tplc="40090001" w:tentative="1">
      <w:start w:val="1"/>
      <w:numFmt w:val="bullet"/>
      <w:lvlText w:val=""/>
      <w:lvlJc w:val="left"/>
      <w:pPr>
        <w:ind w:left="6535" w:hanging="360"/>
      </w:pPr>
      <w:rPr>
        <w:rFonts w:ascii="Symbol" w:hAnsi="Symbol" w:hint="default"/>
      </w:rPr>
    </w:lvl>
    <w:lvl w:ilvl="7" w:tplc="40090003" w:tentative="1">
      <w:start w:val="1"/>
      <w:numFmt w:val="bullet"/>
      <w:lvlText w:val="o"/>
      <w:lvlJc w:val="left"/>
      <w:pPr>
        <w:ind w:left="7255" w:hanging="360"/>
      </w:pPr>
      <w:rPr>
        <w:rFonts w:ascii="Courier New" w:hAnsi="Courier New" w:cs="Courier New" w:hint="default"/>
      </w:rPr>
    </w:lvl>
    <w:lvl w:ilvl="8" w:tplc="40090005" w:tentative="1">
      <w:start w:val="1"/>
      <w:numFmt w:val="bullet"/>
      <w:lvlText w:val=""/>
      <w:lvlJc w:val="left"/>
      <w:pPr>
        <w:ind w:left="7975" w:hanging="360"/>
      </w:pPr>
      <w:rPr>
        <w:rFonts w:ascii="Wingdings" w:hAnsi="Wingdings" w:hint="default"/>
      </w:rPr>
    </w:lvl>
  </w:abstractNum>
  <w:abstractNum w:abstractNumId="7" w15:restartNumberingAfterBreak="0">
    <w:nsid w:val="51F0254A"/>
    <w:multiLevelType w:val="multilevel"/>
    <w:tmpl w:val="721E5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0C3372"/>
    <w:multiLevelType w:val="multilevel"/>
    <w:tmpl w:val="9A44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num>
  <w:num w:numId="5">
    <w:abstractNumId w:val="8"/>
  </w:num>
  <w:num w:numId="6">
    <w:abstractNumId w:val="6"/>
  </w:num>
  <w:num w:numId="7">
    <w:abstractNumId w:val="7"/>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43"/>
    <w:rsid w:val="000A6C2B"/>
    <w:rsid w:val="00287A3F"/>
    <w:rsid w:val="003256AE"/>
    <w:rsid w:val="003C05D6"/>
    <w:rsid w:val="00415DCD"/>
    <w:rsid w:val="00560450"/>
    <w:rsid w:val="007A3E43"/>
    <w:rsid w:val="008145E8"/>
    <w:rsid w:val="009F4D4F"/>
    <w:rsid w:val="00A13DDF"/>
    <w:rsid w:val="00B5098B"/>
    <w:rsid w:val="00C8449D"/>
    <w:rsid w:val="00CE7ADD"/>
    <w:rsid w:val="00D2500D"/>
    <w:rsid w:val="00D37611"/>
    <w:rsid w:val="00D45C5B"/>
    <w:rsid w:val="00DA5C52"/>
    <w:rsid w:val="00FD41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EBFE6"/>
  <w15:chartTrackingRefBased/>
  <w15:docId w15:val="{9C995064-327A-480F-8791-4732F1AAE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A5C5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A3E43"/>
    <w:rPr>
      <w:b/>
      <w:bCs/>
    </w:rPr>
  </w:style>
  <w:style w:type="character" w:styleId="Hyperlink">
    <w:name w:val="Hyperlink"/>
    <w:basedOn w:val="DefaultParagraphFont"/>
    <w:uiPriority w:val="99"/>
    <w:unhideWhenUsed/>
    <w:rsid w:val="007A3E43"/>
    <w:rPr>
      <w:color w:val="0000FF"/>
      <w:u w:val="single"/>
    </w:rPr>
  </w:style>
  <w:style w:type="paragraph" w:styleId="ListParagraph">
    <w:name w:val="List Paragraph"/>
    <w:basedOn w:val="Normal"/>
    <w:uiPriority w:val="34"/>
    <w:qFormat/>
    <w:rsid w:val="008145E8"/>
    <w:pPr>
      <w:ind w:left="720"/>
      <w:contextualSpacing/>
    </w:pPr>
  </w:style>
  <w:style w:type="character" w:styleId="Emphasis">
    <w:name w:val="Emphasis"/>
    <w:basedOn w:val="DefaultParagraphFont"/>
    <w:uiPriority w:val="20"/>
    <w:qFormat/>
    <w:rsid w:val="008145E8"/>
    <w:rPr>
      <w:i/>
      <w:iCs/>
    </w:rPr>
  </w:style>
  <w:style w:type="character" w:customStyle="1" w:styleId="Heading2Char">
    <w:name w:val="Heading 2 Char"/>
    <w:basedOn w:val="DefaultParagraphFont"/>
    <w:link w:val="Heading2"/>
    <w:uiPriority w:val="9"/>
    <w:rsid w:val="00DA5C52"/>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DA5C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287A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32160">
      <w:bodyDiv w:val="1"/>
      <w:marLeft w:val="0"/>
      <w:marRight w:val="0"/>
      <w:marTop w:val="0"/>
      <w:marBottom w:val="0"/>
      <w:divBdr>
        <w:top w:val="none" w:sz="0" w:space="0" w:color="auto"/>
        <w:left w:val="none" w:sz="0" w:space="0" w:color="auto"/>
        <w:bottom w:val="none" w:sz="0" w:space="0" w:color="auto"/>
        <w:right w:val="none" w:sz="0" w:space="0" w:color="auto"/>
      </w:divBdr>
    </w:div>
    <w:div w:id="642808454">
      <w:bodyDiv w:val="1"/>
      <w:marLeft w:val="0"/>
      <w:marRight w:val="0"/>
      <w:marTop w:val="0"/>
      <w:marBottom w:val="0"/>
      <w:divBdr>
        <w:top w:val="none" w:sz="0" w:space="0" w:color="auto"/>
        <w:left w:val="none" w:sz="0" w:space="0" w:color="auto"/>
        <w:bottom w:val="none" w:sz="0" w:space="0" w:color="auto"/>
        <w:right w:val="none" w:sz="0" w:space="0" w:color="auto"/>
      </w:divBdr>
    </w:div>
    <w:div w:id="1058162639">
      <w:bodyDiv w:val="1"/>
      <w:marLeft w:val="0"/>
      <w:marRight w:val="0"/>
      <w:marTop w:val="0"/>
      <w:marBottom w:val="0"/>
      <w:divBdr>
        <w:top w:val="none" w:sz="0" w:space="0" w:color="auto"/>
        <w:left w:val="none" w:sz="0" w:space="0" w:color="auto"/>
        <w:bottom w:val="none" w:sz="0" w:space="0" w:color="auto"/>
        <w:right w:val="none" w:sz="0" w:space="0" w:color="auto"/>
      </w:divBdr>
    </w:div>
    <w:div w:id="1141459014">
      <w:bodyDiv w:val="1"/>
      <w:marLeft w:val="0"/>
      <w:marRight w:val="0"/>
      <w:marTop w:val="0"/>
      <w:marBottom w:val="0"/>
      <w:divBdr>
        <w:top w:val="none" w:sz="0" w:space="0" w:color="auto"/>
        <w:left w:val="none" w:sz="0" w:space="0" w:color="auto"/>
        <w:bottom w:val="none" w:sz="0" w:space="0" w:color="auto"/>
        <w:right w:val="none" w:sz="0" w:space="0" w:color="auto"/>
      </w:divBdr>
    </w:div>
    <w:div w:id="1262377806">
      <w:bodyDiv w:val="1"/>
      <w:marLeft w:val="0"/>
      <w:marRight w:val="0"/>
      <w:marTop w:val="0"/>
      <w:marBottom w:val="0"/>
      <w:divBdr>
        <w:top w:val="none" w:sz="0" w:space="0" w:color="auto"/>
        <w:left w:val="none" w:sz="0" w:space="0" w:color="auto"/>
        <w:bottom w:val="none" w:sz="0" w:space="0" w:color="auto"/>
        <w:right w:val="none" w:sz="0" w:space="0" w:color="auto"/>
      </w:divBdr>
    </w:div>
    <w:div w:id="1438984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dev.azure.com/ACC-Azure-01/)" TargetMode="External"/><Relationship Id="rId7" Type="http://schemas.openxmlformats.org/officeDocument/2006/relationships/hyperlink" Target="https://dev.azure.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ev.azure.co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microsoft.com/en-us/azure/devops/pipelines/process/container-phases?view=azure-devops" TargetMode="External"/><Relationship Id="rId11" Type="http://schemas.openxmlformats.org/officeDocument/2006/relationships/hyperlink" Target="https://dev.azure.com/" TargetMode="External"/><Relationship Id="rId24" Type="http://schemas.openxmlformats.org/officeDocument/2006/relationships/image" Target="media/image14.png"/><Relationship Id="rId5" Type="http://schemas.openxmlformats.org/officeDocument/2006/relationships/hyperlink" Target="https://docs.microsoft.com/en-us/azure/devops/pipelines/process/phases?view=azure-devops"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TotalTime>
  <Pages>1</Pages>
  <Words>876</Words>
  <Characters>4995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Vishnusai Maashetty</dc:creator>
  <cp:keywords/>
  <dc:description/>
  <cp:lastModifiedBy>Vishnusai Maashetty</cp:lastModifiedBy>
  <cp:revision>6</cp:revision>
  <dcterms:created xsi:type="dcterms:W3CDTF">2021-01-29T03:18:00Z</dcterms:created>
  <dcterms:modified xsi:type="dcterms:W3CDTF">2021-01-29T11:10:00Z</dcterms:modified>
</cp:coreProperties>
</file>