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856E" w14:textId="77777777" w:rsidR="005B75B9" w:rsidRDefault="00000000">
      <w:pPr>
        <w:pStyle w:val="Heading1"/>
      </w:pPr>
      <w:r>
        <w:t>EXPERIMENT</w:t>
      </w:r>
      <w:r>
        <w:rPr>
          <w:spacing w:val="-22"/>
        </w:rPr>
        <w:t xml:space="preserve"> </w:t>
      </w:r>
      <w:r>
        <w:rPr>
          <w:spacing w:val="-5"/>
        </w:rPr>
        <w:t>15</w:t>
      </w:r>
    </w:p>
    <w:p w14:paraId="0104BBB6" w14:textId="77777777" w:rsidR="005B75B9" w:rsidRDefault="00000000">
      <w:pPr>
        <w:pStyle w:val="Heading2"/>
        <w:spacing w:before="283" w:line="293" w:lineRule="auto"/>
        <w:ind w:right="357"/>
        <w:jc w:val="both"/>
      </w:pPr>
      <w:r>
        <w:rPr>
          <w:spacing w:val="-4"/>
        </w:rPr>
        <w:t>Determination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plotting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Inductance</w:t>
      </w:r>
      <w:r>
        <w:rPr>
          <w:spacing w:val="-20"/>
        </w:rPr>
        <w:t xml:space="preserve"> </w:t>
      </w:r>
      <w:r>
        <w:rPr>
          <w:spacing w:val="-4"/>
        </w:rPr>
        <w:t>(i)</w:t>
      </w:r>
      <w:r>
        <w:rPr>
          <w:spacing w:val="-20"/>
        </w:rPr>
        <w:t xml:space="preserve"> </w:t>
      </w:r>
      <w:r>
        <w:rPr>
          <w:spacing w:val="-4"/>
        </w:rPr>
        <w:t>Self-inductance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Mutual inductance of</w:t>
      </w:r>
      <w:r>
        <w:rPr>
          <w:spacing w:val="40"/>
        </w:rPr>
        <w:t xml:space="preserve"> </w:t>
      </w:r>
      <w:r>
        <w:t xml:space="preserve">current carrying coil, (ii) solenoid and </w:t>
      </w:r>
      <w:r>
        <w:rPr>
          <w:spacing w:val="-4"/>
        </w:rPr>
        <w:t>toroid</w:t>
      </w:r>
      <w:r>
        <w:rPr>
          <w:spacing w:val="-31"/>
        </w:rPr>
        <w:t xml:space="preserve"> </w:t>
      </w:r>
      <w:r>
        <w:rPr>
          <w:spacing w:val="-4"/>
        </w:rPr>
        <w:t>with</w:t>
      </w:r>
      <w:r>
        <w:rPr>
          <w:spacing w:val="-32"/>
        </w:rPr>
        <w:t xml:space="preserve"> </w:t>
      </w:r>
      <w:r>
        <w:rPr>
          <w:spacing w:val="-4"/>
        </w:rPr>
        <w:t>different</w:t>
      </w:r>
      <w:r>
        <w:rPr>
          <w:spacing w:val="-31"/>
        </w:rPr>
        <w:t xml:space="preserve"> </w:t>
      </w:r>
      <w:r>
        <w:rPr>
          <w:spacing w:val="-4"/>
        </w:rPr>
        <w:t>(a)</w:t>
      </w:r>
      <w:r>
        <w:rPr>
          <w:spacing w:val="-31"/>
        </w:rPr>
        <w:t xml:space="preserve"> </w:t>
      </w:r>
      <w:r>
        <w:rPr>
          <w:spacing w:val="-4"/>
        </w:rPr>
        <w:t>length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5"/>
        </w:rPr>
        <w:t xml:space="preserve"> </w:t>
      </w:r>
      <w:r>
        <w:rPr>
          <w:spacing w:val="-4"/>
        </w:rPr>
        <w:t>(b)</w:t>
      </w:r>
      <w:r>
        <w:rPr>
          <w:spacing w:val="-31"/>
        </w:rPr>
        <w:t xml:space="preserve"> </w:t>
      </w:r>
      <w:r>
        <w:rPr>
          <w:spacing w:val="-4"/>
        </w:rPr>
        <w:t>circumferential</w:t>
      </w:r>
      <w:r>
        <w:rPr>
          <w:spacing w:val="-32"/>
        </w:rPr>
        <w:t xml:space="preserve"> </w:t>
      </w:r>
      <w:r>
        <w:rPr>
          <w:spacing w:val="-4"/>
        </w:rPr>
        <w:t>area.</w:t>
      </w:r>
    </w:p>
    <w:p w14:paraId="2DA1D410" w14:textId="77777777" w:rsidR="005B75B9" w:rsidRDefault="005B75B9">
      <w:pPr>
        <w:pStyle w:val="BodyText"/>
        <w:rPr>
          <w:b/>
        </w:rPr>
      </w:pPr>
    </w:p>
    <w:p w14:paraId="34514454" w14:textId="77777777" w:rsidR="005B75B9" w:rsidRDefault="005B75B9">
      <w:pPr>
        <w:pStyle w:val="BodyText"/>
        <w:spacing w:before="27"/>
        <w:rPr>
          <w:b/>
        </w:rPr>
      </w:pPr>
    </w:p>
    <w:p w14:paraId="2CB719AE" w14:textId="77777777" w:rsidR="005B75B9" w:rsidRDefault="00000000">
      <w:pPr>
        <w:ind w:left="72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0760EB2A" w14:textId="77777777" w:rsidR="005B75B9" w:rsidRDefault="00000000">
      <w:pPr>
        <w:pStyle w:val="BodyText"/>
        <w:spacing w:before="239" w:line="293" w:lineRule="auto"/>
        <w:ind w:left="720" w:right="355"/>
        <w:jc w:val="both"/>
      </w:pP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Inductance</w:t>
      </w:r>
      <w:r>
        <w:rPr>
          <w:spacing w:val="-1"/>
        </w:rPr>
        <w:t xml:space="preserve"> </w:t>
      </w:r>
      <w:r>
        <w:t>(i)</w:t>
      </w:r>
      <w:r>
        <w:rPr>
          <w:spacing w:val="-1"/>
        </w:rPr>
        <w:t xml:space="preserve"> </w:t>
      </w:r>
      <w:r>
        <w:t>Self-inductance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Mutual inductance of current carrying coil, (ii) solenoid and toroid with </w:t>
      </w:r>
      <w:r>
        <w:rPr>
          <w:spacing w:val="-6"/>
        </w:rPr>
        <w:t>different</w:t>
      </w:r>
      <w:r>
        <w:rPr>
          <w:spacing w:val="-36"/>
        </w:rPr>
        <w:t xml:space="preserve"> </w:t>
      </w:r>
      <w:r>
        <w:rPr>
          <w:spacing w:val="-6"/>
        </w:rPr>
        <w:t>(a)</w:t>
      </w:r>
      <w:r>
        <w:rPr>
          <w:spacing w:val="-31"/>
        </w:rPr>
        <w:t xml:space="preserve"> </w:t>
      </w:r>
      <w:r>
        <w:rPr>
          <w:spacing w:val="-6"/>
        </w:rPr>
        <w:t>length</w:t>
      </w:r>
      <w:r>
        <w:rPr>
          <w:spacing w:val="-33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(b)</w:t>
      </w:r>
      <w:r>
        <w:rPr>
          <w:spacing w:val="-31"/>
        </w:rPr>
        <w:t xml:space="preserve"> </w:t>
      </w:r>
      <w:r>
        <w:rPr>
          <w:spacing w:val="-6"/>
        </w:rPr>
        <w:t>circumferential</w:t>
      </w:r>
      <w:r>
        <w:rPr>
          <w:spacing w:val="-30"/>
        </w:rPr>
        <w:t xml:space="preserve"> </w:t>
      </w:r>
      <w:r>
        <w:rPr>
          <w:spacing w:val="-6"/>
        </w:rPr>
        <w:t>area.</w:t>
      </w:r>
    </w:p>
    <w:p w14:paraId="2C2A55E8" w14:textId="77777777" w:rsidR="005B75B9" w:rsidRDefault="00000000">
      <w:pPr>
        <w:spacing w:before="160" w:line="396" w:lineRule="auto"/>
        <w:ind w:left="720" w:right="5933"/>
        <w:rPr>
          <w:b/>
          <w:sz w:val="32"/>
        </w:rPr>
        <w:sectPr w:rsidR="005B75B9">
          <w:pgSz w:w="12240" w:h="15840"/>
          <w:pgMar w:top="1360" w:right="1080" w:bottom="280" w:left="720" w:header="0" w:footer="0" w:gutter="0"/>
          <w:cols w:space="720"/>
          <w:formProt w:val="0"/>
          <w:docGrid w:linePitch="100"/>
        </w:sectPr>
      </w:pPr>
      <w:r>
        <w:rPr>
          <w:b/>
          <w:sz w:val="32"/>
        </w:rPr>
        <w:t>Software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required: </w:t>
      </w:r>
      <w:r>
        <w:rPr>
          <w:sz w:val="32"/>
        </w:rPr>
        <w:t>SCILAB</w:t>
      </w:r>
      <w:r>
        <w:rPr>
          <w:spacing w:val="-29"/>
          <w:sz w:val="32"/>
        </w:rPr>
        <w:t xml:space="preserve"> </w:t>
      </w:r>
      <w:r>
        <w:rPr>
          <w:sz w:val="32"/>
        </w:rPr>
        <w:t>version</w:t>
      </w:r>
      <w:r>
        <w:rPr>
          <w:spacing w:val="-31"/>
          <w:sz w:val="32"/>
        </w:rPr>
        <w:t xml:space="preserve"> </w:t>
      </w:r>
      <w:r>
        <w:rPr>
          <w:sz w:val="32"/>
        </w:rPr>
        <w:t xml:space="preserve">6.0.1. </w:t>
      </w:r>
      <w:r>
        <w:rPr>
          <w:b/>
          <w:noProof/>
          <w:spacing w:val="-2"/>
          <w:sz w:val="32"/>
        </w:rPr>
        <w:drawing>
          <wp:anchor distT="0" distB="0" distL="0" distR="0" simplePos="0" relativeHeight="5" behindDoc="0" locked="0" layoutInCell="0" allowOverlap="1" wp14:anchorId="74D16AD7" wp14:editId="20FCAD7F">
            <wp:simplePos x="0" y="0"/>
            <wp:positionH relativeFrom="column">
              <wp:posOffset>60960</wp:posOffset>
            </wp:positionH>
            <wp:positionV relativeFrom="paragraph">
              <wp:posOffset>1417955</wp:posOffset>
            </wp:positionV>
            <wp:extent cx="6871970" cy="381063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49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Program:</w:t>
      </w:r>
    </w:p>
    <w:p w14:paraId="6F2E647B" w14:textId="77777777" w:rsidR="005B75B9" w:rsidRDefault="005B75B9">
      <w:pPr>
        <w:ind w:left="992"/>
        <w:rPr>
          <w:sz w:val="20"/>
        </w:rPr>
      </w:pPr>
    </w:p>
    <w:p w14:paraId="61D1B7E8" w14:textId="77777777" w:rsidR="005B75B9" w:rsidRDefault="00000000">
      <w:pPr>
        <w:pStyle w:val="Heading2"/>
        <w:spacing w:before="22"/>
      </w:pPr>
      <w:r>
        <w:rPr>
          <w:spacing w:val="-2"/>
        </w:rPr>
        <w:t>Output:</w:t>
      </w:r>
    </w:p>
    <w:p w14:paraId="45893332" w14:textId="77777777" w:rsidR="005B75B9" w:rsidRDefault="005B75B9">
      <w:pPr>
        <w:pStyle w:val="BodyText"/>
        <w:rPr>
          <w:b/>
          <w:sz w:val="20"/>
        </w:rPr>
      </w:pPr>
    </w:p>
    <w:p w14:paraId="3B7DDEEE" w14:textId="77777777" w:rsidR="005B75B9" w:rsidRDefault="005B75B9">
      <w:pPr>
        <w:pStyle w:val="BodyText"/>
        <w:rPr>
          <w:b/>
          <w:sz w:val="20"/>
        </w:rPr>
      </w:pPr>
    </w:p>
    <w:p w14:paraId="66DE1B2A" w14:textId="01606840" w:rsidR="005B75B9" w:rsidRDefault="005A3CC7">
      <w:pPr>
        <w:pStyle w:val="BodyText"/>
        <w:spacing w:before="183"/>
        <w:rPr>
          <w:b/>
          <w:sz w:val="20"/>
        </w:rPr>
        <w:sectPr w:rsidR="005B75B9">
          <w:pgSz w:w="12240" w:h="15840"/>
          <w:pgMar w:top="1640" w:right="1080" w:bottom="280" w:left="72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65DC905D" wp14:editId="2DC35910">
            <wp:extent cx="6629400" cy="3729355"/>
            <wp:effectExtent l="0" t="0" r="0" b="4445"/>
            <wp:docPr id="14898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7C4" w14:textId="5604C9F6" w:rsidR="005B75B9" w:rsidRDefault="00000000">
      <w:pPr>
        <w:pStyle w:val="Heading2"/>
        <w:spacing w:before="80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2B7B9928" w14:textId="10C4C31A" w:rsidR="005B75B9" w:rsidRDefault="005A3CC7">
      <w:pPr>
        <w:pStyle w:val="BodyText"/>
        <w:spacing w:before="184"/>
        <w:rPr>
          <w:b/>
          <w:noProof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0800" behindDoc="0" locked="0" layoutInCell="1" allowOverlap="1" wp14:anchorId="0A23B461" wp14:editId="161CD9E7">
            <wp:simplePos x="0" y="0"/>
            <wp:positionH relativeFrom="column">
              <wp:posOffset>295422</wp:posOffset>
            </wp:positionH>
            <wp:positionV relativeFrom="paragraph">
              <wp:posOffset>206912</wp:posOffset>
            </wp:positionV>
            <wp:extent cx="5788855" cy="10426065"/>
            <wp:effectExtent l="0" t="0" r="2540" b="0"/>
            <wp:wrapNone/>
            <wp:docPr id="1837061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928" cy="1043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620E6B" w14:textId="3124657D" w:rsidR="005A3CC7" w:rsidRDefault="005A3CC7">
      <w:pPr>
        <w:pStyle w:val="BodyText"/>
        <w:spacing w:before="184"/>
        <w:rPr>
          <w:b/>
          <w:sz w:val="20"/>
        </w:rPr>
        <w:sectPr w:rsidR="005A3CC7">
          <w:pgSz w:w="12240" w:h="15840"/>
          <w:pgMar w:top="1360" w:right="1080" w:bottom="280" w:left="720" w:header="0" w:footer="0" w:gutter="0"/>
          <w:cols w:space="720"/>
          <w:formProt w:val="0"/>
          <w:docGrid w:linePitch="100"/>
        </w:sectPr>
      </w:pPr>
    </w:p>
    <w:p w14:paraId="48CFEE38" w14:textId="6970F712" w:rsidR="005B75B9" w:rsidRDefault="005A3CC7">
      <w:pPr>
        <w:ind w:left="888"/>
        <w:rPr>
          <w:sz w:val="20"/>
        </w:rPr>
        <w:sectPr w:rsidR="005B75B9">
          <w:pgSz w:w="12240" w:h="15840"/>
          <w:pgMar w:top="1560" w:right="1080" w:bottom="280" w:left="720" w:header="0" w:footer="0" w:gutter="0"/>
          <w:cols w:space="720"/>
          <w:formProt w:val="0"/>
          <w:docGrid w:linePitch="100"/>
        </w:sectPr>
      </w:pPr>
      <w:r>
        <w:rPr>
          <w:noProof/>
          <w:sz w:val="20"/>
        </w:rPr>
        <w:lastRenderedPageBreak/>
        <w:drawing>
          <wp:inline distT="0" distB="0" distL="0" distR="0" wp14:anchorId="388F3808" wp14:editId="286C9A87">
            <wp:extent cx="9144000" cy="12192000"/>
            <wp:effectExtent l="0" t="0" r="0" b="0"/>
            <wp:docPr id="578405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2C1E4" w14:textId="77777777" w:rsidR="005B75B9" w:rsidRDefault="00000000">
      <w:pPr>
        <w:pStyle w:val="Heading2"/>
        <w:spacing w:before="230"/>
      </w:pPr>
      <w:r>
        <w:rPr>
          <w:spacing w:val="-2"/>
        </w:rPr>
        <w:lastRenderedPageBreak/>
        <w:t>Result:</w:t>
      </w:r>
    </w:p>
    <w:p w14:paraId="5B054914" w14:textId="77777777" w:rsidR="005B75B9" w:rsidRDefault="00000000">
      <w:pPr>
        <w:pStyle w:val="BodyText"/>
        <w:spacing w:before="244" w:line="293" w:lineRule="auto"/>
        <w:ind w:left="720" w:right="349"/>
        <w:jc w:val="both"/>
      </w:pPr>
      <w:proofErr w:type="gramStart"/>
      <w:r>
        <w:t>Thus</w:t>
      </w:r>
      <w:proofErr w:type="gramEnd"/>
      <w:r>
        <w:t xml:space="preserve"> determination and plotting of </w:t>
      </w:r>
      <w:proofErr w:type="gramStart"/>
      <w:r>
        <w:t>Inductance ,Self</w:t>
      </w:r>
      <w:proofErr w:type="gramEnd"/>
      <w:r>
        <w:t xml:space="preserve">-inductance, </w:t>
      </w:r>
      <w:r>
        <w:rPr>
          <w:spacing w:val="-4"/>
        </w:rPr>
        <w:t>Mutual</w:t>
      </w:r>
      <w:r>
        <w:rPr>
          <w:spacing w:val="-21"/>
        </w:rPr>
        <w:t xml:space="preserve"> </w:t>
      </w:r>
      <w:r>
        <w:rPr>
          <w:spacing w:val="-4"/>
        </w:rPr>
        <w:t>inductance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current</w:t>
      </w:r>
      <w:r>
        <w:rPr>
          <w:spacing w:val="-20"/>
        </w:rPr>
        <w:t xml:space="preserve"> </w:t>
      </w:r>
      <w:r>
        <w:rPr>
          <w:spacing w:val="-4"/>
        </w:rPr>
        <w:t>carrying</w:t>
      </w:r>
      <w:r>
        <w:rPr>
          <w:spacing w:val="-20"/>
        </w:rPr>
        <w:t xml:space="preserve"> </w:t>
      </w:r>
      <w:r>
        <w:rPr>
          <w:spacing w:val="-4"/>
        </w:rPr>
        <w:t>coil,</w:t>
      </w:r>
      <w:r>
        <w:rPr>
          <w:spacing w:val="-20"/>
        </w:rPr>
        <w:t xml:space="preserve"> </w:t>
      </w:r>
      <w:r>
        <w:rPr>
          <w:spacing w:val="-4"/>
        </w:rPr>
        <w:t>solenoid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toroid</w:t>
      </w:r>
      <w:r>
        <w:rPr>
          <w:spacing w:val="-20"/>
        </w:rPr>
        <w:t xml:space="preserve"> </w:t>
      </w:r>
      <w:r>
        <w:rPr>
          <w:spacing w:val="-4"/>
        </w:rPr>
        <w:t>with different</w:t>
      </w:r>
      <w:r>
        <w:rPr>
          <w:spacing w:val="-21"/>
        </w:rPr>
        <w:t xml:space="preserve"> </w:t>
      </w:r>
      <w:r>
        <w:rPr>
          <w:spacing w:val="-4"/>
        </w:rPr>
        <w:t>(a)</w:t>
      </w:r>
      <w:r>
        <w:rPr>
          <w:spacing w:val="-20"/>
        </w:rPr>
        <w:t xml:space="preserve"> </w:t>
      </w:r>
      <w:r>
        <w:rPr>
          <w:spacing w:val="-4"/>
        </w:rPr>
        <w:t>length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(b)</w:t>
      </w:r>
      <w:r>
        <w:rPr>
          <w:spacing w:val="-20"/>
        </w:rPr>
        <w:t xml:space="preserve"> </w:t>
      </w:r>
      <w:r>
        <w:rPr>
          <w:spacing w:val="-4"/>
        </w:rPr>
        <w:t>circumferential</w:t>
      </w:r>
      <w:r>
        <w:rPr>
          <w:spacing w:val="-20"/>
        </w:rPr>
        <w:t xml:space="preserve"> </w:t>
      </w:r>
      <w:r>
        <w:rPr>
          <w:spacing w:val="-4"/>
        </w:rPr>
        <w:t>area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performed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verified</w:t>
      </w:r>
      <w:r>
        <w:rPr>
          <w:spacing w:val="-8"/>
        </w:rPr>
        <w:t xml:space="preserve"> </w:t>
      </w:r>
      <w:r>
        <w:t>successfully.</w:t>
      </w:r>
    </w:p>
    <w:sectPr w:rsidR="005B75B9">
      <w:pgSz w:w="12240" w:h="15840"/>
      <w:pgMar w:top="1820" w:right="108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75B9"/>
    <w:rsid w:val="005A3CC7"/>
    <w:rsid w:val="005B75B9"/>
    <w:rsid w:val="006D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B8F6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36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FF8ED-9E05-4EF0-A1E7-34104A130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Rushi Seelam</cp:lastModifiedBy>
  <cp:revision>3</cp:revision>
  <dcterms:created xsi:type="dcterms:W3CDTF">2026-08-31T05:48:00Z</dcterms:created>
  <dcterms:modified xsi:type="dcterms:W3CDTF">2026-09-02T15:29:00Z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