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br w:type="textWrapping"/>
        <w:t xml:space="preserve">Creating Monetary Score V2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953000" cy="19431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943600" cy="668464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4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4552950" cy="52768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27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Whenever we use a random function, set seed to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2714625" cy="18669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943600" cy="393382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Should we bin monetary score as 1-3 instead of 1-5?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943600" cy="290322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5943600" cy="297053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0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xwPuM2ZqHT8pMeRLD1AXN/niLA==">AMUW2mXZLjsBQnSDWSNlzeP29K5DAZxfv6tWudwWuGiLPG6ZehBH5/rIDK7ly6fGp+E84TD0CmPwagip7UN69QarKa3kh3WUSMOCgsoYhEelfjVclnMXNcMf1W+RA4V/x7JpL7NOTVSk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2019-11-10T19:14:00Z</dcterms:created>
  <dc:creator>conor.thomas.murphy@gmail.com</dc:creator>
</cp:coreProperties>
</file>