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360" w:lineRule="auto"/>
        <w:jc w:val="cente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CHATBOT DEPLOYMENT WITH IBM CLOUD WATSON ASSISTANT</w:t>
      </w:r>
    </w:p>
    <w:p>
      <w:pPr>
        <w:pStyle w:val="Body"/>
        <w:spacing w:line="360" w:lineRule="auto"/>
        <w:jc w:val="center"/>
        <w:rPr>
          <w:rFonts w:ascii="Times New Roman" w:cs="Times New Roman" w:hAnsi="Times New Roman" w:eastAsia="Times New Roman"/>
          <w:b w:val="1"/>
          <w:bCs w:val="1"/>
          <w:sz w:val="30"/>
          <w:szCs w:val="30"/>
        </w:rPr>
      </w:pPr>
      <w:r>
        <w:rPr>
          <w:rFonts w:ascii="Times New Roman" w:hAnsi="Times New Roman"/>
          <w:b w:val="1"/>
          <w:bCs w:val="1"/>
          <w:sz w:val="30"/>
          <w:szCs w:val="30"/>
          <w:rtl w:val="0"/>
          <w:lang w:val="de-DE"/>
        </w:rPr>
        <w:t>DEVELOPMENT PART 1:</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lang w:val="en-US"/>
        </w:rPr>
        <w:t>In IBM Watson Assistant, which is a cloud-based conversational AI platform, entities, intents, and dialogs are key components used to build and train chatbots or virtual assistants. Here's a brief explanation of each:</w:t>
      </w:r>
    </w:p>
    <w:p>
      <w:pPr>
        <w:pStyle w:val="Body"/>
        <w:spacing w:line="36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nl-NL"/>
        </w:rPr>
        <w:t>Entities:</w:t>
      </w:r>
    </w:p>
    <w:p>
      <w:pPr>
        <w:pStyle w:val="List Paragraph"/>
        <w:numPr>
          <w:ilvl w:val="0"/>
          <w:numId w:val="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In Watson 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pPr>
        <w:pStyle w:val="List Paragraph"/>
        <w:numPr>
          <w:ilvl w:val="0"/>
          <w:numId w:val="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For example, if you're building a chatbot for a restaurant, you might define an entity named "cuisine" to extract the type of cuisine the user is interested in (e.g., Italian, Chinese, Mexican).</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Intents:</w:t>
      </w:r>
    </w:p>
    <w:p>
      <w:pPr>
        <w:pStyle w:val="List Paragraph"/>
        <w:numPr>
          <w:ilvl w:val="0"/>
          <w:numId w:val="4"/>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pPr>
        <w:pStyle w:val="List Paragraph"/>
        <w:numPr>
          <w:ilvl w:val="0"/>
          <w:numId w:val="4"/>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For instance, in a virtual assistant for a bank, you might define intents like "Check Account Balance," "Transfer Funds," or "Report Lost Card" to identify the user's intentions.</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rPr>
        <w:t>Dialogs:</w:t>
      </w:r>
    </w:p>
    <w:p>
      <w:pPr>
        <w:pStyle w:val="List Paragraph"/>
        <w:numPr>
          <w:ilvl w:val="0"/>
          <w:numId w:val="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Dialogs in Watson Assistant are used to structure the conversation flow between the user and the chatbot. You create dialog nodes to define how the assistant should respond to user input based on detected intents and entities. Dialogs help in creating dynamic and context-aware interactions.</w:t>
      </w:r>
    </w:p>
    <w:p>
      <w:pPr>
        <w:pStyle w:val="List Paragraph"/>
        <w:numPr>
          <w:ilvl w:val="0"/>
          <w:numId w:val="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Within a dialog node, you can define responses, conditions, and actions to take. You can also incorporate variables to store and retrieve information throughout the conversation, enabling personalized interactions.</w:t>
      </w:r>
    </w:p>
    <w:p>
      <w:pPr>
        <w:pStyle w:val="List Paragraph"/>
        <w:numPr>
          <w:ilvl w:val="0"/>
          <w:numId w:val="8"/>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The typical workflow in Watson Assistant involves defining entities and intents, building dialog nodes to handle different conversation paths, and training the assistant using historical data or sample conversations. This training helps the assistant understand user input better, recognize intents and entities accurately, and respond appropriately.</w:t>
      </w:r>
    </w:p>
    <w:p>
      <w:pPr>
        <w:pStyle w:val="List Paragraph"/>
        <w:numPr>
          <w:ilvl w:val="0"/>
          <w:numId w:val="8"/>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Entities, intents, and dialogs work together to enable natural and context-aware conversations between users and your chatbot or virtual assistant built with IBM Watson Assistant. By correctly defining and configuring these components, you can create effective and intelligent conversational interfaces.</w:t>
      </w:r>
    </w:p>
    <w:p>
      <w:pPr>
        <w:pStyle w:val="List Paragraph"/>
        <w:numPr>
          <w:ilvl w:val="0"/>
          <w:numId w:val="8"/>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Now we are going to create the chatbot for that we will do the primary steps now.</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STEP1:</w:t>
      </w:r>
    </w:p>
    <w:p>
      <w:pPr>
        <w:pStyle w:val="List Paragraph"/>
        <w:numPr>
          <w:ilvl w:val="0"/>
          <w:numId w:val="10"/>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Login To The  IBM account and click on the Catalog and then search for Watson Assistant and give enter.</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25" name="officeArt object" descr="Picture 241700118"/>
            <wp:cNvGraphicFramePr/>
            <a:graphic xmlns:a="http://schemas.openxmlformats.org/drawingml/2006/main">
              <a:graphicData uri="http://schemas.openxmlformats.org/drawingml/2006/picture">
                <pic:pic xmlns:pic="http://schemas.openxmlformats.org/drawingml/2006/picture">
                  <pic:nvPicPr>
                    <pic:cNvPr id="1073741825" name="Picture 241700118" descr="Picture 241700118"/>
                    <pic:cNvPicPr>
                      <a:picLocks noChangeAspect="1"/>
                    </pic:cNvPicPr>
                  </pic:nvPicPr>
                  <pic:blipFill>
                    <a:blip r:embed="rId4">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List Paragraph"/>
        <w:numPr>
          <w:ilvl w:val="0"/>
          <w:numId w:val="10"/>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You will get the Watson Assistant There By default you will have this</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26" name="officeArt object" descr="Picture 423323554"/>
            <wp:cNvGraphicFramePr/>
            <a:graphic xmlns:a="http://schemas.openxmlformats.org/drawingml/2006/main">
              <a:graphicData uri="http://schemas.openxmlformats.org/drawingml/2006/picture">
                <pic:pic xmlns:pic="http://schemas.openxmlformats.org/drawingml/2006/picture">
                  <pic:nvPicPr>
                    <pic:cNvPr id="1073741826" name="Picture 423323554" descr="Picture 423323554"/>
                    <pic:cNvPicPr>
                      <a:picLocks noChangeAspect="1"/>
                    </pic:cNvPicPr>
                  </pic:nvPicPr>
                  <pic:blipFill>
                    <a:blip r:embed="rId5">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Step 2:</w:t>
      </w:r>
      <w:r>
        <w:rPr>
          <w:rFonts w:ascii="Times New Roman" w:hAnsi="Times New Roman"/>
          <w:sz w:val="24"/>
          <w:szCs w:val="24"/>
          <w:rtl w:val="0"/>
        </w:rPr>
        <w:t xml:space="preserve"> </w:t>
      </w:r>
    </w:p>
    <w:p>
      <w:pPr>
        <w:pStyle w:val="List Paragraph"/>
        <w:numPr>
          <w:ilvl w:val="0"/>
          <w:numId w:val="1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Change the default location and give the location as London(eu-gb) and select the plan as Lite </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27" name="officeArt object" descr="Picture 907203092"/>
            <wp:cNvGraphicFramePr/>
            <a:graphic xmlns:a="http://schemas.openxmlformats.org/drawingml/2006/main">
              <a:graphicData uri="http://schemas.openxmlformats.org/drawingml/2006/picture">
                <pic:pic xmlns:pic="http://schemas.openxmlformats.org/drawingml/2006/picture">
                  <pic:nvPicPr>
                    <pic:cNvPr id="1073741827" name="Picture 907203092" descr="Picture 907203092"/>
                    <pic:cNvPicPr>
                      <a:picLocks noChangeAspect="1"/>
                    </pic:cNvPicPr>
                  </pic:nvPicPr>
                  <pic:blipFill>
                    <a:blip r:embed="rId6">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List Paragraph"/>
        <w:numPr>
          <w:ilvl w:val="0"/>
          <w:numId w:val="1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Give tick mark for I Have read and agree to the following license agreement</w:t>
      </w:r>
    </w:p>
    <w:p>
      <w:pPr>
        <w:pStyle w:val="List Paragraph"/>
        <w:numPr>
          <w:ilvl w:val="0"/>
          <w:numId w:val="1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Now click on create it will create an instance for you</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28" name="officeArt object" descr="Picture 686325822"/>
            <wp:cNvGraphicFramePr/>
            <a:graphic xmlns:a="http://schemas.openxmlformats.org/drawingml/2006/main">
              <a:graphicData uri="http://schemas.openxmlformats.org/drawingml/2006/picture">
                <pic:pic xmlns:pic="http://schemas.openxmlformats.org/drawingml/2006/picture">
                  <pic:nvPicPr>
                    <pic:cNvPr id="1073741828" name="Picture 686325822" descr="Picture 686325822"/>
                    <pic:cNvPicPr>
                      <a:picLocks noChangeAspect="1"/>
                    </pic:cNvPicPr>
                  </pic:nvPicPr>
                  <pic:blipFill>
                    <a:blip r:embed="rId7">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Step 3: </w:t>
      </w:r>
    </w:p>
    <w:p>
      <w:pPr>
        <w:pStyle w:val="List Paragraph"/>
        <w:numPr>
          <w:ilvl w:val="0"/>
          <w:numId w:val="14"/>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After creating an instance for Watson Assistant you need to launch the Watson Assistant by clicking the launch the assistant</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29" name="officeArt object" descr="Picture 2096442659"/>
            <wp:cNvGraphicFramePr/>
            <a:graphic xmlns:a="http://schemas.openxmlformats.org/drawingml/2006/main">
              <a:graphicData uri="http://schemas.openxmlformats.org/drawingml/2006/picture">
                <pic:pic xmlns:pic="http://schemas.openxmlformats.org/drawingml/2006/picture">
                  <pic:nvPicPr>
                    <pic:cNvPr id="1073741829" name="Picture 2096442659" descr="Picture 2096442659"/>
                    <pic:cNvPicPr>
                      <a:picLocks noChangeAspect="1"/>
                    </pic:cNvPicPr>
                  </pic:nvPicPr>
                  <pic:blipFill>
                    <a:blip r:embed="rId8">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4:</w:t>
      </w:r>
    </w:p>
    <w:p>
      <w:pPr>
        <w:pStyle w:val="List Paragraph"/>
        <w:numPr>
          <w:ilvl w:val="0"/>
          <w:numId w:val="1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It will give the access to create the assistant give the name for the Assistant and give the description for that assistant it's completely optional click on create and save it.</w:t>
      </w:r>
    </w:p>
    <w:p>
      <w:pPr>
        <w:pStyle w:val="List Paragraph"/>
        <w:numPr>
          <w:ilvl w:val="0"/>
          <w:numId w:val="1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Here I have been created NM BOT as my chat bot assistant name .</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0" name="officeArt object" descr="Picture 1563394069"/>
            <wp:cNvGraphicFramePr/>
            <a:graphic xmlns:a="http://schemas.openxmlformats.org/drawingml/2006/main">
              <a:graphicData uri="http://schemas.openxmlformats.org/drawingml/2006/picture">
                <pic:pic xmlns:pic="http://schemas.openxmlformats.org/drawingml/2006/picture">
                  <pic:nvPicPr>
                    <pic:cNvPr id="1073741830" name="Picture 1563394069" descr="Picture 1563394069"/>
                    <pic:cNvPicPr>
                      <a:picLocks noChangeAspect="1"/>
                    </pic:cNvPicPr>
                  </pic:nvPicPr>
                  <pic:blipFill>
                    <a:blip r:embed="rId9">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List Paragraph"/>
        <w:numPr>
          <w:ilvl w:val="0"/>
          <w:numId w:val="1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Now scroll down and then activate the dialog</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1" name="officeArt object" descr="Picture 1826954222"/>
            <wp:cNvGraphicFramePr/>
            <a:graphic xmlns:a="http://schemas.openxmlformats.org/drawingml/2006/main">
              <a:graphicData uri="http://schemas.openxmlformats.org/drawingml/2006/picture">
                <pic:pic xmlns:pic="http://schemas.openxmlformats.org/drawingml/2006/picture">
                  <pic:nvPicPr>
                    <pic:cNvPr id="1073741831" name="Picture 1826954222" descr="Picture 1826954222"/>
                    <pic:cNvPicPr>
                      <a:picLocks noChangeAspect="1"/>
                    </pic:cNvPicPr>
                  </pic:nvPicPr>
                  <pic:blipFill>
                    <a:blip r:embed="rId10">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5:</w:t>
      </w:r>
    </w:p>
    <w:p>
      <w:pPr>
        <w:pStyle w:val="List Paragraph"/>
        <w:numPr>
          <w:ilvl w:val="0"/>
          <w:numId w:val="18"/>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After activating the Dialog, you will get the Intents, Entities, Dialog, and Content catalog like shown below</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2" name="officeArt object" descr="Picture 1463375633"/>
            <wp:cNvGraphicFramePr/>
            <a:graphic xmlns:a="http://schemas.openxmlformats.org/drawingml/2006/main">
              <a:graphicData uri="http://schemas.openxmlformats.org/drawingml/2006/picture">
                <pic:pic xmlns:pic="http://schemas.openxmlformats.org/drawingml/2006/picture">
                  <pic:nvPicPr>
                    <pic:cNvPr id="1073741832" name="Picture 1463375633" descr="Picture 1463375633"/>
                    <pic:cNvPicPr>
                      <a:picLocks noChangeAspect="1"/>
                    </pic:cNvPicPr>
                  </pic:nvPicPr>
                  <pic:blipFill>
                    <a:blip r:embed="rId11">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6:</w:t>
      </w:r>
    </w:p>
    <w:p>
      <w:pPr>
        <w:pStyle w:val="List Paragraph"/>
        <w:numPr>
          <w:ilvl w:val="0"/>
          <w:numId w:val="20"/>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Create the Entities first and sone variables for the entities you have been created. </w:t>
      </w:r>
    </w:p>
    <w:p>
      <w:pPr>
        <w:pStyle w:val="List Paragraph"/>
        <w:numPr>
          <w:ilvl w:val="0"/>
          <w:numId w:val="20"/>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 xml:space="preserve">Here I have been created the Entity with the name </w:t>
      </w:r>
      <w:r>
        <w:rPr>
          <w:rFonts w:ascii="Times New Roman" w:hAnsi="Times New Roman"/>
          <w:sz w:val="24"/>
          <w:szCs w:val="24"/>
          <w:rtl w:val="0"/>
          <w:lang w:val="en-US"/>
        </w:rPr>
        <w:t>Entertainment</w:t>
      </w:r>
      <w:r>
        <w:rPr>
          <w:rFonts w:ascii="Times New Roman" w:hAnsi="Times New Roman"/>
          <w:sz w:val="24"/>
          <w:szCs w:val="24"/>
          <w:rtl w:val="0"/>
          <w:lang w:val="en-US"/>
        </w:rPr>
        <w:t xml:space="preserve"> and added variables as channels and star with some variable value.</w:t>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3" name="officeArt object" descr="Picture 434963222"/>
            <wp:cNvGraphicFramePr/>
            <a:graphic xmlns:a="http://schemas.openxmlformats.org/drawingml/2006/main">
              <a:graphicData uri="http://schemas.openxmlformats.org/drawingml/2006/picture">
                <pic:pic xmlns:pic="http://schemas.openxmlformats.org/drawingml/2006/picture">
                  <pic:nvPicPr>
                    <pic:cNvPr id="1073741833" name="Picture 434963222" descr="Picture 434963222"/>
                    <pic:cNvPicPr>
                      <a:picLocks noChangeAspect="1"/>
                    </pic:cNvPicPr>
                  </pic:nvPicPr>
                  <pic:blipFill>
                    <a:blip r:embed="rId12">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7:</w:t>
      </w:r>
    </w:p>
    <w:p>
      <w:pPr>
        <w:pStyle w:val="List Paragraph"/>
        <w:numPr>
          <w:ilvl w:val="0"/>
          <w:numId w:val="22"/>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Open the Intents and then create the Intents for Messages, Services, AboutMe give some example queries for them</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4" name="officeArt object" descr="Picture 573483813"/>
            <wp:cNvGraphicFramePr/>
            <a:graphic xmlns:a="http://schemas.openxmlformats.org/drawingml/2006/main">
              <a:graphicData uri="http://schemas.openxmlformats.org/drawingml/2006/picture">
                <pic:pic xmlns:pic="http://schemas.openxmlformats.org/drawingml/2006/picture">
                  <pic:nvPicPr>
                    <pic:cNvPr id="1073741834" name="Picture 573483813" descr="Picture 573483813"/>
                    <pic:cNvPicPr>
                      <a:picLocks noChangeAspect="1"/>
                    </pic:cNvPicPr>
                  </pic:nvPicPr>
                  <pic:blipFill>
                    <a:blip r:embed="rId13">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pPr>
      <w:r>
        <w:drawing xmlns:a="http://schemas.openxmlformats.org/drawingml/2006/main">
          <wp:inline distT="0" distB="0" distL="0" distR="0">
            <wp:extent cx="4572000" cy="2571750"/>
            <wp:effectExtent l="0" t="0" r="0" b="0"/>
            <wp:docPr id="1073741835" name="officeArt object" descr="Picture 251410189"/>
            <wp:cNvGraphicFramePr/>
            <a:graphic xmlns:a="http://schemas.openxmlformats.org/drawingml/2006/main">
              <a:graphicData uri="http://schemas.openxmlformats.org/drawingml/2006/picture">
                <pic:pic xmlns:pic="http://schemas.openxmlformats.org/drawingml/2006/picture">
                  <pic:nvPicPr>
                    <pic:cNvPr id="1073741835" name="Picture 251410189" descr="Picture 251410189"/>
                    <pic:cNvPicPr>
                      <a:picLocks noChangeAspect="1"/>
                    </pic:cNvPicPr>
                  </pic:nvPicPr>
                  <pic:blipFill>
                    <a:blip r:embed="rId14">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6" name="officeArt object" descr="Picture 1478973462"/>
            <wp:cNvGraphicFramePr/>
            <a:graphic xmlns:a="http://schemas.openxmlformats.org/drawingml/2006/main">
              <a:graphicData uri="http://schemas.openxmlformats.org/drawingml/2006/picture">
                <pic:pic xmlns:pic="http://schemas.openxmlformats.org/drawingml/2006/picture">
                  <pic:nvPicPr>
                    <pic:cNvPr id="1073741836" name="Picture 1478973462" descr="Picture 1478973462"/>
                    <pic:cNvPicPr>
                      <a:picLocks noChangeAspect="1"/>
                    </pic:cNvPicPr>
                  </pic:nvPicPr>
                  <pic:blipFill>
                    <a:blip r:embed="rId15">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7" name="officeArt object" descr="Picture 1446483661"/>
            <wp:cNvGraphicFramePr/>
            <a:graphic xmlns:a="http://schemas.openxmlformats.org/drawingml/2006/main">
              <a:graphicData uri="http://schemas.openxmlformats.org/drawingml/2006/picture">
                <pic:pic xmlns:pic="http://schemas.openxmlformats.org/drawingml/2006/picture">
                  <pic:nvPicPr>
                    <pic:cNvPr id="1073741837" name="Picture 1446483661" descr="Picture 1446483661"/>
                    <pic:cNvPicPr>
                      <a:picLocks noChangeAspect="1"/>
                    </pic:cNvPicPr>
                  </pic:nvPicPr>
                  <pic:blipFill>
                    <a:blip r:embed="rId16">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8:</w:t>
      </w:r>
    </w:p>
    <w:p>
      <w:pPr>
        <w:pStyle w:val="List Paragraph"/>
        <w:numPr>
          <w:ilvl w:val="0"/>
          <w:numId w:val="24"/>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Next open the Dialog and then add nodes for all the Intents you have created where we need to give the responses for the selected queries.</w:t>
      </w:r>
    </w:p>
    <w:p>
      <w:pPr>
        <w:pStyle w:val="List Paragraph"/>
        <w:numPr>
          <w:ilvl w:val="0"/>
          <w:numId w:val="24"/>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Whereby default we will have Anything else node.</w:t>
      </w:r>
    </w:p>
    <w:p>
      <w:pPr>
        <w:pStyle w:val="Body"/>
        <w:spacing w:line="360" w:lineRule="auto"/>
        <w:rPr>
          <w:rFonts w:ascii="Times New Roman" w:cs="Times New Roman" w:hAnsi="Times New Roman" w:eastAsia="Times New Roman"/>
          <w:sz w:val="24"/>
          <w:szCs w:val="24"/>
        </w:rPr>
      </w:pPr>
      <w:r>
        <w:drawing xmlns:a="http://schemas.openxmlformats.org/drawingml/2006/main">
          <wp:inline distT="0" distB="0" distL="0" distR="0">
            <wp:extent cx="4572000" cy="2571750"/>
            <wp:effectExtent l="0" t="0" r="0" b="0"/>
            <wp:docPr id="1073741838" name="officeArt object" descr="Picture 1645168757"/>
            <wp:cNvGraphicFramePr/>
            <a:graphic xmlns:a="http://schemas.openxmlformats.org/drawingml/2006/main">
              <a:graphicData uri="http://schemas.openxmlformats.org/drawingml/2006/picture">
                <pic:pic xmlns:pic="http://schemas.openxmlformats.org/drawingml/2006/picture">
                  <pic:nvPicPr>
                    <pic:cNvPr id="1073741838" name="Picture 1645168757" descr="Picture 1645168757"/>
                    <pic:cNvPicPr>
                      <a:picLocks noChangeAspect="1"/>
                    </pic:cNvPicPr>
                  </pic:nvPicPr>
                  <pic:blipFill>
                    <a:blip r:embed="rId17">
                      <a:extLst/>
                    </a:blip>
                    <a:stretch>
                      <a:fillRect/>
                    </a:stretch>
                  </pic:blipFill>
                  <pic:spPr>
                    <a:xfrm>
                      <a:off x="0" y="0"/>
                      <a:ext cx="4572000" cy="2571750"/>
                    </a:xfrm>
                    <a:prstGeom prst="rect">
                      <a:avLst/>
                    </a:prstGeom>
                    <a:ln w="12700" cap="flat">
                      <a:noFill/>
                      <a:miter lim="400000"/>
                    </a:ln>
                    <a:effectLst/>
                  </pic:spPr>
                </pic:pic>
              </a:graphicData>
            </a:graphic>
          </wp:inline>
        </w:drawing>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Step 9:</w:t>
      </w:r>
    </w:p>
    <w:p>
      <w:pPr>
        <w:pStyle w:val="List Paragraph"/>
        <w:numPr>
          <w:ilvl w:val="0"/>
          <w:numId w:val="26"/>
        </w:numPr>
        <w:bidi w:val="0"/>
        <w:spacing w:line="360" w:lineRule="auto"/>
        <w:ind w:right="0"/>
        <w:jc w:val="left"/>
        <w:rPr>
          <w:rFonts w:ascii="Times New Roman" w:hAnsi="Times New Roman"/>
          <w:sz w:val="24"/>
          <w:szCs w:val="24"/>
          <w:rtl w:val="0"/>
          <w:lang w:val="en-US"/>
        </w:rPr>
      </w:pPr>
      <w:r>
        <w:rPr>
          <w:rFonts w:ascii="Times New Roman" w:hAnsi="Times New Roman"/>
          <w:sz w:val="24"/>
          <w:szCs w:val="24"/>
          <w:rtl w:val="0"/>
          <w:lang w:val="en-US"/>
        </w:rPr>
        <w:t>Check the chat bot by clicking the try it before connecting the Facebook Messenger.</w:t>
      </w:r>
    </w:p>
    <w:p>
      <w:pPr>
        <w:pStyle w:val="Body"/>
      </w:pPr>
      <w:r>
        <w:drawing xmlns:a="http://schemas.openxmlformats.org/drawingml/2006/main">
          <wp:inline distT="0" distB="0" distL="0" distR="0">
            <wp:extent cx="4572000" cy="2571750"/>
            <wp:effectExtent l="0" t="0" r="0" b="0"/>
            <wp:docPr id="1073741839" name="officeArt object" descr="Picture 205251166"/>
            <wp:cNvGraphicFramePr/>
            <a:graphic xmlns:a="http://schemas.openxmlformats.org/drawingml/2006/main">
              <a:graphicData uri="http://schemas.openxmlformats.org/drawingml/2006/picture">
                <pic:pic xmlns:pic="http://schemas.openxmlformats.org/drawingml/2006/picture">
                  <pic:nvPicPr>
                    <pic:cNvPr id="1073741839" name="Picture 205251166" descr="Picture 205251166"/>
                    <pic:cNvPicPr>
                      <a:picLocks noChangeAspect="1"/>
                    </pic:cNvPicPr>
                  </pic:nvPicPr>
                  <pic:blipFill>
                    <a:blip r:embed="rId18">
                      <a:extLst/>
                    </a:blip>
                    <a:stretch>
                      <a:fillRect/>
                    </a:stretch>
                  </pic:blipFill>
                  <pic:spPr>
                    <a:xfrm>
                      <a:off x="0" y="0"/>
                      <a:ext cx="4572000" cy="2571750"/>
                    </a:xfrm>
                    <a:prstGeom prst="rect">
                      <a:avLst/>
                    </a:prstGeom>
                    <a:ln w="12700" cap="flat">
                      <a:noFill/>
                      <a:miter lim="400000"/>
                    </a:ln>
                    <a:effectLst/>
                  </pic:spPr>
                </pic:pic>
              </a:graphicData>
            </a:graphic>
          </wp:inline>
        </w:drawing>
      </w:r>
      <w:r/>
    </w:p>
    <w:sectPr>
      <w:headerReference w:type="default" r:id="rId19"/>
      <w:footerReference w:type="default" r:id="rId20"/>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