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23160" cy="242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vaul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88" w:lineRule="auto"/>
        <w:jc w:val="center"/>
      </w:pPr>
      <w:r>
        <w:rPr>
          <w:rFonts w:ascii="Aptos" w:hAnsi="Aptos"/>
          <w:b/>
          <w:color w:val="0B1020"/>
          <w:sz w:val="52"/>
        </w:rPr>
        <w:t>MovieVault</w:t>
      </w:r>
    </w:p>
    <w:p>
      <w:pPr>
        <w:spacing w:before="0" w:after="200" w:line="288" w:lineRule="auto"/>
        <w:jc w:val="center"/>
      </w:pPr>
      <w:r>
        <w:rPr>
          <w:rFonts w:ascii="Aptos" w:hAnsi="Aptos"/>
          <w:b w:val="0"/>
          <w:color w:val="1B90FF"/>
          <w:sz w:val="24"/>
        </w:rPr>
        <w:t>Project documentation and engineering handoff</w:t>
      </w:r>
    </w:p>
    <w:p>
      <w:pPr>
        <w:spacing w:before="0" w:after="240" w:line="312" w:lineRule="auto"/>
        <w:jc w:val="center"/>
      </w:pPr>
      <w:r>
        <w:rPr>
          <w:rFonts w:ascii="Aptos" w:hAnsi="Aptos"/>
          <w:b w:val="0"/>
          <w:color w:val="4E596E"/>
          <w:sz w:val="22"/>
        </w:rPr>
        <w:t>MovieVault is a production-minded Expo mobile application for discovering movies across multiple industries using TMDb as the primary content source and OMDb for high-value enrichment such as IMDb ratings and box office information.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Project type: </w:t>
      </w:r>
      <w:r>
        <w:rPr>
          <w:rFonts w:ascii="Aptos" w:hAnsi="Aptos"/>
          <w:b w:val="0"/>
          <w:color w:val="4E596E"/>
          <w:sz w:val="21"/>
        </w:rPr>
        <w:t>React Native mobile app built with Expo SDK 54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Primary platforms: </w:t>
      </w:r>
      <w:r>
        <w:rPr>
          <w:rFonts w:ascii="Aptos" w:hAnsi="Aptos"/>
          <w:b w:val="0"/>
          <w:color w:val="4E596E"/>
          <w:sz w:val="21"/>
        </w:rPr>
        <w:t>Android-first Expo Go development flow with EAS-ready build setup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Data providers: </w:t>
      </w:r>
      <w:r>
        <w:rPr>
          <w:rFonts w:ascii="Aptos" w:hAnsi="Aptos"/>
          <w:b w:val="0"/>
          <w:color w:val="4E596E"/>
          <w:sz w:val="21"/>
        </w:rPr>
        <w:t>TMDb for discovery, credits, providers, and imagery; OMDb for IMDb rating and box office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 package: </w:t>
      </w:r>
      <w:r>
        <w:rPr>
          <w:rFonts w:ascii="Aptos" w:hAnsi="Aptos"/>
          <w:b w:val="0"/>
          <w:color w:val="4E596E"/>
          <w:sz w:val="21"/>
        </w:rPr>
        <w:t>com.movievault.app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Version: </w:t>
      </w:r>
      <w:r>
        <w:rPr>
          <w:rFonts w:ascii="Aptos" w:hAnsi="Aptos"/>
          <w:b w:val="0"/>
          <w:color w:val="4E596E"/>
          <w:sz w:val="21"/>
        </w:rPr>
        <w:t>1.0.0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Current workspace: </w:t>
      </w:r>
      <w:r>
        <w:rPr>
          <w:rFonts w:ascii="Aptos" w:hAnsi="Aptos"/>
          <w:b w:val="0"/>
          <w:color w:val="4E596E"/>
          <w:sz w:val="21"/>
        </w:rPr>
        <w:t>F:\Movie_Vault</w:t>
      </w:r>
    </w:p>
    <w:p>
      <w:pPr>
        <w:spacing w:before="0" w:after="120" w:line="288" w:lineRule="auto"/>
      </w:pPr>
    </w:p>
    <w:p>
      <w:pPr>
        <w:spacing w:before="0" w:after="80" w:line="288" w:lineRule="auto"/>
      </w:pP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Documentation intent: this document captures the current implementation, technical architecture, product decisions, deployment setup, and recommended next steps for MovieVault as it exists in the codebase on April 27, 2026.</w:t>
      </w:r>
    </w:p>
    <w:p>
      <w:r>
        <w:br w:type="page"/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1. Product Overview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MovieVault is designed as a search-first movie information experience that brings discovery, industry browsing, cast navigation, and movie detail enrichment into a single mobile app.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The current product direction emphasizes speed, clean mobile presentation, and real metadata rather than placeholder content.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The home experience is curated around trending rails and industry-specific sections such as Hollywood, Bollywood, Tollywood, Kollywood, and Mollywood.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Movie detail pages enrich a title with ratings, runtime, cast, streaming providers, and production companies.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Actor pages surface profile information and filmography using both cast and crew credits, which is important for directors and writers such as Trivikram Srinivas.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2. Core Features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Home: </w:t>
      </w:r>
      <w:r>
        <w:rPr>
          <w:rFonts w:ascii="Aptos" w:hAnsi="Aptos"/>
          <w:b w:val="0"/>
          <w:color w:val="4E596E"/>
          <w:sz w:val="21"/>
        </w:rPr>
        <w:t>Trending rail, multi-industry rails, themed hero area, and a search entry point that keeps discovery lightweight.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Search: </w:t>
      </w:r>
      <w:r>
        <w:rPr>
          <w:rFonts w:ascii="Aptos" w:hAnsi="Aptos"/>
          <w:b w:val="0"/>
          <w:color w:val="4E596E"/>
          <w:sz w:val="21"/>
        </w:rPr>
        <w:t>Debounced global search, recent search history, and infinite query pagination for broader result coverage.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Industry pages: </w:t>
      </w:r>
      <w:r>
        <w:rPr>
          <w:rFonts w:ascii="Aptos" w:hAnsi="Aptos"/>
          <w:b w:val="0"/>
          <w:color w:val="4E596E"/>
          <w:sz w:val="21"/>
        </w:rPr>
        <w:t>Dedicated wood screens with limited initial load and a wider industry search when the user starts typing.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Movie detail: </w:t>
      </w:r>
      <w:r>
        <w:rPr>
          <w:rFonts w:ascii="Aptos" w:hAnsi="Aptos"/>
          <w:b w:val="0"/>
          <w:color w:val="4E596E"/>
          <w:sz w:val="21"/>
        </w:rPr>
        <w:t>Poster or backdrop hero, runtime, ratings, production, streaming providers, top cast, and box office enrichment.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Actor detail: </w:t>
      </w:r>
      <w:r>
        <w:rPr>
          <w:rFonts w:ascii="Aptos" w:hAnsi="Aptos"/>
          <w:b w:val="0"/>
          <w:color w:val="4E596E"/>
          <w:sz w:val="21"/>
        </w:rPr>
        <w:t>Personal profile, biography, debut movie, top loaded box office title, and 3-column filmography.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Theme support: </w:t>
      </w:r>
      <w:r>
        <w:rPr>
          <w:rFonts w:ascii="Aptos" w:hAnsi="Aptos"/>
          <w:b w:val="0"/>
          <w:color w:val="4E596E"/>
          <w:sz w:val="21"/>
        </w:rPr>
        <w:t>Dark and light modes with custom home interactions and screen-level theme treatment.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3. Technology Stack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Framework: Expo SDK 54 with React Native 0.81.5 and React 19.1.0.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Navigation: Expo Router using the file-based app directory.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Data and caching: TanStack Query 5 with custom service-layer caching and local persistence patterns.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UI utilities: Expo Image, Expo Linear Gradient, FlashList, AsyncStorage, Lucide-style iconography.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Build and release: Expo App Services configuration present in eas.json with development, preview, and production profiles.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4. Screen Inventory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app/index.tsx: </w:t>
      </w:r>
      <w:r>
        <w:rPr>
          <w:rFonts w:ascii="Aptos" w:hAnsi="Aptos"/>
          <w:b w:val="0"/>
          <w:color w:val="4E596E"/>
          <w:sz w:val="21"/>
        </w:rPr>
        <w:t>Home screen with themed hero, animated top element, rails, and tap-through search bar.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app/search.tsx: </w:t>
      </w:r>
      <w:r>
        <w:rPr>
          <w:rFonts w:ascii="Aptos" w:hAnsi="Aptos"/>
          <w:b w:val="0"/>
          <w:color w:val="4E596E"/>
          <w:sz w:val="21"/>
        </w:rPr>
        <w:t>Global search experience with recent history and paginated results.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app/category/[industry].tsx: </w:t>
      </w:r>
      <w:r>
        <w:rPr>
          <w:rFonts w:ascii="Aptos" w:hAnsi="Aptos"/>
          <w:b w:val="0"/>
          <w:color w:val="4E596E"/>
          <w:sz w:val="21"/>
        </w:rPr>
        <w:t>Industry-specific catalog page with scoped search.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app/movie/[id].tsx: </w:t>
      </w:r>
      <w:r>
        <w:rPr>
          <w:rFonts w:ascii="Aptos" w:hAnsi="Aptos"/>
          <w:b w:val="0"/>
          <w:color w:val="4E596E"/>
          <w:sz w:val="21"/>
        </w:rPr>
        <w:t>Movie detail page with providers above cast and a production section.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app/actor/[id].tsx: </w:t>
      </w:r>
      <w:r>
        <w:rPr>
          <w:rFonts w:ascii="Aptos" w:hAnsi="Aptos"/>
          <w:b w:val="0"/>
          <w:color w:val="4E596E"/>
          <w:sz w:val="21"/>
        </w:rPr>
        <w:t>Actor and crew profile page with filmography.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app/watchlist.tsx: </w:t>
      </w:r>
      <w:r>
        <w:rPr>
          <w:rFonts w:ascii="Aptos" w:hAnsi="Aptos"/>
          <w:b w:val="0"/>
          <w:color w:val="4E596E"/>
          <w:sz w:val="21"/>
        </w:rPr>
        <w:t>Watchlist route shell for future persistent user flows.</w:t>
      </w:r>
    </w:p>
    <w:p>
      <w:pPr>
        <w:spacing w:before="0" w:after="60" w:line="288" w:lineRule="auto"/>
      </w:pP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Current product note: the watchlist route exists in the navigation shell, but it should still be treated as an expansion path rather than a fully mature synchronized feature.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5. Data Model and API Flow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MovieVault uses TMDb as the authoritative source for discovery, credits, provider availability, imagery, and most detail-page metadata.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OMDb is called selectively for enrichment, mainly to surface IMDb rating and box office values where available.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The project normalizes remote responses into stable internal models: MovieSummary, MovieDetail, PersonSummary, and PersonDetail.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For actor pages, cast and crew movie credits are merged and deduplicated before rendering filmography so creators outside acting roles are still represented correctly.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MovieSummary: </w:t>
      </w:r>
      <w:r>
        <w:rPr>
          <w:rFonts w:ascii="Aptos" w:hAnsi="Aptos"/>
          <w:b w:val="0"/>
          <w:color w:val="4E596E"/>
          <w:sz w:val="21"/>
        </w:rPr>
        <w:t>Lightweight card model used across home, search, and industry rails.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MovieDetail: </w:t>
      </w:r>
      <w:r>
        <w:rPr>
          <w:rFonts w:ascii="Aptos" w:hAnsi="Aptos"/>
          <w:b w:val="0"/>
          <w:color w:val="4E596E"/>
          <w:sz w:val="21"/>
        </w:rPr>
        <w:t>Expanded title model with runtime, IMDb rating, providers, production companies, and curated people rail.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PersonSummary: </w:t>
      </w:r>
      <w:r>
        <w:rPr>
          <w:rFonts w:ascii="Aptos" w:hAnsi="Aptos"/>
          <w:b w:val="0"/>
          <w:color w:val="4E596E"/>
          <w:sz w:val="21"/>
        </w:rPr>
        <w:t>Compact cast or crew representation used in movie detail.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PersonDetail: </w:t>
      </w:r>
      <w:r>
        <w:rPr>
          <w:rFonts w:ascii="Aptos" w:hAnsi="Aptos"/>
          <w:b w:val="0"/>
          <w:color w:val="4E596E"/>
          <w:sz w:val="21"/>
        </w:rPr>
        <w:t>Profile, biography, debut movie, top loaded box office title, and filmography grid.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6. Performance and UX Patterns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The app is intentionally structured to feel fast even when upstream APIs are variable.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Debounced search reduces API churn and improves perceived responsiveness.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Parallel detail fetches reduce waterfalls on movie pages.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Home and category pages avoid loading overly large payloads up front.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Caching is used in both TanStack Query and service helpers to preserve speed and reduce repeat network work.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Search history is persisted locally for quick repeat actions.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Skeleton-first and themed UI decisions reduce the feeling of blank-state latency.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7. Project Structure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app: </w:t>
      </w:r>
      <w:r>
        <w:rPr>
          <w:rFonts w:ascii="Aptos" w:hAnsi="Aptos"/>
          <w:b w:val="0"/>
          <w:color w:val="4E596E"/>
          <w:sz w:val="21"/>
        </w:rPr>
        <w:t>Route-level screens including home, search, category, movie, actor, and watchlist.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components: </w:t>
      </w:r>
      <w:r>
        <w:rPr>
          <w:rFonts w:ascii="Aptos" w:hAnsi="Aptos"/>
          <w:b w:val="0"/>
          <w:color w:val="4E596E"/>
          <w:sz w:val="21"/>
        </w:rPr>
        <w:t>Reusable cards, lists, filters, search elements, and UI primitives.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hooks: </w:t>
      </w:r>
      <w:r>
        <w:rPr>
          <w:rFonts w:ascii="Aptos" w:hAnsi="Aptos"/>
          <w:b w:val="0"/>
          <w:color w:val="4E596E"/>
          <w:sz w:val="21"/>
        </w:rPr>
        <w:t>Query and interaction hooks such as useHomeFeed, useMovieSearch, useMovieDetail, and search history.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services: </w:t>
      </w:r>
      <w:r>
        <w:rPr>
          <w:rFonts w:ascii="Aptos" w:hAnsi="Aptos"/>
          <w:b w:val="0"/>
          <w:color w:val="4E596E"/>
          <w:sz w:val="21"/>
        </w:rPr>
        <w:t>TMDb client, OMDb client, normalization, HTTP helpers, and movie orchestration.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types: </w:t>
      </w:r>
      <w:r>
        <w:rPr>
          <w:rFonts w:ascii="Aptos" w:hAnsi="Aptos"/>
          <w:b w:val="0"/>
          <w:color w:val="4E596E"/>
          <w:sz w:val="21"/>
        </w:rPr>
        <w:t>Shared TypeScript contracts for movies and people.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theme: </w:t>
      </w:r>
      <w:r>
        <w:rPr>
          <w:rFonts w:ascii="Aptos" w:hAnsi="Aptos"/>
          <w:b w:val="0"/>
          <w:color w:val="4E596E"/>
          <w:sz w:val="21"/>
        </w:rPr>
        <w:t>Color tokens and theme-aware UI surface definitions.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8. Build and Deployment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Local development is currently optimized for Expo Go on Android. The application is configured to use automatic theme handling and is already wired with Expo Router and EAS metadata.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Recommended developer flow: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1. cd F:\Movie_Vault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2. npm.cmd install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3. npm.cmd run start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4. Open the QR session in Expo Go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5. For builds, use EAS profiles defined in eas.json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Preview build intent: </w:t>
      </w:r>
      <w:r>
        <w:rPr>
          <w:rFonts w:ascii="Aptos" w:hAnsi="Aptos"/>
          <w:b w:val="0"/>
          <w:color w:val="4E596E"/>
          <w:sz w:val="21"/>
        </w:rPr>
        <w:t>Internal Android testing and shareable install flow.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Production build intent: </w:t>
      </w:r>
      <w:r>
        <w:rPr>
          <w:rFonts w:ascii="Aptos" w:hAnsi="Aptos"/>
          <w:b w:val="0"/>
          <w:color w:val="4E596E"/>
          <w:sz w:val="21"/>
        </w:rPr>
        <w:t>Release-ready store artifact pipeline.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Current icon and splash: </w:t>
      </w:r>
      <w:r>
        <w:rPr>
          <w:rFonts w:ascii="Aptos" w:hAnsi="Aptos"/>
          <w:b w:val="0"/>
          <w:color w:val="4E596E"/>
          <w:sz w:val="21"/>
        </w:rPr>
        <w:t>Configured from assets/movievault-logo.png in app.json.</w:t>
      </w:r>
    </w:p>
    <w:p>
      <w:pPr>
        <w:spacing w:after="60" w:line="293" w:lineRule="auto"/>
        <w:jc w:val="left"/>
      </w:pPr>
      <w:r>
        <w:rPr>
          <w:rFonts w:ascii="Aptos" w:hAnsi="Aptos"/>
          <w:b/>
          <w:color w:val="0B1020"/>
          <w:sz w:val="21"/>
        </w:rPr>
        <w:t xml:space="preserve">User interface style: </w:t>
      </w:r>
      <w:r>
        <w:rPr>
          <w:rFonts w:ascii="Aptos" w:hAnsi="Aptos"/>
          <w:b w:val="0"/>
          <w:color w:val="4E596E"/>
          <w:sz w:val="21"/>
        </w:rPr>
        <w:t>automatic.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9. Security and Operational Notes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The current app.json stores TMDb and OMDb keys in expo.extra, which is acceptable for local prototyping but not ideal for a production-grade public client.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The architecture notes already point toward the correct next move: place API access behind a Node service with Redis caching.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That backend layer would improve key protection, cache sharing, rate-limit resilience, and normalization consistency.</w:t>
      </w:r>
    </w:p>
    <w:p>
      <w:pPr>
        <w:pStyle w:val="ListBullet"/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Streaming provider availability is region-sensitive and depends on TMDb watch provider coverage.</w:t>
      </w:r>
    </w:p>
    <w:p>
      <w:pPr>
        <w:spacing w:before="160" w:after="80" w:line="288" w:lineRule="auto"/>
      </w:pPr>
      <w:r>
        <w:rPr>
          <w:rFonts w:ascii="Aptos" w:hAnsi="Aptos"/>
          <w:b/>
          <w:color w:val="0B1020"/>
          <w:sz w:val="36"/>
        </w:rPr>
        <w:t>10. Recommended Next Steps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Move API traffic behind a backend aggregator with Redis.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Implement a real persisted watchlist and optional authentication.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Persist TanStack Query cache for stronger offline behavior.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Add instrumentation for search latency, cache hit rate, and transition time.</w:t>
      </w: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Create a final build pipeline with tested icons, splash assets, and Play Store-ready metadata.</w:t>
      </w:r>
    </w:p>
    <w:p>
      <w:pPr>
        <w:spacing w:before="0" w:after="80" w:line="288" w:lineRule="auto"/>
      </w:pPr>
    </w:p>
    <w:p>
      <w:pPr>
        <w:spacing w:after="60" w:line="293" w:lineRule="auto"/>
        <w:jc w:val="left"/>
      </w:pPr>
      <w:r>
        <w:rPr>
          <w:rFonts w:ascii="Aptos" w:hAnsi="Aptos"/>
          <w:b w:val="0"/>
          <w:color w:val="4E596E"/>
          <w:sz w:val="21"/>
        </w:rPr>
        <w:t>Bottom line: MovieVault already has the skeleton of a serious movie discovery product with normalized data, themed mobile UI, search-first flows, industry-specific browsing, and a codebase arranged for future scale. The biggest remaining step is moving from direct-client API usage to a production backend layer.</w:t>
      </w:r>
    </w:p>
    <w:sectPr w:rsidR="00FC693F" w:rsidRPr="0006063C" w:rsidSect="00034616"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E596E"/>
        <w:sz w:val="18"/>
      </w:rPr>
      <w:t>MovieVault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