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77E" w:rsidRDefault="00BA777E" w:rsidP="00BA777E">
      <w:pPr>
        <w:shd w:val="clear" w:color="auto" w:fill="FFFFFF"/>
        <w:spacing w:after="0" w:line="327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</w:rPr>
      </w:pPr>
      <w:proofErr w:type="spellStart"/>
      <w:r w:rsidRPr="00BA777E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</w:rPr>
        <w:t>LocalStorage</w:t>
      </w:r>
      <w:proofErr w:type="spellEnd"/>
    </w:p>
    <w:p w:rsidR="00BA777E" w:rsidRPr="00BA777E" w:rsidRDefault="00BA777E" w:rsidP="00BA777E">
      <w:pPr>
        <w:shd w:val="clear" w:color="auto" w:fill="FFFFFF"/>
        <w:spacing w:after="0" w:line="327" w:lineRule="atLeast"/>
        <w:rPr>
          <w:rFonts w:ascii="Georgia" w:eastAsia="Times New Roman" w:hAnsi="Georgia" w:cs="Times New Roman"/>
          <w:color w:val="292929"/>
          <w:spacing w:val="-1"/>
          <w:sz w:val="22"/>
        </w:rPr>
      </w:pPr>
      <w:proofErr w:type="spellStart"/>
      <w:proofErr w:type="gramStart"/>
      <w:r w:rsidRPr="00BA777E">
        <w:rPr>
          <w:rFonts w:ascii="Georgia" w:eastAsia="Times New Roman" w:hAnsi="Georgia" w:cs="Times New Roman"/>
          <w:color w:val="292929"/>
          <w:spacing w:val="-1"/>
          <w:sz w:val="22"/>
        </w:rPr>
        <w:t>localStorage</w:t>
      </w:r>
      <w:proofErr w:type="spellEnd"/>
      <w:proofErr w:type="gramEnd"/>
      <w:r w:rsidRPr="00BA777E">
        <w:rPr>
          <w:rFonts w:ascii="Georgia" w:eastAsia="Times New Roman" w:hAnsi="Georgia" w:cs="Times New Roman"/>
          <w:color w:val="292929"/>
          <w:spacing w:val="-1"/>
          <w:sz w:val="22"/>
        </w:rPr>
        <w:t xml:space="preserve"> is a way to store data on the client’s computer. It allows the saving of key/value pairs in a web browser and it stores data with no expiration date. </w:t>
      </w:r>
      <w:proofErr w:type="spellStart"/>
      <w:proofErr w:type="gramStart"/>
      <w:r w:rsidRPr="00BA777E">
        <w:rPr>
          <w:rFonts w:ascii="Georgia" w:eastAsia="Times New Roman" w:hAnsi="Georgia" w:cs="Times New Roman"/>
          <w:color w:val="292929"/>
          <w:spacing w:val="-1"/>
          <w:sz w:val="22"/>
        </w:rPr>
        <w:t>localStorage</w:t>
      </w:r>
      <w:proofErr w:type="spellEnd"/>
      <w:proofErr w:type="gramEnd"/>
      <w:r w:rsidRPr="00BA777E">
        <w:rPr>
          <w:rFonts w:ascii="Georgia" w:eastAsia="Times New Roman" w:hAnsi="Georgia" w:cs="Times New Roman"/>
          <w:color w:val="292929"/>
          <w:spacing w:val="-1"/>
          <w:sz w:val="22"/>
        </w:rPr>
        <w:t xml:space="preserve"> can only be accessed via JavaScript, and HTML5. However, the user has the ability to clear the browser data/cache to erase all </w:t>
      </w:r>
      <w:proofErr w:type="spellStart"/>
      <w:r w:rsidRPr="00BA777E">
        <w:rPr>
          <w:rFonts w:ascii="Georgia" w:eastAsia="Times New Roman" w:hAnsi="Georgia" w:cs="Times New Roman"/>
          <w:color w:val="292929"/>
          <w:spacing w:val="-1"/>
          <w:sz w:val="22"/>
        </w:rPr>
        <w:t>localStorage</w:t>
      </w:r>
      <w:proofErr w:type="spellEnd"/>
      <w:r w:rsidRPr="00BA777E">
        <w:rPr>
          <w:rFonts w:ascii="Georgia" w:eastAsia="Times New Roman" w:hAnsi="Georgia" w:cs="Times New Roman"/>
          <w:color w:val="292929"/>
          <w:spacing w:val="-1"/>
          <w:sz w:val="22"/>
        </w:rPr>
        <w:t xml:space="preserve"> data.</w:t>
      </w:r>
    </w:p>
    <w:p w:rsidR="00BA777E" w:rsidRPr="00BA777E" w:rsidRDefault="00BA777E" w:rsidP="00BA777E">
      <w:pPr>
        <w:shd w:val="clear" w:color="auto" w:fill="FFFFFF"/>
        <w:spacing w:after="0" w:line="327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</w:rPr>
      </w:pPr>
      <w:r w:rsidRPr="00BA777E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Pros:</w:t>
      </w:r>
    </w:p>
    <w:p w:rsidR="00BA777E" w:rsidRPr="00BA777E" w:rsidRDefault="00BA777E" w:rsidP="00BA777E">
      <w:pPr>
        <w:pStyle w:val="ListParagraph"/>
        <w:numPr>
          <w:ilvl w:val="0"/>
          <w:numId w:val="8"/>
        </w:numPr>
        <w:shd w:val="clear" w:color="auto" w:fill="FFFFFF"/>
        <w:spacing w:after="0" w:line="327" w:lineRule="atLeast"/>
        <w:rPr>
          <w:rFonts w:ascii="Georgia" w:eastAsia="Times New Roman" w:hAnsi="Georgia" w:cs="Times New Roman"/>
          <w:color w:val="292929"/>
          <w:spacing w:val="-1"/>
          <w:sz w:val="22"/>
        </w:rPr>
      </w:pPr>
      <w:r w:rsidRPr="00BA777E">
        <w:rPr>
          <w:rFonts w:ascii="Georgia" w:eastAsia="Times New Roman" w:hAnsi="Georgia" w:cs="Times New Roman"/>
          <w:color w:val="292929"/>
          <w:spacing w:val="-1"/>
          <w:sz w:val="22"/>
        </w:rPr>
        <w:t>stores data with no expiration date</w:t>
      </w:r>
    </w:p>
    <w:p w:rsidR="00BA777E" w:rsidRPr="00BA777E" w:rsidRDefault="00BA777E" w:rsidP="00BA777E">
      <w:pPr>
        <w:pStyle w:val="ListParagraph"/>
        <w:numPr>
          <w:ilvl w:val="0"/>
          <w:numId w:val="8"/>
        </w:numPr>
        <w:shd w:val="clear" w:color="auto" w:fill="FFFFFF"/>
        <w:spacing w:after="0" w:line="327" w:lineRule="atLeast"/>
        <w:rPr>
          <w:rFonts w:ascii="Georgia" w:eastAsia="Times New Roman" w:hAnsi="Georgia" w:cs="Times New Roman"/>
          <w:color w:val="292929"/>
          <w:spacing w:val="-1"/>
          <w:sz w:val="22"/>
        </w:rPr>
      </w:pPr>
      <w:r w:rsidRPr="00BA777E">
        <w:rPr>
          <w:rFonts w:ascii="Georgia" w:eastAsia="Times New Roman" w:hAnsi="Georgia" w:cs="Times New Roman"/>
          <w:color w:val="292929"/>
          <w:spacing w:val="-1"/>
          <w:sz w:val="22"/>
        </w:rPr>
        <w:t>storage limit is about 5MB</w:t>
      </w:r>
    </w:p>
    <w:p w:rsidR="00BA777E" w:rsidRPr="00BA777E" w:rsidRDefault="00BA777E" w:rsidP="00BA777E">
      <w:pPr>
        <w:pStyle w:val="ListParagraph"/>
        <w:numPr>
          <w:ilvl w:val="0"/>
          <w:numId w:val="8"/>
        </w:numPr>
        <w:shd w:val="clear" w:color="auto" w:fill="FFFFFF"/>
        <w:spacing w:after="0" w:line="327" w:lineRule="atLeast"/>
        <w:rPr>
          <w:rFonts w:ascii="Georgia" w:eastAsia="Times New Roman" w:hAnsi="Georgia" w:cs="Times New Roman"/>
          <w:color w:val="292929"/>
          <w:spacing w:val="-1"/>
          <w:sz w:val="22"/>
        </w:rPr>
      </w:pPr>
      <w:r w:rsidRPr="00BA777E">
        <w:rPr>
          <w:rFonts w:ascii="Georgia" w:eastAsia="Times New Roman" w:hAnsi="Georgia" w:cs="Times New Roman"/>
          <w:color w:val="292929"/>
          <w:spacing w:val="-1"/>
          <w:sz w:val="22"/>
        </w:rPr>
        <w:t>data is never transferred to the server</w:t>
      </w:r>
    </w:p>
    <w:p w:rsidR="00BA777E" w:rsidRPr="00BA777E" w:rsidRDefault="00BA777E" w:rsidP="00BA777E">
      <w:pPr>
        <w:shd w:val="clear" w:color="auto" w:fill="FFFFFF"/>
        <w:spacing w:after="0" w:line="327" w:lineRule="atLeast"/>
        <w:rPr>
          <w:rFonts w:ascii="Georgia" w:eastAsia="Times New Roman" w:hAnsi="Georgia" w:cs="Segoe UI"/>
          <w:color w:val="292929"/>
          <w:spacing w:val="-1"/>
          <w:sz w:val="21"/>
          <w:szCs w:val="21"/>
        </w:rPr>
      </w:pPr>
      <w:r w:rsidRPr="00BA777E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Cons:</w:t>
      </w:r>
    </w:p>
    <w:p w:rsidR="00BA777E" w:rsidRPr="00BA777E" w:rsidRDefault="00BA777E" w:rsidP="00BA777E">
      <w:pPr>
        <w:pStyle w:val="ListParagraph"/>
        <w:numPr>
          <w:ilvl w:val="0"/>
          <w:numId w:val="10"/>
        </w:numPr>
        <w:shd w:val="clear" w:color="auto" w:fill="FFFFFF"/>
        <w:spacing w:after="0" w:line="327" w:lineRule="atLeast"/>
        <w:rPr>
          <w:rFonts w:ascii="Georgia" w:eastAsia="Times New Roman" w:hAnsi="Georgia" w:cs="Times New Roman"/>
          <w:color w:val="292929"/>
          <w:spacing w:val="-1"/>
          <w:sz w:val="22"/>
        </w:rPr>
      </w:pPr>
      <w:r w:rsidRPr="00BA777E">
        <w:rPr>
          <w:rFonts w:ascii="Georgia" w:eastAsia="Times New Roman" w:hAnsi="Georgia" w:cs="Times New Roman"/>
          <w:color w:val="292929"/>
          <w:spacing w:val="-1"/>
          <w:sz w:val="22"/>
        </w:rPr>
        <w:t>plaintext, hence not secure by design</w:t>
      </w:r>
    </w:p>
    <w:p w:rsidR="00BA777E" w:rsidRPr="00BA777E" w:rsidRDefault="00BA777E" w:rsidP="00BA777E">
      <w:pPr>
        <w:pStyle w:val="ListParagraph"/>
        <w:numPr>
          <w:ilvl w:val="0"/>
          <w:numId w:val="10"/>
        </w:numPr>
        <w:shd w:val="clear" w:color="auto" w:fill="FFFFFF"/>
        <w:spacing w:after="0" w:line="327" w:lineRule="atLeast"/>
        <w:rPr>
          <w:rFonts w:ascii="Georgia" w:eastAsia="Times New Roman" w:hAnsi="Georgia" w:cs="Times New Roman"/>
          <w:color w:val="292929"/>
          <w:spacing w:val="-1"/>
          <w:sz w:val="22"/>
        </w:rPr>
      </w:pPr>
      <w:r w:rsidRPr="00BA777E">
        <w:rPr>
          <w:rFonts w:ascii="Georgia" w:eastAsia="Times New Roman" w:hAnsi="Georgia" w:cs="Times New Roman"/>
          <w:color w:val="292929"/>
          <w:spacing w:val="-1"/>
          <w:sz w:val="22"/>
        </w:rPr>
        <w:t>limited to string data, hence need to be serialized</w:t>
      </w:r>
    </w:p>
    <w:p w:rsidR="00BA777E" w:rsidRPr="00BA777E" w:rsidRDefault="00BA777E" w:rsidP="00BA777E">
      <w:pPr>
        <w:pStyle w:val="ListParagraph"/>
        <w:numPr>
          <w:ilvl w:val="0"/>
          <w:numId w:val="10"/>
        </w:numPr>
        <w:shd w:val="clear" w:color="auto" w:fill="FFFFFF"/>
        <w:spacing w:after="0" w:line="327" w:lineRule="atLeast"/>
        <w:rPr>
          <w:rFonts w:ascii="Georgia" w:eastAsia="Times New Roman" w:hAnsi="Georgia" w:cs="Times New Roman"/>
          <w:color w:val="292929"/>
          <w:spacing w:val="-1"/>
          <w:sz w:val="22"/>
        </w:rPr>
      </w:pPr>
      <w:r w:rsidRPr="00BA777E">
        <w:rPr>
          <w:rFonts w:ascii="Georgia" w:eastAsia="Times New Roman" w:hAnsi="Georgia" w:cs="Times New Roman"/>
          <w:color w:val="292929"/>
          <w:spacing w:val="-1"/>
          <w:sz w:val="22"/>
        </w:rPr>
        <w:t>can only be read on client-side</w:t>
      </w:r>
    </w:p>
    <w:p w:rsidR="00BA777E" w:rsidRDefault="00BA777E" w:rsidP="00BA777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BA777E" w:rsidRDefault="00BA777E" w:rsidP="00BA777E">
      <w:pPr>
        <w:shd w:val="clear" w:color="auto" w:fill="FFFFFF"/>
        <w:spacing w:after="0" w:line="327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</w:rPr>
      </w:pPr>
    </w:p>
    <w:p w:rsidR="00BA777E" w:rsidRDefault="00BA777E" w:rsidP="00BA777E">
      <w:pPr>
        <w:shd w:val="clear" w:color="auto" w:fill="FFFFFF"/>
        <w:spacing w:after="0" w:line="327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</w:rPr>
      </w:pPr>
      <w:r w:rsidRPr="00BA777E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</w:rPr>
        <w:t>Session storage</w:t>
      </w:r>
    </w:p>
    <w:p w:rsidR="00BA777E" w:rsidRPr="00BA777E" w:rsidRDefault="00BA777E" w:rsidP="00BA777E">
      <w:pPr>
        <w:shd w:val="clear" w:color="auto" w:fill="FFFFFF"/>
        <w:spacing w:after="0" w:line="327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</w:rPr>
      </w:pPr>
    </w:p>
    <w:p w:rsidR="00BA777E" w:rsidRPr="00BA777E" w:rsidRDefault="00BA777E" w:rsidP="00BA777E">
      <w:pPr>
        <w:numPr>
          <w:ilvl w:val="0"/>
          <w:numId w:val="7"/>
        </w:numPr>
        <w:shd w:val="clear" w:color="auto" w:fill="FFFFFF"/>
        <w:spacing w:after="0" w:line="320" w:lineRule="atLeast"/>
        <w:rPr>
          <w:rFonts w:ascii="Georgia" w:eastAsia="Times New Roman" w:hAnsi="Georgia" w:cs="Times New Roman"/>
          <w:color w:val="292929"/>
          <w:spacing w:val="-1"/>
          <w:sz w:val="22"/>
        </w:rPr>
      </w:pPr>
      <w:r w:rsidRPr="00BA777E">
        <w:rPr>
          <w:rFonts w:ascii="Georgia" w:eastAsia="Times New Roman" w:hAnsi="Georgia" w:cs="Times New Roman"/>
          <w:color w:val="292929"/>
          <w:spacing w:val="-1"/>
          <w:sz w:val="22"/>
        </w:rPr>
        <w:t>stores data only for a session, meaning that the data is stored until the browser (or tab) is closed</w:t>
      </w:r>
    </w:p>
    <w:p w:rsidR="00BA777E" w:rsidRPr="00BA777E" w:rsidRDefault="00BA777E" w:rsidP="00BA777E">
      <w:pPr>
        <w:numPr>
          <w:ilvl w:val="0"/>
          <w:numId w:val="7"/>
        </w:numPr>
        <w:shd w:val="clear" w:color="auto" w:fill="FFFFFF"/>
        <w:spacing w:after="0" w:line="320" w:lineRule="atLeast"/>
        <w:rPr>
          <w:rFonts w:ascii="Georgia" w:eastAsia="Times New Roman" w:hAnsi="Georgia" w:cs="Times New Roman"/>
          <w:color w:val="292929"/>
          <w:spacing w:val="-1"/>
          <w:sz w:val="22"/>
        </w:rPr>
      </w:pPr>
      <w:r w:rsidRPr="00BA777E">
        <w:rPr>
          <w:rFonts w:ascii="Georgia" w:eastAsia="Times New Roman" w:hAnsi="Georgia" w:cs="Times New Roman"/>
          <w:color w:val="292929"/>
          <w:spacing w:val="-1"/>
          <w:sz w:val="22"/>
        </w:rPr>
        <w:t>data is never transferred to the server</w:t>
      </w:r>
    </w:p>
    <w:p w:rsidR="00BA777E" w:rsidRPr="00BA777E" w:rsidRDefault="00BA777E" w:rsidP="00BA777E">
      <w:pPr>
        <w:numPr>
          <w:ilvl w:val="0"/>
          <w:numId w:val="7"/>
        </w:numPr>
        <w:shd w:val="clear" w:color="auto" w:fill="FFFFFF"/>
        <w:spacing w:after="0" w:line="320" w:lineRule="atLeast"/>
        <w:rPr>
          <w:rFonts w:ascii="Georgia" w:eastAsia="Times New Roman" w:hAnsi="Georgia" w:cs="Times New Roman"/>
          <w:color w:val="292929"/>
          <w:spacing w:val="-1"/>
          <w:sz w:val="22"/>
        </w:rPr>
      </w:pPr>
      <w:r w:rsidRPr="00BA777E">
        <w:rPr>
          <w:rFonts w:ascii="Georgia" w:eastAsia="Times New Roman" w:hAnsi="Georgia" w:cs="Times New Roman"/>
          <w:color w:val="292929"/>
          <w:spacing w:val="-1"/>
          <w:sz w:val="22"/>
        </w:rPr>
        <w:t>can only be read on client-side</w:t>
      </w:r>
    </w:p>
    <w:p w:rsidR="00BA777E" w:rsidRPr="00BA777E" w:rsidRDefault="00BA777E" w:rsidP="00BA777E">
      <w:pPr>
        <w:numPr>
          <w:ilvl w:val="0"/>
          <w:numId w:val="7"/>
        </w:numPr>
        <w:shd w:val="clear" w:color="auto" w:fill="FFFFFF"/>
        <w:spacing w:after="0" w:line="320" w:lineRule="atLeast"/>
        <w:rPr>
          <w:rFonts w:ascii="Georgia" w:eastAsia="Times New Roman" w:hAnsi="Georgia" w:cs="Times New Roman"/>
          <w:color w:val="292929"/>
          <w:spacing w:val="-1"/>
          <w:sz w:val="22"/>
        </w:rPr>
      </w:pPr>
      <w:r w:rsidRPr="00BA777E">
        <w:rPr>
          <w:rFonts w:ascii="Georgia" w:eastAsia="Times New Roman" w:hAnsi="Georgia" w:cs="Times New Roman"/>
          <w:color w:val="292929"/>
          <w:spacing w:val="-1"/>
          <w:sz w:val="22"/>
        </w:rPr>
        <w:t>storage limit is about 5-10MB</w:t>
      </w:r>
    </w:p>
    <w:p w:rsidR="00BA777E" w:rsidRPr="00BA777E" w:rsidRDefault="00BA777E" w:rsidP="00BA777E">
      <w:pPr>
        <w:numPr>
          <w:ilvl w:val="0"/>
          <w:numId w:val="7"/>
        </w:numPr>
        <w:shd w:val="clear" w:color="auto" w:fill="FFFFFF"/>
        <w:spacing w:after="0" w:line="320" w:lineRule="atLeast"/>
        <w:rPr>
          <w:rFonts w:ascii="Georgia" w:eastAsia="Times New Roman" w:hAnsi="Georgia" w:cs="Times New Roman"/>
          <w:color w:val="292929"/>
          <w:spacing w:val="-1"/>
          <w:sz w:val="22"/>
        </w:rPr>
      </w:pPr>
      <w:r w:rsidRPr="00BA777E">
        <w:rPr>
          <w:rFonts w:ascii="Georgia" w:eastAsia="Times New Roman" w:hAnsi="Georgia" w:cs="Times New Roman"/>
          <w:color w:val="292929"/>
          <w:spacing w:val="-1"/>
          <w:sz w:val="22"/>
        </w:rPr>
        <w:t>opening multiple tabs/windows with the same URL creates </w:t>
      </w:r>
      <w:proofErr w:type="spellStart"/>
      <w:r w:rsidRPr="00BA777E">
        <w:rPr>
          <w:rFonts w:ascii="Georgia" w:eastAsia="Times New Roman" w:hAnsi="Georgia" w:cs="Times New Roman"/>
          <w:color w:val="292929"/>
          <w:spacing w:val="-1"/>
          <w:sz w:val="22"/>
        </w:rPr>
        <w:t>sessionStorage</w:t>
      </w:r>
      <w:proofErr w:type="spellEnd"/>
      <w:r w:rsidRPr="00BA777E">
        <w:rPr>
          <w:rFonts w:ascii="Georgia" w:eastAsia="Times New Roman" w:hAnsi="Georgia" w:cs="Times New Roman"/>
          <w:color w:val="292929"/>
          <w:spacing w:val="-1"/>
          <w:sz w:val="22"/>
        </w:rPr>
        <w:t> for each tab/window</w:t>
      </w:r>
    </w:p>
    <w:p w:rsidR="00BA777E" w:rsidRDefault="00BA777E" w:rsidP="00BA777E">
      <w:pPr>
        <w:spacing w:after="0"/>
        <w:rPr>
          <w:lang w:val="en-IN"/>
        </w:rPr>
      </w:pPr>
    </w:p>
    <w:p w:rsidR="00BA777E" w:rsidRDefault="00BA777E" w:rsidP="00BA777E">
      <w:pPr>
        <w:spacing w:after="0"/>
        <w:rPr>
          <w:lang w:val="en-IN"/>
        </w:rPr>
      </w:pP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you want to see </w:t>
      </w:r>
      <w:proofErr w:type="spellStart"/>
      <w:r>
        <w:rPr>
          <w:lang w:val="en-IN"/>
        </w:rPr>
        <w:t>localstorage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sessionStorage</w:t>
      </w:r>
      <w:proofErr w:type="spellEnd"/>
      <w:r>
        <w:rPr>
          <w:lang w:val="en-IN"/>
        </w:rPr>
        <w:t xml:space="preserve"> data follow step</w:t>
      </w:r>
    </w:p>
    <w:p w:rsidR="00BA777E" w:rsidRDefault="004D7B29" w:rsidP="00BA777E">
      <w:pPr>
        <w:pStyle w:val="ListParagraph"/>
        <w:numPr>
          <w:ilvl w:val="0"/>
          <w:numId w:val="11"/>
        </w:numPr>
        <w:spacing w:after="0"/>
        <w:rPr>
          <w:lang w:val="en-IN"/>
        </w:rPr>
      </w:pPr>
      <w:r>
        <w:rPr>
          <w:lang w:val="en-IN"/>
        </w:rPr>
        <w:t xml:space="preserve">right click on browser </w:t>
      </w:r>
    </w:p>
    <w:p w:rsidR="004D7B29" w:rsidRDefault="004D7B29" w:rsidP="00BA777E">
      <w:pPr>
        <w:pStyle w:val="ListParagraph"/>
        <w:numPr>
          <w:ilvl w:val="0"/>
          <w:numId w:val="11"/>
        </w:numPr>
        <w:spacing w:after="0"/>
        <w:rPr>
          <w:lang w:val="en-IN"/>
        </w:rPr>
      </w:pPr>
      <w:r>
        <w:rPr>
          <w:lang w:val="en-IN"/>
        </w:rPr>
        <w:t>click on inspect</w:t>
      </w:r>
    </w:p>
    <w:p w:rsidR="004D7B29" w:rsidRDefault="004D7B29" w:rsidP="00BA777E">
      <w:pPr>
        <w:pStyle w:val="ListParagraph"/>
        <w:numPr>
          <w:ilvl w:val="0"/>
          <w:numId w:val="11"/>
        </w:numPr>
        <w:spacing w:after="0"/>
        <w:rPr>
          <w:lang w:val="en-IN"/>
        </w:rPr>
      </w:pPr>
      <w:r>
        <w:rPr>
          <w:lang w:val="en-IN"/>
        </w:rPr>
        <w:t xml:space="preserve">click on application </w:t>
      </w:r>
    </w:p>
    <w:p w:rsidR="004D7B29" w:rsidRDefault="004D7B29" w:rsidP="00BA777E">
      <w:pPr>
        <w:pStyle w:val="ListParagraph"/>
        <w:numPr>
          <w:ilvl w:val="0"/>
          <w:numId w:val="11"/>
        </w:numPr>
        <w:spacing w:after="0"/>
        <w:rPr>
          <w:lang w:val="en-IN"/>
        </w:rPr>
      </w:pPr>
      <w:r>
        <w:rPr>
          <w:lang w:val="en-IN"/>
        </w:rPr>
        <w:t xml:space="preserve">click on </w:t>
      </w:r>
      <w:proofErr w:type="spellStart"/>
      <w:r>
        <w:rPr>
          <w:lang w:val="en-IN"/>
        </w:rPr>
        <w:t>localstorage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seesionstorage</w:t>
      </w:r>
      <w:proofErr w:type="spellEnd"/>
      <w:r>
        <w:rPr>
          <w:lang w:val="en-IN"/>
        </w:rPr>
        <w:t xml:space="preserve"> and select link</w:t>
      </w:r>
    </w:p>
    <w:p w:rsidR="004D7B29" w:rsidRDefault="004D7B29" w:rsidP="004D7B29">
      <w:pPr>
        <w:spacing w:after="0"/>
        <w:ind w:left="360"/>
        <w:rPr>
          <w:lang w:val="en-IN"/>
        </w:rPr>
      </w:pPr>
    </w:p>
    <w:p w:rsidR="00BA777E" w:rsidRDefault="00BA777E" w:rsidP="00BA777E">
      <w:pPr>
        <w:spacing w:after="0"/>
        <w:rPr>
          <w:lang w:val="en-IN"/>
        </w:rPr>
      </w:pPr>
    </w:p>
    <w:p w:rsidR="00BA777E" w:rsidRPr="00BA777E" w:rsidRDefault="00BA777E" w:rsidP="00BA777E">
      <w:pPr>
        <w:spacing w:after="0"/>
        <w:rPr>
          <w:lang w:val="en-IN"/>
        </w:rPr>
      </w:pPr>
    </w:p>
    <w:sectPr w:rsidR="00BA777E" w:rsidRPr="00BA777E" w:rsidSect="00577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87B9E"/>
    <w:multiLevelType w:val="multilevel"/>
    <w:tmpl w:val="CB3A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495E69"/>
    <w:multiLevelType w:val="hybridMultilevel"/>
    <w:tmpl w:val="7EA4BDD8"/>
    <w:lvl w:ilvl="0" w:tplc="0409000F">
      <w:start w:val="1"/>
      <w:numFmt w:val="decimal"/>
      <w:lvlText w:val="%1."/>
      <w:lvlJc w:val="left"/>
      <w:pPr>
        <w:ind w:left="1022" w:hanging="360"/>
      </w:pPr>
    </w:lvl>
    <w:lvl w:ilvl="1" w:tplc="04090019" w:tentative="1">
      <w:start w:val="1"/>
      <w:numFmt w:val="lowerLetter"/>
      <w:lvlText w:val="%2."/>
      <w:lvlJc w:val="left"/>
      <w:pPr>
        <w:ind w:left="1742" w:hanging="360"/>
      </w:pPr>
    </w:lvl>
    <w:lvl w:ilvl="2" w:tplc="0409001B" w:tentative="1">
      <w:start w:val="1"/>
      <w:numFmt w:val="lowerRoman"/>
      <w:lvlText w:val="%3."/>
      <w:lvlJc w:val="right"/>
      <w:pPr>
        <w:ind w:left="2462" w:hanging="180"/>
      </w:pPr>
    </w:lvl>
    <w:lvl w:ilvl="3" w:tplc="0409000F" w:tentative="1">
      <w:start w:val="1"/>
      <w:numFmt w:val="decimal"/>
      <w:lvlText w:val="%4."/>
      <w:lvlJc w:val="left"/>
      <w:pPr>
        <w:ind w:left="3182" w:hanging="360"/>
      </w:pPr>
    </w:lvl>
    <w:lvl w:ilvl="4" w:tplc="04090019" w:tentative="1">
      <w:start w:val="1"/>
      <w:numFmt w:val="lowerLetter"/>
      <w:lvlText w:val="%5."/>
      <w:lvlJc w:val="left"/>
      <w:pPr>
        <w:ind w:left="3902" w:hanging="360"/>
      </w:pPr>
    </w:lvl>
    <w:lvl w:ilvl="5" w:tplc="0409001B" w:tentative="1">
      <w:start w:val="1"/>
      <w:numFmt w:val="lowerRoman"/>
      <w:lvlText w:val="%6."/>
      <w:lvlJc w:val="right"/>
      <w:pPr>
        <w:ind w:left="4622" w:hanging="180"/>
      </w:pPr>
    </w:lvl>
    <w:lvl w:ilvl="6" w:tplc="0409000F" w:tentative="1">
      <w:start w:val="1"/>
      <w:numFmt w:val="decimal"/>
      <w:lvlText w:val="%7."/>
      <w:lvlJc w:val="left"/>
      <w:pPr>
        <w:ind w:left="5342" w:hanging="360"/>
      </w:pPr>
    </w:lvl>
    <w:lvl w:ilvl="7" w:tplc="04090019" w:tentative="1">
      <w:start w:val="1"/>
      <w:numFmt w:val="lowerLetter"/>
      <w:lvlText w:val="%8."/>
      <w:lvlJc w:val="left"/>
      <w:pPr>
        <w:ind w:left="6062" w:hanging="360"/>
      </w:pPr>
    </w:lvl>
    <w:lvl w:ilvl="8" w:tplc="0409001B" w:tentative="1">
      <w:start w:val="1"/>
      <w:numFmt w:val="lowerRoman"/>
      <w:lvlText w:val="%9."/>
      <w:lvlJc w:val="right"/>
      <w:pPr>
        <w:ind w:left="6782" w:hanging="180"/>
      </w:pPr>
    </w:lvl>
  </w:abstractNum>
  <w:abstractNum w:abstractNumId="2">
    <w:nsid w:val="25864757"/>
    <w:multiLevelType w:val="hybridMultilevel"/>
    <w:tmpl w:val="6520F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01ADE"/>
    <w:multiLevelType w:val="multilevel"/>
    <w:tmpl w:val="CB3A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7117D1"/>
    <w:multiLevelType w:val="multilevel"/>
    <w:tmpl w:val="CB3A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FC5BF6"/>
    <w:multiLevelType w:val="multilevel"/>
    <w:tmpl w:val="69FA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6349B2"/>
    <w:multiLevelType w:val="hybridMultilevel"/>
    <w:tmpl w:val="C504D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CA1FA3"/>
    <w:multiLevelType w:val="multilevel"/>
    <w:tmpl w:val="CB3A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712E38"/>
    <w:multiLevelType w:val="multilevel"/>
    <w:tmpl w:val="CB3A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7771DE"/>
    <w:multiLevelType w:val="multilevel"/>
    <w:tmpl w:val="CB3A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DF51B2"/>
    <w:multiLevelType w:val="multilevel"/>
    <w:tmpl w:val="CB3A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4B369A"/>
    <w:multiLevelType w:val="multilevel"/>
    <w:tmpl w:val="BF8E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4"/>
  </w:num>
  <w:num w:numId="10">
    <w:abstractNumId w:val="8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77E"/>
    <w:rsid w:val="004D7B29"/>
    <w:rsid w:val="005778AE"/>
    <w:rsid w:val="005E531F"/>
    <w:rsid w:val="00BA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8AE"/>
  </w:style>
  <w:style w:type="paragraph" w:styleId="Heading2">
    <w:name w:val="heading 2"/>
    <w:basedOn w:val="Normal"/>
    <w:link w:val="Heading2Char"/>
    <w:uiPriority w:val="9"/>
    <w:qFormat/>
    <w:rsid w:val="00BA7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77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a">
    <w:name w:val="ha"/>
    <w:basedOn w:val="Normal"/>
    <w:rsid w:val="00BA7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BA77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777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7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77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0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591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9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9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610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8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18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6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8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66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</dc:creator>
  <cp:lastModifiedBy>sharad</cp:lastModifiedBy>
  <cp:revision>1</cp:revision>
  <dcterms:created xsi:type="dcterms:W3CDTF">2020-10-22T09:51:00Z</dcterms:created>
  <dcterms:modified xsi:type="dcterms:W3CDTF">2020-10-22T10:08:00Z</dcterms:modified>
</cp:coreProperties>
</file>