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85" w:rsidRPr="00E67A85" w:rsidRDefault="00E67A85" w:rsidP="00E67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Loan Approval Prediction: Project Summary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Overview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predicting loan approval for applicants based on their financial and personal details. By </w:t>
      </w:r>
      <w:proofErr w:type="spellStart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features such as credit history, property area, and income, the solution provides an automated decision-making system to enhance the efficiency and accuracy of loan approvals.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Business Context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manual loan approval process is time-consuming and prone to errors, leading to customer dissatisfaction and increased operational costs.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A predictive model can streamline the process, reduce workload, and improve customer experience by providing quick and reliable loan approval decisions.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Solution Goals</w:t>
      </w:r>
    </w:p>
    <w:p w:rsidR="00E67A85" w:rsidRPr="00E67A85" w:rsidRDefault="00E67A85" w:rsidP="00E67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Accurately predict whether a loan will be approved or rejected based on input data.</w:t>
      </w:r>
    </w:p>
    <w:p w:rsidR="00E67A85" w:rsidRPr="00E67A85" w:rsidRDefault="00E67A85" w:rsidP="00E67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the speed and consistency of the loan approval process.</w:t>
      </w:r>
    </w:p>
    <w:p w:rsidR="00E67A85" w:rsidRPr="00E67A85" w:rsidRDefault="00E67A85" w:rsidP="00E67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 financial institutions in optimizing operational efficiency and resource allocation.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Stakeholders</w:t>
      </w:r>
    </w:p>
    <w:p w:rsidR="00E67A85" w:rsidRPr="00E67A85" w:rsidRDefault="00E67A85" w:rsidP="00E67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Officers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 predictions to automate or support decision-making processes.</w:t>
      </w:r>
    </w:p>
    <w:p w:rsidR="00E67A85" w:rsidRPr="00E67A85" w:rsidRDefault="00E67A85" w:rsidP="00E67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 operational efficiency and customer satisfaction through reliable predictions.</w:t>
      </w:r>
    </w:p>
    <w:p w:rsidR="00E67A85" w:rsidRPr="00E67A85" w:rsidRDefault="00E67A85" w:rsidP="00E67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Benefit from faster and more transparent loan decisions.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Dataset Overview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7A85" w:rsidRPr="00E67A85" w:rsidRDefault="00E67A85" w:rsidP="00E67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History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A binary feature indicating whether the applicant has a good credit history.</w:t>
      </w:r>
    </w:p>
    <w:p w:rsidR="00E67A85" w:rsidRPr="00E67A85" w:rsidRDefault="00E67A85" w:rsidP="00E67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 Area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Categorical data representing the type of property (e.g., rural, </w:t>
      </w:r>
      <w:proofErr w:type="spellStart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semiurban</w:t>
      </w:r>
      <w:proofErr w:type="spellEnd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, urban).</w:t>
      </w:r>
    </w:p>
    <w:p w:rsidR="00E67A85" w:rsidRPr="00E67A85" w:rsidRDefault="00E67A85" w:rsidP="00E67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A numeric feature representing the applicant's income level.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7A85" w:rsidRPr="00E67A85" w:rsidRDefault="00E67A85" w:rsidP="00E67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Status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 Binary output (1: Approved, 0: Rejected).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Pre-processing</w:t>
      </w:r>
      <w:bookmarkStart w:id="0" w:name="_GoBack"/>
      <w:bookmarkEnd w:id="0"/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7A85" w:rsidRPr="00E67A85" w:rsidRDefault="00E67A85" w:rsidP="00E67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 using imputation techniques.</w:t>
      </w:r>
    </w:p>
    <w:p w:rsidR="00E67A85" w:rsidRPr="00E67A85" w:rsidRDefault="00E67A85" w:rsidP="00E67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 categorical variables (e.g., Property Area).</w:t>
      </w:r>
    </w:p>
    <w:p w:rsidR="00E67A85" w:rsidRPr="00E67A85" w:rsidRDefault="00E67A85" w:rsidP="00E67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numeric features such as Income for compatibility with machine learning algorithms.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Technical Solution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Evaluated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7A85" w:rsidRPr="00E67A85" w:rsidRDefault="00E67A85" w:rsidP="00E67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Logistic Regression, Decision Tree, SVM, Random Forest, </w:t>
      </w:r>
      <w:proofErr w:type="spellStart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AdaBoost</w:t>
      </w:r>
      <w:proofErr w:type="spellEnd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Gradient Boosting, and </w:t>
      </w:r>
      <w:proofErr w:type="spellStart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 Criteria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7A85" w:rsidRPr="00E67A85" w:rsidRDefault="00E67A85" w:rsidP="00E67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Accuracy, F1-score, and interpretability were used to select the best-performing model.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67A85" w:rsidRPr="00E67A85" w:rsidRDefault="00E67A85" w:rsidP="00E67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approval predictions (Approved/Rejected) provided for individual applicants or in bulk for larger datasets.</w:t>
      </w:r>
    </w:p>
    <w:p w:rsidR="00E67A85" w:rsidRPr="00E67A85" w:rsidRDefault="00E67A85" w:rsidP="00E67A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Expected Outcomes</w:t>
      </w:r>
    </w:p>
    <w:p w:rsidR="00E67A85" w:rsidRPr="00E67A85" w:rsidRDefault="00E67A85" w:rsidP="00E67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and more consistent loan approval decisions, enhancing customer satisfaction.</w:t>
      </w:r>
    </w:p>
    <w:p w:rsidR="00E67A85" w:rsidRPr="00E67A85" w:rsidRDefault="00E67A85" w:rsidP="00E67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operational costs by automating parts of the decision-making process.</w:t>
      </w:r>
    </w:p>
    <w:p w:rsidR="00E67A85" w:rsidRPr="00E67A85" w:rsidRDefault="00E67A85" w:rsidP="00E67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resource allocation by identifying high-risk applicants early.</w:t>
      </w:r>
    </w:p>
    <w:p w:rsidR="00E67A85" w:rsidRPr="00E67A85" w:rsidRDefault="00E67A85" w:rsidP="00E67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A85">
        <w:rPr>
          <w:rFonts w:ascii="Times New Roman" w:eastAsia="Times New Roman" w:hAnsi="Times New Roman" w:cs="Times New Roman"/>
          <w:sz w:val="24"/>
          <w:szCs w:val="24"/>
          <w:lang w:eastAsia="en-IN"/>
        </w:rPr>
        <w:t>Long-term business growth through data-driven operational enhancements.</w:t>
      </w:r>
    </w:p>
    <w:p w:rsidR="0049137E" w:rsidRDefault="0049137E"/>
    <w:sectPr w:rsidR="0049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1E1"/>
    <w:multiLevelType w:val="multilevel"/>
    <w:tmpl w:val="C89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08F1"/>
    <w:multiLevelType w:val="multilevel"/>
    <w:tmpl w:val="731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3054"/>
    <w:multiLevelType w:val="multilevel"/>
    <w:tmpl w:val="9D8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174CF"/>
    <w:multiLevelType w:val="multilevel"/>
    <w:tmpl w:val="DE9A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91003"/>
    <w:multiLevelType w:val="multilevel"/>
    <w:tmpl w:val="DE9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22585"/>
    <w:multiLevelType w:val="multilevel"/>
    <w:tmpl w:val="46E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007BB"/>
    <w:multiLevelType w:val="multilevel"/>
    <w:tmpl w:val="9A22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34B4B"/>
    <w:multiLevelType w:val="multilevel"/>
    <w:tmpl w:val="66E6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D75ED"/>
    <w:multiLevelType w:val="multilevel"/>
    <w:tmpl w:val="ACDE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85"/>
    <w:rsid w:val="0049137E"/>
    <w:rsid w:val="00E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658F"/>
  <w15:chartTrackingRefBased/>
  <w15:docId w15:val="{AF6CEF3B-DBA1-44FB-A7C7-CE9989B2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7A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A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7A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2024-12-17T13:00:00Z</dcterms:created>
  <dcterms:modified xsi:type="dcterms:W3CDTF">2024-12-17T13:01:00Z</dcterms:modified>
</cp:coreProperties>
</file>