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479" w:rsidRDefault="000C0479"/>
    <w:p w:rsidR="000C0479" w:rsidRDefault="004B6009">
      <w:r>
        <w:rPr>
          <w:noProof/>
        </w:rPr>
        <mc:AlternateContent>
          <mc:Choice Requires="wps">
            <w:drawing>
              <wp:anchor distT="0" distB="0" distL="114300" distR="114300" simplePos="0" relativeHeight="251659264" behindDoc="0" locked="0" layoutInCell="1" allowOverlap="1" wp14:anchorId="2E50A37E" wp14:editId="669CDE74">
                <wp:simplePos x="0" y="0"/>
                <wp:positionH relativeFrom="column">
                  <wp:posOffset>1657350</wp:posOffset>
                </wp:positionH>
                <wp:positionV relativeFrom="paragraph">
                  <wp:posOffset>99060</wp:posOffset>
                </wp:positionV>
                <wp:extent cx="2847975" cy="2809875"/>
                <wp:effectExtent l="0" t="0" r="28575" b="28575"/>
                <wp:wrapNone/>
                <wp:docPr id="1" name="Oval 1"/>
                <wp:cNvGraphicFramePr/>
                <a:graphic xmlns:a="http://schemas.openxmlformats.org/drawingml/2006/main">
                  <a:graphicData uri="http://schemas.microsoft.com/office/word/2010/wordprocessingShape">
                    <wps:wsp>
                      <wps:cNvSpPr/>
                      <wps:spPr>
                        <a:xfrm>
                          <a:off x="0" y="0"/>
                          <a:ext cx="2847975" cy="2809875"/>
                        </a:xfrm>
                        <a:prstGeom prst="ellipse">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30.5pt;margin-top:7.8pt;width:224.25pt;height:2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" strokecolor="#243f60 [1604]" strokeweight="2pt">
                <v:fill r:id="rId10" o:title="" recolor="t" rotate="t" type="frame"/>
              </v:oval>
            </w:pict>
          </mc:Fallback>
        </mc:AlternateContent>
      </w:r>
    </w:p>
    <w:p w:rsidR="000C0479" w:rsidRDefault="000C0479"/>
    <w:p w:rsidR="000C0479" w:rsidRDefault="000C0479">
      <w:bookmarkStart w:id="0" w:name="_GoBack"/>
      <w:bookmarkEnd w:id="0"/>
    </w:p>
    <w:p w:rsidR="000C0479" w:rsidRDefault="000C0479"/>
    <w:p w:rsidR="000C0479" w:rsidRDefault="000C0479"/>
    <w:p w:rsidR="000C0479" w:rsidRDefault="000C0479"/>
    <w:p w:rsidR="000C0479" w:rsidRDefault="000C0479"/>
    <w:p w:rsidR="000C0479" w:rsidRDefault="000C0479"/>
    <w:p w:rsidR="002C2052" w:rsidRDefault="002C2052"/>
    <w:p w:rsidR="000C0479" w:rsidRDefault="000C0479"/>
    <w:p w:rsidR="004B6009" w:rsidRPr="004B6009" w:rsidRDefault="004B6009" w:rsidP="004B6009">
      <w:pPr>
        <w:spacing w:after="160" w:line="240" w:lineRule="auto"/>
        <w:jc w:val="center"/>
        <w:rPr>
          <w:rFonts w:ascii="Times New Roman" w:eastAsia="Times New Roman" w:hAnsi="Times New Roman" w:cs="Times New Roman"/>
          <w:sz w:val="24"/>
          <w:szCs w:val="24"/>
        </w:rPr>
      </w:pPr>
      <w:r w:rsidRPr="004B6009">
        <w:rPr>
          <w:rFonts w:ascii="Times New Roman" w:eastAsia="Times New Roman" w:hAnsi="Times New Roman" w:cs="Times New Roman"/>
          <w:b/>
          <w:bCs/>
          <w:color w:val="000000"/>
          <w:sz w:val="32"/>
          <w:szCs w:val="32"/>
        </w:rPr>
        <w:t xml:space="preserve">Name: </w:t>
      </w:r>
      <w:r>
        <w:rPr>
          <w:rFonts w:ascii="Times New Roman" w:eastAsia="Times New Roman" w:hAnsi="Times New Roman" w:cs="Times New Roman"/>
          <w:b/>
          <w:bCs/>
          <w:color w:val="000000"/>
          <w:sz w:val="32"/>
          <w:szCs w:val="32"/>
        </w:rPr>
        <w:t>Vishvnath Kumar</w:t>
      </w:r>
    </w:p>
    <w:p w:rsidR="004B6009" w:rsidRPr="004B6009" w:rsidRDefault="004B6009" w:rsidP="004B6009">
      <w:pPr>
        <w:spacing w:after="160" w:line="240" w:lineRule="auto"/>
        <w:jc w:val="center"/>
        <w:rPr>
          <w:rFonts w:ascii="Times New Roman" w:eastAsia="Times New Roman" w:hAnsi="Times New Roman" w:cs="Times New Roman"/>
          <w:sz w:val="24"/>
          <w:szCs w:val="24"/>
        </w:rPr>
      </w:pPr>
      <w:r w:rsidRPr="004B6009">
        <w:rPr>
          <w:rFonts w:ascii="Times New Roman" w:eastAsia="Times New Roman" w:hAnsi="Times New Roman" w:cs="Times New Roman"/>
          <w:b/>
          <w:bCs/>
          <w:color w:val="000000"/>
          <w:sz w:val="32"/>
          <w:szCs w:val="32"/>
        </w:rPr>
        <w:t xml:space="preserve">Course: </w:t>
      </w:r>
      <w:r>
        <w:rPr>
          <w:rFonts w:ascii="Times New Roman" w:eastAsia="Times New Roman" w:hAnsi="Times New Roman" w:cs="Times New Roman"/>
          <w:b/>
          <w:bCs/>
          <w:color w:val="000000"/>
          <w:sz w:val="32"/>
          <w:szCs w:val="32"/>
        </w:rPr>
        <w:t>M.Sc. Economics and Management</w:t>
      </w:r>
    </w:p>
    <w:p w:rsidR="004B6009" w:rsidRPr="004B6009" w:rsidRDefault="004B6009" w:rsidP="004B6009">
      <w:pPr>
        <w:spacing w:after="160" w:line="240" w:lineRule="auto"/>
        <w:jc w:val="center"/>
        <w:rPr>
          <w:rFonts w:ascii="Times New Roman" w:eastAsia="Times New Roman" w:hAnsi="Times New Roman" w:cs="Times New Roman"/>
          <w:sz w:val="24"/>
          <w:szCs w:val="24"/>
        </w:rPr>
      </w:pPr>
      <w:r w:rsidRPr="004B6009">
        <w:rPr>
          <w:rFonts w:ascii="Times New Roman" w:eastAsia="Times New Roman" w:hAnsi="Times New Roman" w:cs="Times New Roman"/>
          <w:b/>
          <w:bCs/>
          <w:color w:val="000000"/>
          <w:sz w:val="32"/>
          <w:szCs w:val="32"/>
        </w:rPr>
        <w:t>Batch: 2023-2025</w:t>
      </w:r>
    </w:p>
    <w:p w:rsidR="004B6009" w:rsidRPr="004B6009" w:rsidRDefault="004B6009" w:rsidP="004B6009">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Roll Number: MSE</w:t>
      </w:r>
      <w:r w:rsidRPr="004B6009">
        <w:rPr>
          <w:rFonts w:ascii="Times New Roman" w:eastAsia="Times New Roman" w:hAnsi="Times New Roman" w:cs="Times New Roman"/>
          <w:b/>
          <w:bCs/>
          <w:color w:val="000000"/>
          <w:sz w:val="32"/>
          <w:szCs w:val="32"/>
        </w:rPr>
        <w:t>230</w:t>
      </w:r>
      <w:r>
        <w:rPr>
          <w:rFonts w:ascii="Times New Roman" w:eastAsia="Times New Roman" w:hAnsi="Times New Roman" w:cs="Times New Roman"/>
          <w:b/>
          <w:bCs/>
          <w:color w:val="000000"/>
          <w:sz w:val="32"/>
          <w:szCs w:val="32"/>
        </w:rPr>
        <w:t>10</w:t>
      </w:r>
    </w:p>
    <w:p w:rsidR="004B6009" w:rsidRPr="004B6009" w:rsidRDefault="004B6009" w:rsidP="004B6009">
      <w:pPr>
        <w:spacing w:after="160" w:line="240" w:lineRule="auto"/>
        <w:jc w:val="center"/>
        <w:rPr>
          <w:rFonts w:ascii="Times New Roman" w:eastAsia="Times New Roman" w:hAnsi="Times New Roman" w:cs="Times New Roman"/>
          <w:sz w:val="24"/>
          <w:szCs w:val="24"/>
        </w:rPr>
      </w:pPr>
      <w:r w:rsidRPr="004B6009">
        <w:rPr>
          <w:rFonts w:ascii="Times New Roman" w:eastAsia="Times New Roman" w:hAnsi="Times New Roman" w:cs="Times New Roman"/>
          <w:b/>
          <w:bCs/>
          <w:color w:val="000000"/>
          <w:sz w:val="32"/>
          <w:szCs w:val="32"/>
        </w:rPr>
        <w:t>Subject: Managerial Finance</w:t>
      </w:r>
    </w:p>
    <w:p w:rsidR="004B6009" w:rsidRPr="004B6009" w:rsidRDefault="004B6009" w:rsidP="004B6009">
      <w:pPr>
        <w:spacing w:after="160" w:line="240" w:lineRule="auto"/>
        <w:jc w:val="center"/>
        <w:rPr>
          <w:rFonts w:ascii="Times New Roman" w:eastAsia="Times New Roman" w:hAnsi="Times New Roman" w:cs="Times New Roman"/>
          <w:sz w:val="24"/>
          <w:szCs w:val="24"/>
        </w:rPr>
      </w:pPr>
      <w:r w:rsidRPr="004B6009">
        <w:rPr>
          <w:rFonts w:ascii="Times New Roman" w:eastAsia="Times New Roman" w:hAnsi="Times New Roman" w:cs="Times New Roman"/>
          <w:b/>
          <w:bCs/>
          <w:color w:val="000000"/>
          <w:sz w:val="32"/>
          <w:szCs w:val="32"/>
        </w:rPr>
        <w:t>Submitted To: Dr.  Dheeraj Mishra</w:t>
      </w:r>
    </w:p>
    <w:p w:rsidR="004B6009" w:rsidRPr="004B6009" w:rsidRDefault="004B6009" w:rsidP="004B6009">
      <w:pPr>
        <w:spacing w:after="0" w:line="240" w:lineRule="auto"/>
        <w:rPr>
          <w:rFonts w:ascii="Times New Roman" w:eastAsia="Times New Roman" w:hAnsi="Times New Roman" w:cs="Times New Roman"/>
          <w:sz w:val="24"/>
          <w:szCs w:val="24"/>
        </w:rPr>
      </w:pPr>
    </w:p>
    <w:p w:rsidR="00E720CF" w:rsidRDefault="004B6009" w:rsidP="004B6009">
      <w:pPr>
        <w:spacing w:after="16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mc:AlternateContent>
          <mc:Choice Requires="wps">
            <w:drawing>
              <wp:anchor distT="0" distB="0" distL="114300" distR="114300" simplePos="0" relativeHeight="251660288" behindDoc="0" locked="0" layoutInCell="1" allowOverlap="1" wp14:anchorId="5230BF42" wp14:editId="3326211E">
                <wp:simplePos x="0" y="0"/>
                <wp:positionH relativeFrom="column">
                  <wp:posOffset>1009650</wp:posOffset>
                </wp:positionH>
                <wp:positionV relativeFrom="paragraph">
                  <wp:posOffset>469265</wp:posOffset>
                </wp:positionV>
                <wp:extent cx="4114800" cy="1097280"/>
                <wp:effectExtent l="0" t="0" r="19050" b="26670"/>
                <wp:wrapNone/>
                <wp:docPr id="2" name="Rounded Rectangle 2"/>
                <wp:cNvGraphicFramePr/>
                <a:graphic xmlns:a="http://schemas.openxmlformats.org/drawingml/2006/main">
                  <a:graphicData uri="http://schemas.microsoft.com/office/word/2010/wordprocessingShape">
                    <wps:wsp>
                      <wps:cNvSpPr/>
                      <wps:spPr>
                        <a:xfrm>
                          <a:off x="0" y="0"/>
                          <a:ext cx="4114800" cy="1097280"/>
                        </a:xfrm>
                        <a:prstGeom prst="roundRect">
                          <a:avLst/>
                        </a:prstGeom>
                        <a:blipFill dpi="0" rotWithShape="1">
                          <a:blip r:embed="rId11"/>
                          <a:srcRect/>
                          <a:stretch>
                            <a:fillRect l="-2793" t="16315" r="2787" b="-3298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79.5pt;margin-top:36.95pt;width:324pt;height:8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" strokecolor="#243f60 [1604]" strokeweight="2pt">
                <v:fill r:id="rId12" o:title="" recolor="t" rotate="t" type="frame"/>
              </v:roundrect>
            </w:pict>
          </mc:Fallback>
        </mc:AlternateContent>
      </w:r>
      <w:r w:rsidRPr="004B6009">
        <w:rPr>
          <w:rFonts w:ascii="Times New Roman" w:eastAsia="Times New Roman" w:hAnsi="Times New Roman" w:cs="Times New Roman"/>
          <w:b/>
          <w:bCs/>
          <w:color w:val="000000"/>
          <w:sz w:val="32"/>
          <w:szCs w:val="32"/>
        </w:rPr>
        <w:t xml:space="preserve">Assignment: Analysis of Financial Performance of </w:t>
      </w:r>
      <w:r>
        <w:rPr>
          <w:rFonts w:ascii="Times New Roman" w:eastAsia="Times New Roman" w:hAnsi="Times New Roman" w:cs="Times New Roman"/>
          <w:b/>
          <w:bCs/>
          <w:color w:val="000000"/>
          <w:sz w:val="32"/>
          <w:szCs w:val="32"/>
        </w:rPr>
        <w:t>Patanjali</w:t>
      </w:r>
    </w:p>
    <w:p w:rsidR="00E720CF" w:rsidRDefault="00E720CF">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231191" w:rsidRPr="00D22760" w:rsidRDefault="00231191" w:rsidP="00D22760">
      <w:pPr>
        <w:pStyle w:val="NoSpacing"/>
        <w:rPr>
          <w:b/>
          <w:i/>
          <w:sz w:val="32"/>
          <w:u w:val="single"/>
        </w:rPr>
      </w:pPr>
      <w:r w:rsidRPr="00D22760">
        <w:rPr>
          <w:b/>
          <w:i/>
          <w:sz w:val="32"/>
          <w:u w:val="single"/>
        </w:rPr>
        <w:lastRenderedPageBreak/>
        <w:t>Company Overview:</w:t>
      </w:r>
    </w:p>
    <w:p w:rsidR="00231191" w:rsidRPr="00D22760" w:rsidRDefault="00231191" w:rsidP="00D22760">
      <w:pPr>
        <w:pStyle w:val="NoSpacing"/>
        <w:rPr>
          <w:rFonts w:cstheme="minorHAnsi"/>
          <w:sz w:val="28"/>
        </w:rPr>
      </w:pPr>
      <w:r w:rsidRPr="00D22760">
        <w:rPr>
          <w:rFonts w:cstheme="minorHAnsi"/>
          <w:sz w:val="28"/>
        </w:rPr>
        <w:t xml:space="preserve">Patanjali </w:t>
      </w:r>
      <w:proofErr w:type="spellStart"/>
      <w:r w:rsidRPr="00D22760">
        <w:rPr>
          <w:rFonts w:cstheme="minorHAnsi"/>
          <w:sz w:val="28"/>
        </w:rPr>
        <w:t>Ayurved</w:t>
      </w:r>
      <w:proofErr w:type="spellEnd"/>
      <w:r w:rsidRPr="00D22760">
        <w:rPr>
          <w:rFonts w:cstheme="minorHAnsi"/>
          <w:sz w:val="28"/>
        </w:rPr>
        <w:t xml:space="preserve"> Limited is an Indian consumer goods company founded by Baba </w:t>
      </w:r>
      <w:proofErr w:type="spellStart"/>
      <w:r w:rsidRPr="00D22760">
        <w:rPr>
          <w:rFonts w:cstheme="minorHAnsi"/>
          <w:sz w:val="28"/>
        </w:rPr>
        <w:t>Ramdev</w:t>
      </w:r>
      <w:proofErr w:type="spellEnd"/>
      <w:r w:rsidRPr="00D22760">
        <w:rPr>
          <w:rFonts w:cstheme="minorHAnsi"/>
          <w:sz w:val="28"/>
        </w:rPr>
        <w:t xml:space="preserve"> along with </w:t>
      </w:r>
      <w:proofErr w:type="spellStart"/>
      <w:r w:rsidRPr="00D22760">
        <w:rPr>
          <w:rFonts w:cstheme="minorHAnsi"/>
          <w:sz w:val="28"/>
        </w:rPr>
        <w:t>Acharya</w:t>
      </w:r>
      <w:proofErr w:type="spellEnd"/>
      <w:r w:rsidRPr="00D22760">
        <w:rPr>
          <w:rFonts w:cstheme="minorHAnsi"/>
          <w:sz w:val="28"/>
        </w:rPr>
        <w:t xml:space="preserve"> </w:t>
      </w:r>
      <w:proofErr w:type="spellStart"/>
      <w:r w:rsidRPr="00D22760">
        <w:rPr>
          <w:rFonts w:cstheme="minorHAnsi"/>
          <w:sz w:val="28"/>
        </w:rPr>
        <w:t>Balkrishna</w:t>
      </w:r>
      <w:proofErr w:type="spellEnd"/>
      <w:r w:rsidRPr="00D22760">
        <w:rPr>
          <w:rFonts w:cstheme="minorHAnsi"/>
          <w:sz w:val="28"/>
        </w:rPr>
        <w:t xml:space="preserve"> in 2006. The company is headquartered in </w:t>
      </w:r>
      <w:proofErr w:type="spellStart"/>
      <w:r w:rsidRPr="00D22760">
        <w:rPr>
          <w:rFonts w:cstheme="minorHAnsi"/>
          <w:sz w:val="28"/>
        </w:rPr>
        <w:t>Haridwar</w:t>
      </w:r>
      <w:proofErr w:type="spellEnd"/>
      <w:r w:rsidRPr="00D22760">
        <w:rPr>
          <w:rFonts w:cstheme="minorHAnsi"/>
          <w:sz w:val="28"/>
        </w:rPr>
        <w:t xml:space="preserve">, </w:t>
      </w:r>
      <w:proofErr w:type="spellStart"/>
      <w:r w:rsidRPr="00D22760">
        <w:rPr>
          <w:rFonts w:cstheme="minorHAnsi"/>
          <w:sz w:val="28"/>
        </w:rPr>
        <w:t>Uttarakhand</w:t>
      </w:r>
      <w:proofErr w:type="spellEnd"/>
      <w:r w:rsidRPr="00D22760">
        <w:rPr>
          <w:rFonts w:cstheme="minorHAnsi"/>
          <w:sz w:val="28"/>
        </w:rPr>
        <w:t xml:space="preserve">, India. Patanjali primarily manufactures and markets a wide range of consumer products, including food and beverages, personal care products, health supplements, and </w:t>
      </w:r>
      <w:proofErr w:type="spellStart"/>
      <w:r w:rsidRPr="00D22760">
        <w:rPr>
          <w:rFonts w:cstheme="minorHAnsi"/>
          <w:sz w:val="28"/>
        </w:rPr>
        <w:t>Ayurvedic</w:t>
      </w:r>
      <w:proofErr w:type="spellEnd"/>
      <w:r w:rsidRPr="00D22760">
        <w:rPr>
          <w:rFonts w:cstheme="minorHAnsi"/>
          <w:sz w:val="28"/>
        </w:rPr>
        <w:t xml:space="preserve"> medicines.</w:t>
      </w:r>
    </w:p>
    <w:p w:rsidR="00231191" w:rsidRPr="00D22760" w:rsidRDefault="00231191" w:rsidP="00D22760">
      <w:pPr>
        <w:pStyle w:val="NoSpacing"/>
        <w:rPr>
          <w:rFonts w:cstheme="minorHAnsi"/>
          <w:sz w:val="28"/>
        </w:rPr>
      </w:pPr>
      <w:r w:rsidRPr="00D22760">
        <w:rPr>
          <w:rFonts w:cstheme="minorHAnsi"/>
          <w:sz w:val="28"/>
        </w:rPr>
        <w:t>Here's an overview of some key aspects of Patanjali:</w:t>
      </w:r>
    </w:p>
    <w:p w:rsidR="00231191" w:rsidRPr="00D22760" w:rsidRDefault="00231191" w:rsidP="00D22760">
      <w:pPr>
        <w:pStyle w:val="NoSpacing"/>
        <w:numPr>
          <w:ilvl w:val="0"/>
          <w:numId w:val="4"/>
        </w:numPr>
        <w:rPr>
          <w:rFonts w:cstheme="minorHAnsi"/>
          <w:sz w:val="28"/>
        </w:rPr>
      </w:pPr>
      <w:r w:rsidRPr="00D22760">
        <w:rPr>
          <w:rFonts w:cstheme="minorHAnsi"/>
          <w:b/>
          <w:bCs/>
          <w:i/>
          <w:sz w:val="28"/>
          <w:bdr w:val="single" w:sz="2" w:space="0" w:color="E3E3E3" w:frame="1"/>
        </w:rPr>
        <w:t>Founders</w:t>
      </w:r>
      <w:r w:rsidRPr="00D22760">
        <w:rPr>
          <w:rFonts w:cstheme="minorHAnsi"/>
          <w:sz w:val="28"/>
        </w:rPr>
        <w:t xml:space="preserve">: Baba </w:t>
      </w:r>
      <w:proofErr w:type="spellStart"/>
      <w:r w:rsidRPr="00D22760">
        <w:rPr>
          <w:rFonts w:cstheme="minorHAnsi"/>
          <w:sz w:val="28"/>
        </w:rPr>
        <w:t>Ramdev</w:t>
      </w:r>
      <w:proofErr w:type="spellEnd"/>
      <w:r w:rsidRPr="00D22760">
        <w:rPr>
          <w:rFonts w:cstheme="minorHAnsi"/>
          <w:sz w:val="28"/>
        </w:rPr>
        <w:t xml:space="preserve">, a renowned yoga guru, and </w:t>
      </w:r>
      <w:proofErr w:type="spellStart"/>
      <w:r w:rsidRPr="00D22760">
        <w:rPr>
          <w:rFonts w:cstheme="minorHAnsi"/>
          <w:sz w:val="28"/>
        </w:rPr>
        <w:t>Acharya</w:t>
      </w:r>
      <w:proofErr w:type="spellEnd"/>
      <w:r w:rsidRPr="00D22760">
        <w:rPr>
          <w:rFonts w:cstheme="minorHAnsi"/>
          <w:sz w:val="28"/>
        </w:rPr>
        <w:t xml:space="preserve"> </w:t>
      </w:r>
      <w:proofErr w:type="spellStart"/>
      <w:r w:rsidRPr="00D22760">
        <w:rPr>
          <w:rFonts w:cstheme="minorHAnsi"/>
          <w:sz w:val="28"/>
        </w:rPr>
        <w:t>Balkrishna</w:t>
      </w:r>
      <w:proofErr w:type="spellEnd"/>
      <w:r w:rsidRPr="00D22760">
        <w:rPr>
          <w:rFonts w:cstheme="minorHAnsi"/>
          <w:sz w:val="28"/>
        </w:rPr>
        <w:t>, an Ayurveda practitioner, are the co-founders of Patanjali. They started the company with the vision of promoting Ayurveda and providing consumers with natural and healthy alternatives.</w:t>
      </w:r>
    </w:p>
    <w:p w:rsidR="00231191" w:rsidRPr="00D22760" w:rsidRDefault="00231191" w:rsidP="00D22760">
      <w:pPr>
        <w:pStyle w:val="NoSpacing"/>
        <w:numPr>
          <w:ilvl w:val="0"/>
          <w:numId w:val="4"/>
        </w:numPr>
        <w:rPr>
          <w:rFonts w:cstheme="minorHAnsi"/>
          <w:sz w:val="28"/>
        </w:rPr>
      </w:pPr>
      <w:r w:rsidRPr="00D22760">
        <w:rPr>
          <w:rFonts w:cstheme="minorHAnsi"/>
          <w:b/>
          <w:bCs/>
          <w:i/>
          <w:sz w:val="28"/>
          <w:bdr w:val="single" w:sz="2" w:space="0" w:color="E3E3E3" w:frame="1"/>
        </w:rPr>
        <w:t>Product Range</w:t>
      </w:r>
      <w:r w:rsidRPr="00D22760">
        <w:rPr>
          <w:rFonts w:cstheme="minorHAnsi"/>
          <w:sz w:val="28"/>
        </w:rPr>
        <w:t>: Patanjali offers a diverse range of products across various categories. Some of its popular product lines include:</w:t>
      </w:r>
    </w:p>
    <w:p w:rsidR="00231191" w:rsidRPr="00D22760" w:rsidRDefault="00231191" w:rsidP="00D22760">
      <w:pPr>
        <w:pStyle w:val="NoSpacing"/>
        <w:ind w:left="720"/>
        <w:rPr>
          <w:rFonts w:cstheme="minorHAnsi"/>
          <w:sz w:val="28"/>
        </w:rPr>
      </w:pPr>
      <w:r w:rsidRPr="00D22760">
        <w:rPr>
          <w:rFonts w:cstheme="minorHAnsi"/>
          <w:i/>
          <w:sz w:val="28"/>
        </w:rPr>
        <w:t>Food and beverages</w:t>
      </w:r>
      <w:r w:rsidRPr="00D22760">
        <w:rPr>
          <w:rFonts w:cstheme="minorHAnsi"/>
          <w:sz w:val="28"/>
        </w:rPr>
        <w:t>: Including staples like rice, flour, pulses, spices, and herbal teas.</w:t>
      </w:r>
    </w:p>
    <w:p w:rsidR="00231191" w:rsidRPr="00D22760" w:rsidRDefault="00231191" w:rsidP="00D22760">
      <w:pPr>
        <w:pStyle w:val="NoSpacing"/>
        <w:ind w:left="720"/>
        <w:rPr>
          <w:rFonts w:cstheme="minorHAnsi"/>
          <w:sz w:val="28"/>
        </w:rPr>
      </w:pPr>
      <w:r w:rsidRPr="00D22760">
        <w:rPr>
          <w:rFonts w:cstheme="minorHAnsi"/>
          <w:i/>
          <w:sz w:val="28"/>
        </w:rPr>
        <w:t>Personal care</w:t>
      </w:r>
      <w:r w:rsidRPr="00D22760">
        <w:rPr>
          <w:rFonts w:cstheme="minorHAnsi"/>
          <w:sz w:val="28"/>
        </w:rPr>
        <w:t>: Such as soaps, shampoos, toothpaste, skincare products, and hair care items.</w:t>
      </w:r>
    </w:p>
    <w:p w:rsidR="00231191" w:rsidRPr="00D22760" w:rsidRDefault="00231191" w:rsidP="00D22760">
      <w:pPr>
        <w:pStyle w:val="NoSpacing"/>
        <w:ind w:left="720"/>
        <w:rPr>
          <w:rFonts w:cstheme="minorHAnsi"/>
          <w:sz w:val="28"/>
        </w:rPr>
      </w:pPr>
      <w:r w:rsidRPr="00D22760">
        <w:rPr>
          <w:rFonts w:cstheme="minorHAnsi"/>
          <w:i/>
          <w:sz w:val="28"/>
        </w:rPr>
        <w:t>Health supplements</w:t>
      </w:r>
      <w:r w:rsidRPr="00D22760">
        <w:rPr>
          <w:rFonts w:cstheme="minorHAnsi"/>
          <w:sz w:val="28"/>
        </w:rPr>
        <w:t xml:space="preserve">: Including herbal supplements, protein powders, and </w:t>
      </w:r>
      <w:proofErr w:type="spellStart"/>
      <w:r w:rsidRPr="00D22760">
        <w:rPr>
          <w:rFonts w:cstheme="minorHAnsi"/>
          <w:sz w:val="28"/>
        </w:rPr>
        <w:t>Ayurvedic</w:t>
      </w:r>
      <w:proofErr w:type="spellEnd"/>
      <w:r w:rsidRPr="00D22760">
        <w:rPr>
          <w:rFonts w:cstheme="minorHAnsi"/>
          <w:sz w:val="28"/>
        </w:rPr>
        <w:t xml:space="preserve"> medicines.</w:t>
      </w:r>
    </w:p>
    <w:p w:rsidR="00231191" w:rsidRPr="00D22760" w:rsidRDefault="00231191" w:rsidP="00B86B92">
      <w:pPr>
        <w:pStyle w:val="NoSpacing"/>
        <w:ind w:left="720"/>
        <w:rPr>
          <w:rFonts w:cstheme="minorHAnsi"/>
          <w:sz w:val="28"/>
        </w:rPr>
      </w:pPr>
      <w:r w:rsidRPr="00B86B92">
        <w:rPr>
          <w:rFonts w:cstheme="minorHAnsi"/>
          <w:i/>
          <w:sz w:val="28"/>
        </w:rPr>
        <w:t>Home care</w:t>
      </w:r>
      <w:r w:rsidRPr="00D22760">
        <w:rPr>
          <w:rFonts w:cstheme="minorHAnsi"/>
          <w:sz w:val="28"/>
        </w:rPr>
        <w:t xml:space="preserve">: Offering detergents, </w:t>
      </w:r>
      <w:proofErr w:type="spellStart"/>
      <w:r w:rsidRPr="00D22760">
        <w:rPr>
          <w:rFonts w:cstheme="minorHAnsi"/>
          <w:sz w:val="28"/>
        </w:rPr>
        <w:t>dishwash</w:t>
      </w:r>
      <w:proofErr w:type="spellEnd"/>
      <w:r w:rsidRPr="00D22760">
        <w:rPr>
          <w:rFonts w:cstheme="minorHAnsi"/>
          <w:sz w:val="28"/>
        </w:rPr>
        <w:t xml:space="preserve"> bars, and floor cleaners.</w:t>
      </w:r>
    </w:p>
    <w:p w:rsidR="00231191" w:rsidRPr="00D22760" w:rsidRDefault="00231191" w:rsidP="00B86B92">
      <w:pPr>
        <w:pStyle w:val="NoSpacing"/>
        <w:numPr>
          <w:ilvl w:val="0"/>
          <w:numId w:val="4"/>
        </w:numPr>
        <w:rPr>
          <w:rFonts w:cstheme="minorHAnsi"/>
          <w:sz w:val="28"/>
        </w:rPr>
      </w:pPr>
      <w:proofErr w:type="spellStart"/>
      <w:r w:rsidRPr="00B86B92">
        <w:rPr>
          <w:rFonts w:cstheme="minorHAnsi"/>
          <w:b/>
          <w:bCs/>
          <w:i/>
          <w:sz w:val="28"/>
          <w:bdr w:val="single" w:sz="2" w:space="0" w:color="E3E3E3" w:frame="1"/>
        </w:rPr>
        <w:t>Ayurvedic</w:t>
      </w:r>
      <w:proofErr w:type="spellEnd"/>
      <w:r w:rsidRPr="00B86B92">
        <w:rPr>
          <w:rFonts w:cstheme="minorHAnsi"/>
          <w:b/>
          <w:bCs/>
          <w:i/>
          <w:sz w:val="28"/>
          <w:bdr w:val="single" w:sz="2" w:space="0" w:color="E3E3E3" w:frame="1"/>
        </w:rPr>
        <w:t xml:space="preserve"> Focus</w:t>
      </w:r>
      <w:r w:rsidRPr="00D22760">
        <w:rPr>
          <w:rFonts w:cstheme="minorHAnsi"/>
          <w:sz w:val="28"/>
        </w:rPr>
        <w:t xml:space="preserve">: One of the distinguishing factors of Patanjali is its emphasis on Ayurveda, an ancient Indian system of medicine and wellness. Many of its products are formulated based on </w:t>
      </w:r>
      <w:proofErr w:type="spellStart"/>
      <w:r w:rsidRPr="00D22760">
        <w:rPr>
          <w:rFonts w:cstheme="minorHAnsi"/>
          <w:sz w:val="28"/>
        </w:rPr>
        <w:t>Ayurvedic</w:t>
      </w:r>
      <w:proofErr w:type="spellEnd"/>
      <w:r w:rsidRPr="00D22760">
        <w:rPr>
          <w:rFonts w:cstheme="minorHAnsi"/>
          <w:sz w:val="28"/>
        </w:rPr>
        <w:t xml:space="preserve"> principles, using natural ingredients and traditional methods.</w:t>
      </w:r>
    </w:p>
    <w:p w:rsidR="00231191" w:rsidRPr="00D22760" w:rsidRDefault="00231191" w:rsidP="00B86B92">
      <w:pPr>
        <w:pStyle w:val="NoSpacing"/>
        <w:numPr>
          <w:ilvl w:val="0"/>
          <w:numId w:val="4"/>
        </w:numPr>
        <w:rPr>
          <w:rFonts w:cstheme="minorHAnsi"/>
          <w:sz w:val="28"/>
        </w:rPr>
      </w:pPr>
      <w:r w:rsidRPr="00B86B92">
        <w:rPr>
          <w:rFonts w:cstheme="minorHAnsi"/>
          <w:b/>
          <w:bCs/>
          <w:i/>
          <w:sz w:val="28"/>
          <w:bdr w:val="single" w:sz="2" w:space="0" w:color="E3E3E3" w:frame="1"/>
        </w:rPr>
        <w:t>Expansion and Growth</w:t>
      </w:r>
      <w:r w:rsidRPr="00D22760">
        <w:rPr>
          <w:rFonts w:cstheme="minorHAnsi"/>
          <w:sz w:val="28"/>
        </w:rPr>
        <w:t>: Since its inception, Patanjali has experienced rapid growth and expansion. It has established a vast distribution network across India, with thousands of retail outlets, supermarkets, and exclusive Patanjali stores. The company has also ventured into international markets, aiming to promote Ayurveda globally.</w:t>
      </w:r>
    </w:p>
    <w:p w:rsidR="00231191" w:rsidRPr="00D22760" w:rsidRDefault="00231191" w:rsidP="00D22760">
      <w:pPr>
        <w:pStyle w:val="NoSpacing"/>
        <w:rPr>
          <w:rFonts w:cstheme="minorHAnsi"/>
          <w:sz w:val="28"/>
        </w:rPr>
      </w:pPr>
    </w:p>
    <w:p w:rsidR="000C0479" w:rsidRPr="00D22760" w:rsidRDefault="000C0479" w:rsidP="00D22760">
      <w:pPr>
        <w:pStyle w:val="NoSpacing"/>
        <w:rPr>
          <w:rFonts w:cstheme="minorHAnsi"/>
          <w:sz w:val="24"/>
        </w:rPr>
      </w:pPr>
    </w:p>
    <w:p w:rsidR="00231191" w:rsidRPr="00B86B92" w:rsidRDefault="00267F13" w:rsidP="00D22760">
      <w:pPr>
        <w:pStyle w:val="NoSpacing"/>
        <w:rPr>
          <w:rFonts w:cstheme="minorHAnsi"/>
          <w:i/>
          <w:sz w:val="40"/>
          <w:u w:val="single"/>
        </w:rPr>
      </w:pPr>
      <w:r w:rsidRPr="00B86B92">
        <w:rPr>
          <w:rFonts w:cstheme="minorHAnsi"/>
          <w:b/>
          <w:i/>
          <w:sz w:val="32"/>
          <w:u w:val="single"/>
        </w:rPr>
        <w:t>Objectives</w:t>
      </w:r>
      <w:r w:rsidRPr="00B86B92">
        <w:rPr>
          <w:rFonts w:cstheme="minorHAnsi"/>
          <w:i/>
          <w:sz w:val="40"/>
          <w:u w:val="single"/>
        </w:rPr>
        <w:t xml:space="preserve">:-  </w:t>
      </w:r>
    </w:p>
    <w:p w:rsidR="00B02DAE" w:rsidRPr="00B86B92" w:rsidRDefault="00B02DAE" w:rsidP="00D22760">
      <w:pPr>
        <w:pStyle w:val="NoSpacing"/>
        <w:rPr>
          <w:rFonts w:cstheme="minorHAnsi"/>
          <w:sz w:val="28"/>
        </w:rPr>
      </w:pPr>
      <w:r w:rsidRPr="00B86B92">
        <w:rPr>
          <w:rFonts w:cstheme="minorHAnsi"/>
          <w:sz w:val="28"/>
        </w:rPr>
        <w:t xml:space="preserve">Patanjali </w:t>
      </w:r>
      <w:proofErr w:type="spellStart"/>
      <w:r w:rsidRPr="00B86B92">
        <w:rPr>
          <w:rFonts w:cstheme="minorHAnsi"/>
          <w:sz w:val="28"/>
        </w:rPr>
        <w:t>Ayurved</w:t>
      </w:r>
      <w:proofErr w:type="spellEnd"/>
      <w:r w:rsidRPr="00B86B92">
        <w:rPr>
          <w:rFonts w:cstheme="minorHAnsi"/>
          <w:sz w:val="28"/>
        </w:rPr>
        <w:t xml:space="preserve"> Limited has several objectives, driven by its founders' vision of promoting Ayurveda, offering natural and healthy products, and contributing to society. Some of the key objectives of Patanjali include:</w:t>
      </w:r>
    </w:p>
    <w:p w:rsidR="00B02DAE" w:rsidRPr="00B86B92" w:rsidRDefault="00B02DAE" w:rsidP="00D22760">
      <w:pPr>
        <w:pStyle w:val="NoSpacing"/>
        <w:rPr>
          <w:rFonts w:cstheme="minorHAnsi"/>
          <w:sz w:val="28"/>
        </w:rPr>
      </w:pPr>
      <w:r w:rsidRPr="00B86B92">
        <w:rPr>
          <w:rStyle w:val="Strong"/>
          <w:rFonts w:cstheme="minorHAnsi"/>
          <w:color w:val="0D0D0D"/>
          <w:sz w:val="28"/>
          <w:bdr w:val="single" w:sz="2" w:space="0" w:color="E3E3E3" w:frame="1"/>
        </w:rPr>
        <w:t>Promoting Ayurveda</w:t>
      </w:r>
      <w:r w:rsidRPr="00B86B92">
        <w:rPr>
          <w:rFonts w:cstheme="minorHAnsi"/>
          <w:sz w:val="28"/>
        </w:rPr>
        <w:t xml:space="preserve">: One of the primary objectives of Patanjali is to promote Ayurveda, an ancient Indian system of medicine and wellness. The company aims </w:t>
      </w:r>
      <w:r w:rsidRPr="00B86B92">
        <w:rPr>
          <w:rFonts w:cstheme="minorHAnsi"/>
          <w:sz w:val="28"/>
        </w:rPr>
        <w:lastRenderedPageBreak/>
        <w:t xml:space="preserve">to revive and popularize </w:t>
      </w:r>
      <w:proofErr w:type="spellStart"/>
      <w:r w:rsidRPr="00B86B92">
        <w:rPr>
          <w:rFonts w:cstheme="minorHAnsi"/>
          <w:sz w:val="28"/>
        </w:rPr>
        <w:t>Ayurvedic</w:t>
      </w:r>
      <w:proofErr w:type="spellEnd"/>
      <w:r w:rsidRPr="00B86B92">
        <w:rPr>
          <w:rFonts w:cstheme="minorHAnsi"/>
          <w:sz w:val="28"/>
        </w:rPr>
        <w:t xml:space="preserve"> principles and practices, emphasizing the use of natural ingredients for health and well-being.</w:t>
      </w:r>
    </w:p>
    <w:p w:rsidR="00B02DAE" w:rsidRPr="00B86B92" w:rsidRDefault="00B02DAE" w:rsidP="00D22760">
      <w:pPr>
        <w:pStyle w:val="NoSpacing"/>
        <w:rPr>
          <w:rFonts w:cstheme="minorHAnsi"/>
          <w:sz w:val="28"/>
        </w:rPr>
      </w:pPr>
      <w:r w:rsidRPr="00B86B92">
        <w:rPr>
          <w:rStyle w:val="Strong"/>
          <w:rFonts w:cstheme="minorHAnsi"/>
          <w:color w:val="0D0D0D"/>
          <w:sz w:val="28"/>
          <w:bdr w:val="single" w:sz="2" w:space="0" w:color="E3E3E3" w:frame="1"/>
        </w:rPr>
        <w:t>Offering Natural and Healthy Products</w:t>
      </w:r>
      <w:r w:rsidRPr="00B86B92">
        <w:rPr>
          <w:rFonts w:cstheme="minorHAnsi"/>
          <w:sz w:val="28"/>
        </w:rPr>
        <w:t>: Patanjali is committed to providing consumers with natural and healthy alternatives to mainstream consumer goods. The company focuses on using natural ingredients, herbs, and traditional formulations in its products, avoiding harmful chemicals and additives.</w:t>
      </w:r>
    </w:p>
    <w:p w:rsidR="00B02DAE" w:rsidRPr="00B86B92" w:rsidRDefault="00B02DAE" w:rsidP="00D22760">
      <w:pPr>
        <w:pStyle w:val="NoSpacing"/>
        <w:rPr>
          <w:rFonts w:cstheme="minorHAnsi"/>
          <w:sz w:val="28"/>
        </w:rPr>
      </w:pPr>
      <w:r w:rsidRPr="00B86B92">
        <w:rPr>
          <w:rStyle w:val="Strong"/>
          <w:rFonts w:cstheme="minorHAnsi"/>
          <w:color w:val="0D0D0D"/>
          <w:sz w:val="28"/>
          <w:bdr w:val="single" w:sz="2" w:space="0" w:color="E3E3E3" w:frame="1"/>
        </w:rPr>
        <w:t>Sustainable and Ethical Practices</w:t>
      </w:r>
      <w:r w:rsidRPr="00B86B92">
        <w:rPr>
          <w:rFonts w:cstheme="minorHAnsi"/>
          <w:sz w:val="28"/>
        </w:rPr>
        <w:t>: Patanjali is committed to sustainable and ethical business practices. This includes responsible sourcing of ingredients, eco-friendly manufacturing processes, and initiatives to support local communities and farmers.</w:t>
      </w:r>
    </w:p>
    <w:p w:rsidR="00B02DAE" w:rsidRPr="00B86B92" w:rsidRDefault="00B02DAE" w:rsidP="00D22760">
      <w:pPr>
        <w:pStyle w:val="NoSpacing"/>
        <w:rPr>
          <w:rFonts w:cstheme="minorHAnsi"/>
          <w:sz w:val="28"/>
        </w:rPr>
      </w:pPr>
      <w:r w:rsidRPr="00B86B92">
        <w:rPr>
          <w:rStyle w:val="Strong"/>
          <w:rFonts w:cstheme="minorHAnsi"/>
          <w:color w:val="0D0D0D"/>
          <w:sz w:val="28"/>
          <w:bdr w:val="single" w:sz="2" w:space="0" w:color="E3E3E3" w:frame="1"/>
        </w:rPr>
        <w:t>Expansion and Globalization</w:t>
      </w:r>
      <w:r w:rsidRPr="00B86B92">
        <w:rPr>
          <w:rFonts w:cstheme="minorHAnsi"/>
          <w:sz w:val="28"/>
        </w:rPr>
        <w:t xml:space="preserve">: Patanjali aims to expand its reach both within India and internationally. The company seeks to establish a stronger presence in the Indian market while also exploring opportunities to introduce </w:t>
      </w:r>
      <w:proofErr w:type="spellStart"/>
      <w:r w:rsidRPr="00B86B92">
        <w:rPr>
          <w:rFonts w:cstheme="minorHAnsi"/>
          <w:sz w:val="28"/>
        </w:rPr>
        <w:t>Ayurvedic</w:t>
      </w:r>
      <w:proofErr w:type="spellEnd"/>
      <w:r w:rsidRPr="00B86B92">
        <w:rPr>
          <w:rFonts w:cstheme="minorHAnsi"/>
          <w:sz w:val="28"/>
        </w:rPr>
        <w:t xml:space="preserve"> products to consumers worldwide.</w:t>
      </w:r>
    </w:p>
    <w:p w:rsidR="00B02DAE" w:rsidRPr="00B86B92" w:rsidRDefault="00B02DAE" w:rsidP="00D22760">
      <w:pPr>
        <w:pStyle w:val="NoSpacing"/>
        <w:rPr>
          <w:rFonts w:cstheme="minorHAnsi"/>
          <w:sz w:val="28"/>
        </w:rPr>
      </w:pPr>
      <w:r w:rsidRPr="00B86B92">
        <w:rPr>
          <w:rStyle w:val="Strong"/>
          <w:rFonts w:cstheme="minorHAnsi"/>
          <w:color w:val="0D0D0D"/>
          <w:sz w:val="28"/>
          <w:bdr w:val="single" w:sz="2" w:space="0" w:color="E3E3E3" w:frame="1"/>
        </w:rPr>
        <w:t>Promoting Yoga and Healthy Living</w:t>
      </w:r>
      <w:r w:rsidRPr="00B86B92">
        <w:rPr>
          <w:rFonts w:cstheme="minorHAnsi"/>
          <w:sz w:val="28"/>
        </w:rPr>
        <w:t xml:space="preserve">: Given its founder Baba </w:t>
      </w:r>
      <w:proofErr w:type="spellStart"/>
      <w:r w:rsidRPr="00B86B92">
        <w:rPr>
          <w:rFonts w:cstheme="minorHAnsi"/>
          <w:sz w:val="28"/>
        </w:rPr>
        <w:t>Ramdev's</w:t>
      </w:r>
      <w:proofErr w:type="spellEnd"/>
      <w:r w:rsidRPr="00B86B92">
        <w:rPr>
          <w:rFonts w:cstheme="minorHAnsi"/>
          <w:sz w:val="28"/>
        </w:rPr>
        <w:t xml:space="preserve"> background as a yoga guru, Patanjali also aims to promote yoga and holistic wellness practices. The company often integrates yoga and healthy living principles into its marketing campaigns and corporate initiatives.</w:t>
      </w:r>
    </w:p>
    <w:p w:rsidR="00267F13" w:rsidRPr="00D22760" w:rsidRDefault="00267F13" w:rsidP="00D22760">
      <w:pPr>
        <w:pStyle w:val="NoSpacing"/>
        <w:rPr>
          <w:rFonts w:cstheme="minorHAnsi"/>
          <w:sz w:val="28"/>
        </w:rPr>
      </w:pPr>
    </w:p>
    <w:p w:rsidR="00231191" w:rsidRPr="00B86B92" w:rsidRDefault="00B02DAE" w:rsidP="00D22760">
      <w:pPr>
        <w:pStyle w:val="NoSpacing"/>
        <w:rPr>
          <w:rFonts w:cstheme="minorHAnsi"/>
          <w:b/>
          <w:i/>
          <w:sz w:val="32"/>
          <w:u w:val="single"/>
        </w:rPr>
      </w:pPr>
      <w:r w:rsidRPr="00B86B92">
        <w:rPr>
          <w:rFonts w:cstheme="minorHAnsi"/>
          <w:b/>
          <w:i/>
          <w:sz w:val="32"/>
          <w:u w:val="single"/>
        </w:rPr>
        <w:t>RATIO ANALYSIS:-</w:t>
      </w:r>
    </w:p>
    <w:p w:rsidR="00B02DAE" w:rsidRPr="00D22760" w:rsidRDefault="00B02DAE" w:rsidP="00D22760">
      <w:pPr>
        <w:pStyle w:val="NoSpacing"/>
        <w:rPr>
          <w:rFonts w:cstheme="minorHAnsi"/>
          <w:sz w:val="28"/>
        </w:rPr>
      </w:pPr>
      <w:r w:rsidRPr="00D22760">
        <w:rPr>
          <w:rFonts w:cstheme="minorHAnsi"/>
          <w:sz w:val="28"/>
        </w:rPr>
        <w:t>Here's a breakdown of the profitability, turnover, liquidity, valuation, and leverage ratios for Patanjali for the years 2015 to 2019:</w:t>
      </w:r>
    </w:p>
    <w:p w:rsidR="00433AAC" w:rsidRDefault="00433AAC" w:rsidP="00433AAC">
      <w:pPr>
        <w:pStyle w:val="NoSpacing"/>
        <w:rPr>
          <w:rFonts w:cstheme="minorHAnsi"/>
          <w:bCs/>
          <w:sz w:val="28"/>
          <w:bdr w:val="single" w:sz="2" w:space="0" w:color="E3E3E3" w:frame="1"/>
        </w:rPr>
      </w:pPr>
    </w:p>
    <w:p w:rsidR="00B02DAE" w:rsidRDefault="00B02DAE" w:rsidP="00433AAC">
      <w:pPr>
        <w:pStyle w:val="NoSpacing"/>
        <w:numPr>
          <w:ilvl w:val="0"/>
          <w:numId w:val="6"/>
        </w:numPr>
        <w:rPr>
          <w:rFonts w:cstheme="minorHAnsi"/>
          <w:sz w:val="28"/>
        </w:rPr>
      </w:pPr>
      <w:r w:rsidRPr="00433AAC">
        <w:rPr>
          <w:rFonts w:cstheme="minorHAnsi"/>
          <w:b/>
          <w:bCs/>
          <w:sz w:val="28"/>
          <w:bdr w:val="single" w:sz="2" w:space="0" w:color="E3E3E3" w:frame="1"/>
        </w:rPr>
        <w:t>Profitability Ratios</w:t>
      </w:r>
      <w:r w:rsidRPr="00433AAC">
        <w:rPr>
          <w:rFonts w:cstheme="minorHAnsi"/>
          <w:sz w:val="28"/>
        </w:rPr>
        <w:t>:</w:t>
      </w:r>
    </w:p>
    <w:p w:rsidR="00433AAC" w:rsidRDefault="00433AAC" w:rsidP="00433AAC">
      <w:pPr>
        <w:pStyle w:val="NoSpacing"/>
        <w:rPr>
          <w:rFonts w:cstheme="minorHAnsi"/>
          <w:sz w:val="28"/>
        </w:rPr>
      </w:pPr>
    </w:p>
    <w:p w:rsidR="00433AAC" w:rsidRDefault="00433AAC" w:rsidP="00433AAC">
      <w:pPr>
        <w:pStyle w:val="NoSpacing"/>
        <w:rPr>
          <w:rFonts w:cstheme="minorHAnsi"/>
          <w:sz w:val="28"/>
        </w:rPr>
      </w:pPr>
    </w:p>
    <w:p w:rsidR="00433AAC" w:rsidRDefault="00433AAC" w:rsidP="00D22760">
      <w:pPr>
        <w:pStyle w:val="NoSpacing"/>
        <w:rPr>
          <w:rFonts w:cstheme="minorHAnsi"/>
          <w:sz w:val="28"/>
        </w:rPr>
      </w:pPr>
      <w:r>
        <w:rPr>
          <w:noProof/>
        </w:rPr>
        <w:drawing>
          <wp:inline distT="0" distB="0" distL="0" distR="0" wp14:anchorId="6FB21605" wp14:editId="1E03A931">
            <wp:extent cx="5273749" cy="2339162"/>
            <wp:effectExtent l="0" t="0" r="3175" b="44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02DAE" w:rsidRPr="00D22760" w:rsidRDefault="00433AAC" w:rsidP="00D22760">
      <w:pPr>
        <w:pStyle w:val="NoSpacing"/>
        <w:rPr>
          <w:rFonts w:cstheme="minorHAnsi"/>
          <w:sz w:val="28"/>
        </w:rPr>
      </w:pPr>
      <w:r>
        <w:rPr>
          <w:rFonts w:cstheme="minorHAnsi"/>
          <w:sz w:val="28"/>
        </w:rPr>
        <w:lastRenderedPageBreak/>
        <w:t xml:space="preserve">          </w:t>
      </w:r>
      <w:r w:rsidR="00B86B92">
        <w:rPr>
          <w:rFonts w:cstheme="minorHAnsi"/>
          <w:sz w:val="28"/>
        </w:rPr>
        <w:t xml:space="preserve"> </w:t>
      </w:r>
      <w:proofErr w:type="gramStart"/>
      <w:r w:rsidR="00B02DAE" w:rsidRPr="00B86B92">
        <w:rPr>
          <w:rFonts w:cstheme="minorHAnsi"/>
          <w:i/>
          <w:sz w:val="28"/>
        </w:rPr>
        <w:t>Operating Profit Margin</w:t>
      </w:r>
      <w:r w:rsidR="00B02DAE" w:rsidRPr="00D22760">
        <w:rPr>
          <w:rFonts w:cstheme="minorHAnsi"/>
          <w:sz w:val="28"/>
        </w:rPr>
        <w:t>: Positive in 2019 and 2015, negative in other years.</w:t>
      </w:r>
      <w:proofErr w:type="gramEnd"/>
    </w:p>
    <w:p w:rsidR="00B02DAE" w:rsidRPr="00D22760" w:rsidRDefault="00B86B92" w:rsidP="00D22760">
      <w:pPr>
        <w:pStyle w:val="NoSpacing"/>
        <w:rPr>
          <w:rFonts w:cstheme="minorHAnsi"/>
          <w:sz w:val="28"/>
        </w:rPr>
      </w:pPr>
      <w:r>
        <w:rPr>
          <w:rFonts w:cstheme="minorHAnsi"/>
          <w:sz w:val="28"/>
        </w:rPr>
        <w:t xml:space="preserve">           </w:t>
      </w:r>
      <w:r w:rsidR="00B02DAE" w:rsidRPr="00B86B92">
        <w:rPr>
          <w:rFonts w:cstheme="minorHAnsi"/>
          <w:i/>
          <w:sz w:val="28"/>
        </w:rPr>
        <w:t>Net Profit Margin</w:t>
      </w:r>
      <w:r w:rsidR="00B02DAE" w:rsidRPr="00D22760">
        <w:rPr>
          <w:rFonts w:cstheme="minorHAnsi"/>
          <w:sz w:val="28"/>
        </w:rPr>
        <w:t>: Positive in 2015, negative in other years.</w:t>
      </w:r>
    </w:p>
    <w:p w:rsidR="00B86B92" w:rsidRDefault="00B86B92" w:rsidP="00D22760">
      <w:pPr>
        <w:pStyle w:val="NoSpacing"/>
        <w:rPr>
          <w:rFonts w:cstheme="minorHAnsi"/>
          <w:sz w:val="28"/>
        </w:rPr>
      </w:pPr>
      <w:r>
        <w:rPr>
          <w:rFonts w:cstheme="minorHAnsi"/>
          <w:sz w:val="28"/>
        </w:rPr>
        <w:t xml:space="preserve">           </w:t>
      </w:r>
      <w:r w:rsidR="00B02DAE" w:rsidRPr="00B86B92">
        <w:rPr>
          <w:rFonts w:cstheme="minorHAnsi"/>
          <w:i/>
          <w:sz w:val="28"/>
        </w:rPr>
        <w:t xml:space="preserve">Return </w:t>
      </w:r>
      <w:proofErr w:type="gramStart"/>
      <w:r w:rsidR="00B02DAE" w:rsidRPr="00B86B92">
        <w:rPr>
          <w:rFonts w:cstheme="minorHAnsi"/>
          <w:i/>
          <w:sz w:val="28"/>
        </w:rPr>
        <w:t>On</w:t>
      </w:r>
      <w:proofErr w:type="gramEnd"/>
      <w:r w:rsidR="00B02DAE" w:rsidRPr="00B86B92">
        <w:rPr>
          <w:rFonts w:cstheme="minorHAnsi"/>
          <w:i/>
          <w:sz w:val="28"/>
        </w:rPr>
        <w:t xml:space="preserve"> Capital Employed (ROCE)</w:t>
      </w:r>
      <w:r w:rsidR="00B02DAE" w:rsidRPr="00D22760">
        <w:rPr>
          <w:rFonts w:cstheme="minorHAnsi"/>
          <w:sz w:val="28"/>
        </w:rPr>
        <w:t>: Positive in 2019, 2016, and 2015,</w:t>
      </w:r>
    </w:p>
    <w:p w:rsidR="00B02DAE" w:rsidRPr="00D22760" w:rsidRDefault="00B86B92" w:rsidP="00D22760">
      <w:pPr>
        <w:pStyle w:val="NoSpacing"/>
        <w:rPr>
          <w:rFonts w:cstheme="minorHAnsi"/>
          <w:sz w:val="28"/>
        </w:rPr>
      </w:pPr>
      <w:r>
        <w:rPr>
          <w:rFonts w:cstheme="minorHAnsi"/>
          <w:sz w:val="28"/>
        </w:rPr>
        <w:t xml:space="preserve">                                                                        </w:t>
      </w:r>
      <w:r w:rsidR="00B02DAE" w:rsidRPr="00D22760">
        <w:rPr>
          <w:rFonts w:cstheme="minorHAnsi"/>
          <w:sz w:val="28"/>
        </w:rPr>
        <w:t xml:space="preserve"> </w:t>
      </w:r>
      <w:r>
        <w:rPr>
          <w:rFonts w:cstheme="minorHAnsi"/>
          <w:sz w:val="28"/>
        </w:rPr>
        <w:t xml:space="preserve">     </w:t>
      </w:r>
      <w:proofErr w:type="gramStart"/>
      <w:r w:rsidR="00B02DAE" w:rsidRPr="00D22760">
        <w:rPr>
          <w:rFonts w:cstheme="minorHAnsi"/>
          <w:sz w:val="28"/>
        </w:rPr>
        <w:t>negative</w:t>
      </w:r>
      <w:proofErr w:type="gramEnd"/>
      <w:r w:rsidR="00B02DAE" w:rsidRPr="00D22760">
        <w:rPr>
          <w:rFonts w:cstheme="minorHAnsi"/>
          <w:sz w:val="28"/>
        </w:rPr>
        <w:t xml:space="preserve"> in other years.</w:t>
      </w:r>
    </w:p>
    <w:p w:rsidR="00B02DAE" w:rsidRPr="00D22760" w:rsidRDefault="00B86B92" w:rsidP="00D22760">
      <w:pPr>
        <w:pStyle w:val="NoSpacing"/>
        <w:rPr>
          <w:rFonts w:cstheme="minorHAnsi"/>
          <w:sz w:val="28"/>
        </w:rPr>
      </w:pPr>
      <w:r>
        <w:rPr>
          <w:rFonts w:cstheme="minorHAnsi"/>
          <w:sz w:val="28"/>
        </w:rPr>
        <w:t xml:space="preserve">           </w:t>
      </w:r>
      <w:r w:rsidR="00B02DAE" w:rsidRPr="00B86B92">
        <w:rPr>
          <w:rFonts w:cstheme="minorHAnsi"/>
          <w:i/>
          <w:sz w:val="28"/>
        </w:rPr>
        <w:t>Return on Equity (ROE):</w:t>
      </w:r>
      <w:r w:rsidR="00B02DAE" w:rsidRPr="00D22760">
        <w:rPr>
          <w:rFonts w:cstheme="minorHAnsi"/>
          <w:sz w:val="28"/>
        </w:rPr>
        <w:t xml:space="preserve"> Positive in 2015, negative in other years.</w:t>
      </w:r>
    </w:p>
    <w:p w:rsidR="003E5772" w:rsidRDefault="00B86B92" w:rsidP="00D22760">
      <w:pPr>
        <w:pStyle w:val="NoSpacing"/>
        <w:rPr>
          <w:rFonts w:cstheme="minorHAnsi"/>
          <w:sz w:val="28"/>
        </w:rPr>
      </w:pPr>
      <w:r w:rsidRPr="00B86B92">
        <w:rPr>
          <w:rFonts w:cstheme="minorHAnsi"/>
          <w:i/>
          <w:sz w:val="28"/>
        </w:rPr>
        <w:t xml:space="preserve">           </w:t>
      </w:r>
      <w:r w:rsidR="00B02DAE" w:rsidRPr="00B86B92">
        <w:rPr>
          <w:rFonts w:cstheme="minorHAnsi"/>
          <w:i/>
          <w:sz w:val="28"/>
        </w:rPr>
        <w:t>Earnings Per Share (EPS):</w:t>
      </w:r>
      <w:r w:rsidR="00B02DAE" w:rsidRPr="00D22760">
        <w:rPr>
          <w:rFonts w:cstheme="minorHAnsi"/>
          <w:sz w:val="28"/>
        </w:rPr>
        <w:t xml:space="preserve"> Positive in 2015, negative in other years.</w:t>
      </w:r>
    </w:p>
    <w:p w:rsidR="00433AAC" w:rsidRDefault="00433AAC" w:rsidP="00D22760">
      <w:pPr>
        <w:pStyle w:val="NoSpacing"/>
      </w:pPr>
    </w:p>
    <w:p w:rsidR="00B02DAE" w:rsidRDefault="00B02DAE" w:rsidP="00433AAC">
      <w:pPr>
        <w:pStyle w:val="NoSpacing"/>
        <w:numPr>
          <w:ilvl w:val="0"/>
          <w:numId w:val="6"/>
        </w:numPr>
        <w:rPr>
          <w:b/>
          <w:sz w:val="28"/>
        </w:rPr>
      </w:pPr>
      <w:r w:rsidRPr="00433AAC">
        <w:rPr>
          <w:b/>
          <w:sz w:val="28"/>
        </w:rPr>
        <w:t>Turnover Ratios:</w:t>
      </w:r>
    </w:p>
    <w:p w:rsidR="001215E3" w:rsidRDefault="001215E3" w:rsidP="001215E3">
      <w:pPr>
        <w:pStyle w:val="NoSpacing"/>
        <w:ind w:left="720"/>
        <w:rPr>
          <w:b/>
          <w:sz w:val="28"/>
        </w:rPr>
      </w:pPr>
    </w:p>
    <w:p w:rsidR="00433AAC" w:rsidRDefault="00433AAC" w:rsidP="00433AAC">
      <w:pPr>
        <w:pStyle w:val="NoSpacing"/>
        <w:rPr>
          <w:b/>
          <w:sz w:val="28"/>
        </w:rPr>
      </w:pPr>
      <w:r>
        <w:rPr>
          <w:noProof/>
        </w:rPr>
        <w:drawing>
          <wp:inline distT="0" distB="0" distL="0" distR="0" wp14:anchorId="09D24AF9" wp14:editId="6392E5C8">
            <wp:extent cx="6039293" cy="2721935"/>
            <wp:effectExtent l="0" t="0" r="0" b="25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3AAC" w:rsidRDefault="00433AAC" w:rsidP="00433AAC">
      <w:pPr>
        <w:pStyle w:val="NoSpacing"/>
        <w:rPr>
          <w:b/>
          <w:sz w:val="28"/>
        </w:rPr>
      </w:pPr>
    </w:p>
    <w:p w:rsidR="00B02DAE" w:rsidRPr="00433AAC" w:rsidRDefault="001215E3" w:rsidP="00D22760">
      <w:pPr>
        <w:pStyle w:val="NoSpacing"/>
        <w:rPr>
          <w:sz w:val="28"/>
        </w:rPr>
      </w:pPr>
      <w:r>
        <w:rPr>
          <w:b/>
          <w:sz w:val="28"/>
        </w:rPr>
        <w:t xml:space="preserve">           </w:t>
      </w:r>
      <w:r w:rsidR="00B02DAE" w:rsidRPr="00433AAC">
        <w:rPr>
          <w:sz w:val="28"/>
        </w:rPr>
        <w:t>Total Asset Turnover Ratio: Ranges from 3.12 to 5.14.</w:t>
      </w:r>
    </w:p>
    <w:p w:rsidR="00B02DAE" w:rsidRPr="00433AAC" w:rsidRDefault="00433AAC" w:rsidP="00D22760">
      <w:pPr>
        <w:pStyle w:val="NoSpacing"/>
        <w:rPr>
          <w:sz w:val="28"/>
        </w:rPr>
      </w:pPr>
      <w:r>
        <w:rPr>
          <w:sz w:val="28"/>
        </w:rPr>
        <w:t xml:space="preserve">           </w:t>
      </w:r>
      <w:r w:rsidR="00B02DAE" w:rsidRPr="00433AAC">
        <w:rPr>
          <w:sz w:val="28"/>
        </w:rPr>
        <w:t>Fixed Assets Turnover Ratio: Ranges from 2.22 to 12.29.</w:t>
      </w:r>
    </w:p>
    <w:p w:rsidR="00B02DAE" w:rsidRPr="00433AAC" w:rsidRDefault="00433AAC" w:rsidP="00D22760">
      <w:pPr>
        <w:pStyle w:val="NoSpacing"/>
        <w:rPr>
          <w:sz w:val="28"/>
        </w:rPr>
      </w:pPr>
      <w:r>
        <w:rPr>
          <w:sz w:val="28"/>
        </w:rPr>
        <w:t xml:space="preserve">           </w:t>
      </w:r>
      <w:r w:rsidR="00B02DAE" w:rsidRPr="00433AAC">
        <w:rPr>
          <w:sz w:val="28"/>
        </w:rPr>
        <w:t>Debtors Turnover Ratio: Increases over the years.</w:t>
      </w:r>
    </w:p>
    <w:p w:rsidR="00B02DAE" w:rsidRPr="00433AAC" w:rsidRDefault="00433AAC" w:rsidP="00D22760">
      <w:pPr>
        <w:pStyle w:val="NoSpacing"/>
        <w:rPr>
          <w:sz w:val="28"/>
        </w:rPr>
      </w:pPr>
      <w:r>
        <w:rPr>
          <w:sz w:val="28"/>
        </w:rPr>
        <w:t xml:space="preserve">           </w:t>
      </w:r>
      <w:r w:rsidR="00B02DAE" w:rsidRPr="00433AAC">
        <w:rPr>
          <w:sz w:val="28"/>
        </w:rPr>
        <w:t>Inventory Turnover Ratio: Varies but generally ranges from 9.73 to 15.76.</w:t>
      </w:r>
    </w:p>
    <w:p w:rsidR="00D22760" w:rsidRPr="00433AAC" w:rsidRDefault="00D22760" w:rsidP="00D22760">
      <w:pPr>
        <w:pStyle w:val="NoSpacing"/>
        <w:rPr>
          <w:sz w:val="28"/>
        </w:rPr>
      </w:pPr>
    </w:p>
    <w:p w:rsidR="001215E3" w:rsidRPr="001215E3" w:rsidRDefault="00B02DAE" w:rsidP="001215E3">
      <w:pPr>
        <w:pStyle w:val="NoSpacing"/>
        <w:numPr>
          <w:ilvl w:val="0"/>
          <w:numId w:val="6"/>
        </w:numPr>
        <w:rPr>
          <w:sz w:val="28"/>
        </w:rPr>
      </w:pPr>
      <w:r w:rsidRPr="001215E3">
        <w:rPr>
          <w:b/>
          <w:i/>
          <w:sz w:val="28"/>
        </w:rPr>
        <w:t>Liquidity Ratios:</w:t>
      </w:r>
    </w:p>
    <w:p w:rsidR="001215E3" w:rsidRPr="001215E3" w:rsidRDefault="001215E3" w:rsidP="001215E3">
      <w:pPr>
        <w:pStyle w:val="NoSpacing"/>
        <w:rPr>
          <w:sz w:val="28"/>
        </w:rPr>
      </w:pPr>
      <w:r>
        <w:rPr>
          <w:noProof/>
        </w:rPr>
        <w:drawing>
          <wp:inline distT="0" distB="0" distL="0" distR="0" wp14:anchorId="5E158C7E" wp14:editId="7BBBA3BF">
            <wp:extent cx="5858540" cy="2041451"/>
            <wp:effectExtent l="0" t="0" r="889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2DAE" w:rsidRPr="00433AAC" w:rsidRDefault="001215E3" w:rsidP="00D22760">
      <w:pPr>
        <w:pStyle w:val="NoSpacing"/>
        <w:rPr>
          <w:sz w:val="28"/>
        </w:rPr>
      </w:pPr>
      <w:r>
        <w:rPr>
          <w:sz w:val="28"/>
        </w:rPr>
        <w:lastRenderedPageBreak/>
        <w:t xml:space="preserve">           </w:t>
      </w:r>
      <w:r w:rsidR="00B02DAE" w:rsidRPr="00433AAC">
        <w:rPr>
          <w:sz w:val="28"/>
        </w:rPr>
        <w:t>Current Ratio: Generally negative throughout the years.</w:t>
      </w:r>
    </w:p>
    <w:p w:rsidR="00B02DAE" w:rsidRPr="00433AAC" w:rsidRDefault="001215E3" w:rsidP="00D22760">
      <w:pPr>
        <w:pStyle w:val="NoSpacing"/>
        <w:rPr>
          <w:sz w:val="28"/>
        </w:rPr>
      </w:pPr>
      <w:r>
        <w:rPr>
          <w:sz w:val="28"/>
        </w:rPr>
        <w:t xml:space="preserve">           </w:t>
      </w:r>
      <w:r w:rsidR="00B02DAE" w:rsidRPr="00433AAC">
        <w:rPr>
          <w:sz w:val="28"/>
        </w:rPr>
        <w:t>Liquid Ratio: Generally negative throughout the years.</w:t>
      </w:r>
    </w:p>
    <w:p w:rsidR="00B02DAE" w:rsidRDefault="001215E3" w:rsidP="00D22760">
      <w:pPr>
        <w:pStyle w:val="NoSpacing"/>
        <w:rPr>
          <w:sz w:val="28"/>
        </w:rPr>
      </w:pPr>
      <w:r>
        <w:rPr>
          <w:sz w:val="28"/>
        </w:rPr>
        <w:t xml:space="preserve">           </w:t>
      </w:r>
      <w:r w:rsidR="00B02DAE" w:rsidRPr="00433AAC">
        <w:rPr>
          <w:sz w:val="28"/>
        </w:rPr>
        <w:t>Cash Ratio: Generally negative throughout the years.</w:t>
      </w:r>
    </w:p>
    <w:p w:rsidR="001215E3" w:rsidRDefault="001215E3" w:rsidP="00D22760">
      <w:pPr>
        <w:pStyle w:val="NoSpacing"/>
        <w:rPr>
          <w:sz w:val="28"/>
        </w:rPr>
      </w:pPr>
    </w:p>
    <w:p w:rsidR="00B02DAE" w:rsidRDefault="00B02DAE" w:rsidP="001215E3">
      <w:pPr>
        <w:pStyle w:val="NoSpacing"/>
        <w:numPr>
          <w:ilvl w:val="0"/>
          <w:numId w:val="6"/>
        </w:numPr>
        <w:rPr>
          <w:b/>
          <w:i/>
          <w:sz w:val="28"/>
        </w:rPr>
      </w:pPr>
      <w:r w:rsidRPr="001215E3">
        <w:rPr>
          <w:b/>
          <w:i/>
          <w:sz w:val="28"/>
        </w:rPr>
        <w:t>Valuation Ratios:</w:t>
      </w:r>
    </w:p>
    <w:p w:rsidR="001215E3" w:rsidRDefault="001215E3" w:rsidP="00B86B92">
      <w:pPr>
        <w:pStyle w:val="NoSpacing"/>
        <w:rPr>
          <w:sz w:val="28"/>
        </w:rPr>
      </w:pPr>
    </w:p>
    <w:p w:rsidR="001215E3" w:rsidRDefault="001215E3" w:rsidP="00B86B92">
      <w:pPr>
        <w:pStyle w:val="NoSpacing"/>
        <w:rPr>
          <w:sz w:val="28"/>
        </w:rPr>
      </w:pPr>
      <w:r>
        <w:rPr>
          <w:noProof/>
        </w:rPr>
        <w:drawing>
          <wp:inline distT="0" distB="0" distL="0" distR="0" wp14:anchorId="47642750" wp14:editId="6845105C">
            <wp:extent cx="5709684" cy="1796902"/>
            <wp:effectExtent l="0" t="0" r="571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215E3" w:rsidRDefault="001215E3" w:rsidP="00B86B92">
      <w:pPr>
        <w:pStyle w:val="NoSpacing"/>
        <w:rPr>
          <w:sz w:val="28"/>
        </w:rPr>
      </w:pPr>
    </w:p>
    <w:p w:rsidR="00B02DAE" w:rsidRDefault="001215E3" w:rsidP="00B86B92">
      <w:pPr>
        <w:pStyle w:val="NoSpacing"/>
        <w:rPr>
          <w:sz w:val="28"/>
        </w:rPr>
      </w:pPr>
      <w:r>
        <w:rPr>
          <w:sz w:val="28"/>
        </w:rPr>
        <w:t xml:space="preserve">            Pay</w:t>
      </w:r>
      <w:r w:rsidR="00B02DAE" w:rsidRPr="00433AAC">
        <w:rPr>
          <w:sz w:val="28"/>
        </w:rPr>
        <w:t>out Ratio: Mostly negative, indicating retained earnings were utilized.</w:t>
      </w:r>
    </w:p>
    <w:p w:rsidR="001215E3" w:rsidRPr="001215E3" w:rsidRDefault="001215E3" w:rsidP="001215E3">
      <w:pPr>
        <w:pStyle w:val="NoSpacing"/>
        <w:rPr>
          <w:sz w:val="28"/>
        </w:rPr>
      </w:pPr>
      <w:r>
        <w:t xml:space="preserve">              </w:t>
      </w:r>
      <w:r w:rsidRPr="001215E3">
        <w:rPr>
          <w:sz w:val="28"/>
        </w:rPr>
        <w:t>Retention Ratio: Generally positive, in</w:t>
      </w:r>
      <w:r>
        <w:rPr>
          <w:sz w:val="28"/>
        </w:rPr>
        <w:t xml:space="preserve">dicating retained earnings were </w:t>
      </w:r>
      <w:r w:rsidRPr="001215E3">
        <w:rPr>
          <w:sz w:val="28"/>
        </w:rPr>
        <w:t>utilized.</w:t>
      </w:r>
    </w:p>
    <w:p w:rsidR="001215E3" w:rsidRDefault="001215E3" w:rsidP="001215E3">
      <w:pPr>
        <w:pStyle w:val="NoSpacing"/>
        <w:rPr>
          <w:sz w:val="28"/>
        </w:rPr>
      </w:pPr>
      <w:r w:rsidRPr="001215E3">
        <w:rPr>
          <w:sz w:val="28"/>
        </w:rPr>
        <w:t xml:space="preserve">              Book Value of Share: Positive in 2015, negative in other years.</w:t>
      </w:r>
    </w:p>
    <w:p w:rsidR="001215E3" w:rsidRDefault="001215E3" w:rsidP="001215E3">
      <w:pPr>
        <w:pStyle w:val="NoSpacing"/>
        <w:rPr>
          <w:sz w:val="28"/>
        </w:rPr>
      </w:pPr>
    </w:p>
    <w:p w:rsidR="001215E3" w:rsidRPr="001215E3" w:rsidRDefault="001215E3" w:rsidP="001215E3">
      <w:pPr>
        <w:pStyle w:val="NoSpacing"/>
        <w:rPr>
          <w:sz w:val="28"/>
        </w:rPr>
      </w:pPr>
    </w:p>
    <w:p w:rsidR="001215E3" w:rsidRPr="001215E3" w:rsidRDefault="001215E3" w:rsidP="001215E3">
      <w:pPr>
        <w:pStyle w:val="NoSpacing"/>
        <w:numPr>
          <w:ilvl w:val="0"/>
          <w:numId w:val="6"/>
        </w:numPr>
        <w:rPr>
          <w:b/>
          <w:i/>
          <w:sz w:val="28"/>
          <w:u w:val="single"/>
        </w:rPr>
      </w:pPr>
      <w:r w:rsidRPr="001215E3">
        <w:rPr>
          <w:b/>
          <w:i/>
          <w:sz w:val="28"/>
          <w:u w:val="single"/>
        </w:rPr>
        <w:t>Leverage Ratios:</w:t>
      </w:r>
    </w:p>
    <w:p w:rsidR="001215E3" w:rsidRDefault="001215E3" w:rsidP="001215E3">
      <w:pPr>
        <w:pStyle w:val="NoSpacing"/>
        <w:rPr>
          <w:sz w:val="28"/>
        </w:rPr>
      </w:pPr>
      <w:r>
        <w:rPr>
          <w:sz w:val="28"/>
        </w:rPr>
        <w:t xml:space="preserve">     </w:t>
      </w:r>
    </w:p>
    <w:p w:rsidR="001215E3" w:rsidRDefault="001215E3" w:rsidP="001215E3">
      <w:pPr>
        <w:pStyle w:val="NoSpacing"/>
        <w:rPr>
          <w:sz w:val="28"/>
        </w:rPr>
      </w:pPr>
      <w:r>
        <w:rPr>
          <w:noProof/>
        </w:rPr>
        <w:drawing>
          <wp:inline distT="0" distB="0" distL="0" distR="0" wp14:anchorId="2246B9D6" wp14:editId="0E541DD0">
            <wp:extent cx="5709684" cy="1669312"/>
            <wp:effectExtent l="0" t="0" r="5715"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215E3" w:rsidRDefault="001215E3" w:rsidP="001215E3">
      <w:pPr>
        <w:pStyle w:val="NoSpacing"/>
        <w:rPr>
          <w:sz w:val="28"/>
        </w:rPr>
      </w:pPr>
    </w:p>
    <w:p w:rsidR="001215E3" w:rsidRDefault="001215E3" w:rsidP="001215E3">
      <w:pPr>
        <w:pStyle w:val="NoSpacing"/>
        <w:rPr>
          <w:sz w:val="28"/>
        </w:rPr>
      </w:pPr>
    </w:p>
    <w:p w:rsidR="001215E3" w:rsidRPr="001215E3" w:rsidRDefault="000D0BFF" w:rsidP="001215E3">
      <w:pPr>
        <w:pStyle w:val="NoSpacing"/>
        <w:rPr>
          <w:sz w:val="28"/>
        </w:rPr>
      </w:pPr>
      <w:r>
        <w:rPr>
          <w:sz w:val="28"/>
        </w:rPr>
        <w:t xml:space="preserve">         </w:t>
      </w:r>
      <w:r w:rsidR="001215E3" w:rsidRPr="001215E3">
        <w:rPr>
          <w:sz w:val="28"/>
        </w:rPr>
        <w:t>Debt Equity Ratio: Generally negative, indicating lower debt levels relative to equity.</w:t>
      </w:r>
    </w:p>
    <w:p w:rsidR="001215E3" w:rsidRDefault="000D0BFF" w:rsidP="001215E3">
      <w:pPr>
        <w:pStyle w:val="NoSpacing"/>
      </w:pPr>
      <w:r>
        <w:rPr>
          <w:sz w:val="28"/>
        </w:rPr>
        <w:t xml:space="preserve">         </w:t>
      </w:r>
      <w:r w:rsidR="001215E3" w:rsidRPr="001215E3">
        <w:rPr>
          <w:sz w:val="28"/>
        </w:rPr>
        <w:t>Debt Ratio: Generally negative, indicating lower debt levels relative to total assets</w:t>
      </w:r>
      <w:r w:rsidR="001215E3" w:rsidRPr="001215E3">
        <w:t>.</w:t>
      </w:r>
    </w:p>
    <w:p w:rsidR="000E4C6D" w:rsidRDefault="000E4C6D" w:rsidP="001215E3">
      <w:pPr>
        <w:pStyle w:val="NoSpacing"/>
      </w:pPr>
    </w:p>
    <w:p w:rsidR="000E4C6D" w:rsidRPr="000E4C6D" w:rsidRDefault="000E4C6D" w:rsidP="001215E3">
      <w:pPr>
        <w:pStyle w:val="NoSpacing"/>
        <w:rPr>
          <w:b/>
          <w:i/>
          <w:sz w:val="32"/>
          <w:u w:val="single"/>
        </w:rPr>
      </w:pPr>
      <w:r w:rsidRPr="000E4C6D">
        <w:rPr>
          <w:b/>
          <w:i/>
          <w:sz w:val="32"/>
          <w:u w:val="single"/>
        </w:rPr>
        <w:lastRenderedPageBreak/>
        <w:t>MARKET ANALYSIS:-</w:t>
      </w:r>
    </w:p>
    <w:p w:rsidR="000D0BFF" w:rsidRDefault="000D0BFF" w:rsidP="000E4C6D">
      <w:pPr>
        <w:pStyle w:val="NoSpacing"/>
        <w:rPr>
          <w:sz w:val="28"/>
        </w:rPr>
      </w:pPr>
      <w:r w:rsidRPr="000E4C6D">
        <w:rPr>
          <w:sz w:val="28"/>
        </w:rPr>
        <w:t>To perform a market analysis using the provided data, let's examine key metrics for each company:</w:t>
      </w:r>
    </w:p>
    <w:tbl>
      <w:tblPr>
        <w:tblW w:w="9641" w:type="dxa"/>
        <w:tblInd w:w="93" w:type="dxa"/>
        <w:tblLook w:val="04A0" w:firstRow="1" w:lastRow="0" w:firstColumn="1" w:lastColumn="0" w:noHBand="0" w:noVBand="1"/>
      </w:tblPr>
      <w:tblGrid>
        <w:gridCol w:w="3666"/>
        <w:gridCol w:w="1195"/>
        <w:gridCol w:w="1195"/>
        <w:gridCol w:w="1195"/>
        <w:gridCol w:w="1195"/>
        <w:gridCol w:w="1195"/>
      </w:tblGrid>
      <w:tr w:rsidR="000E4C6D" w:rsidRPr="000E4C6D" w:rsidTr="000E4C6D">
        <w:trPr>
          <w:trHeight w:val="645"/>
        </w:trPr>
        <w:tc>
          <w:tcPr>
            <w:tcW w:w="3666" w:type="dxa"/>
            <w:tcBorders>
              <w:top w:val="single" w:sz="4" w:space="0" w:color="95B3D7"/>
              <w:left w:val="single" w:sz="4" w:space="0" w:color="95B3D7"/>
              <w:bottom w:val="single" w:sz="4" w:space="0" w:color="95B3D7"/>
              <w:right w:val="nil"/>
            </w:tcBorders>
            <w:shd w:val="clear" w:color="000000" w:fill="E8EBEF"/>
            <w:hideMark/>
          </w:tcPr>
          <w:p w:rsidR="000E4C6D" w:rsidRPr="000E4C6D" w:rsidRDefault="000E4C6D" w:rsidP="000E4C6D">
            <w:pPr>
              <w:spacing w:after="0" w:line="240" w:lineRule="auto"/>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Name</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Last Price</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Market Cap.</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Sales</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Net Profit</w:t>
            </w:r>
          </w:p>
        </w:tc>
        <w:tc>
          <w:tcPr>
            <w:tcW w:w="1195" w:type="dxa"/>
            <w:tcBorders>
              <w:top w:val="single" w:sz="4" w:space="0" w:color="95B3D7"/>
              <w:left w:val="nil"/>
              <w:bottom w:val="single" w:sz="4" w:space="0" w:color="95B3D7"/>
              <w:right w:val="single" w:sz="4" w:space="0" w:color="95B3D7"/>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Total Assets</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000000" w:fill="E8EBEF"/>
            <w:hideMark/>
          </w:tcPr>
          <w:p w:rsidR="000E4C6D" w:rsidRPr="000E4C6D" w:rsidRDefault="000E4C6D" w:rsidP="000E4C6D">
            <w:pPr>
              <w:spacing w:after="0" w:line="240" w:lineRule="auto"/>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 </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 </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5"/>
                <w:szCs w:val="15"/>
              </w:rPr>
            </w:pPr>
            <w:r w:rsidRPr="000E4C6D">
              <w:rPr>
                <w:rFonts w:ascii="Arial" w:eastAsia="Times New Roman" w:hAnsi="Arial" w:cs="Arial"/>
                <w:b/>
                <w:bCs/>
                <w:color w:val="303030"/>
                <w:sz w:val="15"/>
                <w:szCs w:val="15"/>
              </w:rPr>
              <w:t>(</w:t>
            </w:r>
            <w:proofErr w:type="spellStart"/>
            <w:r w:rsidRPr="000E4C6D">
              <w:rPr>
                <w:rFonts w:ascii="Arial" w:eastAsia="Times New Roman" w:hAnsi="Arial" w:cs="Arial"/>
                <w:b/>
                <w:bCs/>
                <w:color w:val="303030"/>
                <w:sz w:val="15"/>
                <w:szCs w:val="15"/>
              </w:rPr>
              <w:t>Rs</w:t>
            </w:r>
            <w:proofErr w:type="spellEnd"/>
            <w:r w:rsidRPr="000E4C6D">
              <w:rPr>
                <w:rFonts w:ascii="Arial" w:eastAsia="Times New Roman" w:hAnsi="Arial" w:cs="Arial"/>
                <w:b/>
                <w:bCs/>
                <w:color w:val="303030"/>
                <w:sz w:val="15"/>
                <w:szCs w:val="15"/>
              </w:rPr>
              <w:t>. cr.)</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Turnover</w:t>
            </w:r>
          </w:p>
        </w:tc>
        <w:tc>
          <w:tcPr>
            <w:tcW w:w="1195" w:type="dxa"/>
            <w:tcBorders>
              <w:top w:val="single" w:sz="4" w:space="0" w:color="95B3D7"/>
              <w:left w:val="nil"/>
              <w:bottom w:val="single" w:sz="4" w:space="0" w:color="95B3D7"/>
              <w:right w:val="nil"/>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 </w:t>
            </w:r>
          </w:p>
        </w:tc>
        <w:tc>
          <w:tcPr>
            <w:tcW w:w="1195" w:type="dxa"/>
            <w:tcBorders>
              <w:top w:val="single" w:sz="4" w:space="0" w:color="95B3D7"/>
              <w:left w:val="nil"/>
              <w:bottom w:val="single" w:sz="4" w:space="0" w:color="95B3D7"/>
              <w:right w:val="single" w:sz="4" w:space="0" w:color="95B3D7"/>
            </w:tcBorders>
            <w:shd w:val="clear" w:color="000000" w:fill="E8EBEF"/>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 </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auto" w:fill="auto"/>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18" w:history="1">
              <w:r w:rsidRPr="000E4C6D">
                <w:rPr>
                  <w:rFonts w:ascii="Calibri" w:eastAsia="Times New Roman" w:hAnsi="Calibri" w:cs="Calibri"/>
                  <w:color w:val="0000FF"/>
                  <w:u w:val="single"/>
                </w:rPr>
                <w:t>Patanjali Foods</w:t>
              </w:r>
            </w:hyperlink>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1,430.40</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51,779.74</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31,524.66</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886.44</w:t>
            </w:r>
          </w:p>
        </w:tc>
        <w:tc>
          <w:tcPr>
            <w:tcW w:w="1195" w:type="dxa"/>
            <w:tcBorders>
              <w:top w:val="single" w:sz="4" w:space="0" w:color="95B3D7"/>
              <w:left w:val="nil"/>
              <w:bottom w:val="single" w:sz="4" w:space="0" w:color="95B3D7"/>
              <w:right w:val="single" w:sz="4" w:space="0" w:color="95B3D7"/>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b/>
                <w:bCs/>
                <w:color w:val="303030"/>
                <w:sz w:val="18"/>
                <w:szCs w:val="18"/>
              </w:rPr>
            </w:pPr>
            <w:r w:rsidRPr="000E4C6D">
              <w:rPr>
                <w:rFonts w:ascii="Arial" w:eastAsia="Times New Roman" w:hAnsi="Arial" w:cs="Arial"/>
                <w:b/>
                <w:bCs/>
                <w:color w:val="303030"/>
                <w:sz w:val="18"/>
                <w:szCs w:val="18"/>
              </w:rPr>
              <w:t>11,300.21</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DCE6F1" w:fill="DCE6F1"/>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19" w:history="1">
              <w:proofErr w:type="spellStart"/>
              <w:r w:rsidRPr="000E4C6D">
                <w:rPr>
                  <w:rFonts w:ascii="Calibri" w:eastAsia="Times New Roman" w:hAnsi="Calibri" w:cs="Calibri"/>
                  <w:color w:val="0000FF"/>
                  <w:u w:val="single"/>
                </w:rPr>
                <w:t>Manorama</w:t>
              </w:r>
              <w:proofErr w:type="spellEnd"/>
              <w:r w:rsidRPr="000E4C6D">
                <w:rPr>
                  <w:rFonts w:ascii="Calibri" w:eastAsia="Times New Roman" w:hAnsi="Calibri" w:cs="Calibri"/>
                  <w:color w:val="0000FF"/>
                  <w:u w:val="single"/>
                </w:rPr>
                <w:t xml:space="preserve"> </w:t>
              </w:r>
              <w:proofErr w:type="spellStart"/>
              <w:r w:rsidRPr="000E4C6D">
                <w:rPr>
                  <w:rFonts w:ascii="Calibri" w:eastAsia="Times New Roman" w:hAnsi="Calibri" w:cs="Calibri"/>
                  <w:color w:val="0000FF"/>
                  <w:u w:val="single"/>
                </w:rPr>
                <w:t>Indust</w:t>
              </w:r>
              <w:proofErr w:type="spellEnd"/>
            </w:hyperlink>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617.85</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3,682.33</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350.8</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29.78</w:t>
            </w:r>
          </w:p>
        </w:tc>
        <w:tc>
          <w:tcPr>
            <w:tcW w:w="1195" w:type="dxa"/>
            <w:tcBorders>
              <w:top w:val="single" w:sz="4" w:space="0" w:color="95B3D7"/>
              <w:left w:val="nil"/>
              <w:bottom w:val="single" w:sz="4" w:space="0" w:color="95B3D7"/>
              <w:right w:val="single" w:sz="4" w:space="0" w:color="95B3D7"/>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408.31</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auto" w:fill="auto"/>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20" w:history="1">
              <w:proofErr w:type="spellStart"/>
              <w:r w:rsidRPr="000E4C6D">
                <w:rPr>
                  <w:rFonts w:ascii="Calibri" w:eastAsia="Times New Roman" w:hAnsi="Calibri" w:cs="Calibri"/>
                  <w:color w:val="0000FF"/>
                  <w:u w:val="single"/>
                </w:rPr>
                <w:t>Gokul</w:t>
              </w:r>
              <w:proofErr w:type="spellEnd"/>
              <w:r w:rsidRPr="000E4C6D">
                <w:rPr>
                  <w:rFonts w:ascii="Calibri" w:eastAsia="Times New Roman" w:hAnsi="Calibri" w:cs="Calibri"/>
                  <w:color w:val="0000FF"/>
                  <w:u w:val="single"/>
                </w:rPr>
                <w:t xml:space="preserve"> Agro</w:t>
              </w:r>
            </w:hyperlink>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144.35</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2,129.79</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10,082.82</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104.7</w:t>
            </w:r>
          </w:p>
        </w:tc>
        <w:tc>
          <w:tcPr>
            <w:tcW w:w="1195" w:type="dxa"/>
            <w:tcBorders>
              <w:top w:val="single" w:sz="4" w:space="0" w:color="95B3D7"/>
              <w:left w:val="nil"/>
              <w:bottom w:val="single" w:sz="4" w:space="0" w:color="95B3D7"/>
              <w:right w:val="single" w:sz="4" w:space="0" w:color="95B3D7"/>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962.63</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DCE6F1" w:fill="DCE6F1"/>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21" w:history="1">
              <w:r w:rsidRPr="000E4C6D">
                <w:rPr>
                  <w:rFonts w:ascii="Calibri" w:eastAsia="Times New Roman" w:hAnsi="Calibri" w:cs="Calibri"/>
                  <w:color w:val="0000FF"/>
                  <w:u w:val="single"/>
                </w:rPr>
                <w:t>Agro Tech Foods</w:t>
              </w:r>
            </w:hyperlink>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721.4</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1,758.00</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758.23</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9.64</w:t>
            </w:r>
          </w:p>
        </w:tc>
        <w:tc>
          <w:tcPr>
            <w:tcW w:w="1195" w:type="dxa"/>
            <w:tcBorders>
              <w:top w:val="single" w:sz="4" w:space="0" w:color="95B3D7"/>
              <w:left w:val="nil"/>
              <w:bottom w:val="single" w:sz="4" w:space="0" w:color="95B3D7"/>
              <w:right w:val="single" w:sz="4" w:space="0" w:color="95B3D7"/>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532.68</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auto" w:fill="auto"/>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22" w:history="1">
              <w:r w:rsidRPr="000E4C6D">
                <w:rPr>
                  <w:rFonts w:ascii="Calibri" w:eastAsia="Times New Roman" w:hAnsi="Calibri" w:cs="Calibri"/>
                  <w:color w:val="0000FF"/>
                  <w:u w:val="single"/>
                </w:rPr>
                <w:t>BCL Industries</w:t>
              </w:r>
            </w:hyperlink>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56</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1,525.16</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1,631.51</w:t>
            </w:r>
          </w:p>
        </w:tc>
        <w:tc>
          <w:tcPr>
            <w:tcW w:w="1195" w:type="dxa"/>
            <w:tcBorders>
              <w:top w:val="single" w:sz="4" w:space="0" w:color="95B3D7"/>
              <w:left w:val="nil"/>
              <w:bottom w:val="single" w:sz="4" w:space="0" w:color="95B3D7"/>
              <w:right w:val="nil"/>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72.09</w:t>
            </w:r>
          </w:p>
        </w:tc>
        <w:tc>
          <w:tcPr>
            <w:tcW w:w="1195" w:type="dxa"/>
            <w:tcBorders>
              <w:top w:val="single" w:sz="4" w:space="0" w:color="95B3D7"/>
              <w:left w:val="nil"/>
              <w:bottom w:val="single" w:sz="4" w:space="0" w:color="95B3D7"/>
              <w:right w:val="single" w:sz="4" w:space="0" w:color="95B3D7"/>
            </w:tcBorders>
            <w:shd w:val="clear" w:color="auto" w:fill="auto"/>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827.21</w:t>
            </w:r>
          </w:p>
        </w:tc>
      </w:tr>
      <w:tr w:rsidR="000E4C6D" w:rsidRPr="000E4C6D" w:rsidTr="000E4C6D">
        <w:trPr>
          <w:trHeight w:val="403"/>
        </w:trPr>
        <w:tc>
          <w:tcPr>
            <w:tcW w:w="3666" w:type="dxa"/>
            <w:tcBorders>
              <w:top w:val="single" w:sz="4" w:space="0" w:color="95B3D7"/>
              <w:left w:val="single" w:sz="4" w:space="0" w:color="95B3D7"/>
              <w:bottom w:val="single" w:sz="4" w:space="0" w:color="95B3D7"/>
              <w:right w:val="nil"/>
            </w:tcBorders>
            <w:shd w:val="clear" w:color="DCE6F1" w:fill="DCE6F1"/>
            <w:vAlign w:val="center"/>
            <w:hideMark/>
          </w:tcPr>
          <w:p w:rsidR="000E4C6D" w:rsidRPr="000E4C6D" w:rsidRDefault="000E4C6D" w:rsidP="000E4C6D">
            <w:pPr>
              <w:spacing w:after="0" w:line="240" w:lineRule="auto"/>
              <w:rPr>
                <w:rFonts w:ascii="Calibri" w:eastAsia="Times New Roman" w:hAnsi="Calibri" w:cs="Calibri"/>
                <w:color w:val="0000FF"/>
                <w:u w:val="single"/>
              </w:rPr>
            </w:pPr>
            <w:hyperlink r:id="rId23" w:history="1">
              <w:r w:rsidRPr="000E4C6D">
                <w:rPr>
                  <w:rFonts w:ascii="Calibri" w:eastAsia="Times New Roman" w:hAnsi="Calibri" w:cs="Calibri"/>
                  <w:color w:val="0000FF"/>
                  <w:u w:val="single"/>
                </w:rPr>
                <w:t>AVT Natural</w:t>
              </w:r>
            </w:hyperlink>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95.75</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1,458.12</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582.25</w:t>
            </w:r>
          </w:p>
        </w:tc>
        <w:tc>
          <w:tcPr>
            <w:tcW w:w="1195" w:type="dxa"/>
            <w:tcBorders>
              <w:top w:val="single" w:sz="4" w:space="0" w:color="95B3D7"/>
              <w:left w:val="nil"/>
              <w:bottom w:val="single" w:sz="4" w:space="0" w:color="95B3D7"/>
              <w:right w:val="nil"/>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75.04</w:t>
            </w:r>
          </w:p>
        </w:tc>
        <w:tc>
          <w:tcPr>
            <w:tcW w:w="1195" w:type="dxa"/>
            <w:tcBorders>
              <w:top w:val="single" w:sz="4" w:space="0" w:color="95B3D7"/>
              <w:left w:val="nil"/>
              <w:bottom w:val="single" w:sz="4" w:space="0" w:color="95B3D7"/>
              <w:right w:val="single" w:sz="4" w:space="0" w:color="95B3D7"/>
            </w:tcBorders>
            <w:shd w:val="clear" w:color="DCE6F1" w:fill="DCE6F1"/>
            <w:vAlign w:val="center"/>
            <w:hideMark/>
          </w:tcPr>
          <w:p w:rsidR="000E4C6D" w:rsidRPr="000E4C6D" w:rsidRDefault="000E4C6D" w:rsidP="000E4C6D">
            <w:pPr>
              <w:spacing w:after="0" w:line="240" w:lineRule="auto"/>
              <w:jc w:val="right"/>
              <w:rPr>
                <w:rFonts w:ascii="Arial" w:eastAsia="Times New Roman" w:hAnsi="Arial" w:cs="Arial"/>
                <w:color w:val="303030"/>
                <w:sz w:val="18"/>
                <w:szCs w:val="18"/>
              </w:rPr>
            </w:pPr>
            <w:r w:rsidRPr="000E4C6D">
              <w:rPr>
                <w:rFonts w:ascii="Arial" w:eastAsia="Times New Roman" w:hAnsi="Arial" w:cs="Arial"/>
                <w:color w:val="303030"/>
                <w:sz w:val="18"/>
                <w:szCs w:val="18"/>
              </w:rPr>
              <w:t>451.89</w:t>
            </w:r>
          </w:p>
        </w:tc>
      </w:tr>
    </w:tbl>
    <w:p w:rsidR="000E4C6D" w:rsidRDefault="000E4C6D" w:rsidP="000E4C6D">
      <w:pPr>
        <w:pStyle w:val="NoSpacing"/>
        <w:rPr>
          <w:sz w:val="28"/>
        </w:rPr>
      </w:pPr>
    </w:p>
    <w:p w:rsidR="000D0BFF" w:rsidRPr="000E4C6D" w:rsidRDefault="000D0BFF" w:rsidP="000E4C6D">
      <w:pPr>
        <w:pStyle w:val="NoSpacing"/>
        <w:rPr>
          <w:sz w:val="32"/>
        </w:rPr>
      </w:pPr>
      <w:r w:rsidRPr="000E4C6D">
        <w:rPr>
          <w:sz w:val="32"/>
        </w:rPr>
        <w:t>Based on this data, we can observe several insights:</w:t>
      </w:r>
    </w:p>
    <w:p w:rsidR="000D0BFF" w:rsidRPr="000E4C6D" w:rsidRDefault="000D0BFF" w:rsidP="000E4C6D">
      <w:pPr>
        <w:pStyle w:val="NoSpacing"/>
        <w:rPr>
          <w:sz w:val="32"/>
        </w:rPr>
      </w:pPr>
      <w:r w:rsidRPr="000E4C6D">
        <w:rPr>
          <w:sz w:val="32"/>
        </w:rPr>
        <w:t>Patanjali Foods has the highest market capitalization, indicating its significant market value among the listed companies.</w:t>
      </w:r>
    </w:p>
    <w:p w:rsidR="000D0BFF" w:rsidRPr="000E4C6D" w:rsidRDefault="000D0BFF" w:rsidP="000E4C6D">
      <w:pPr>
        <w:pStyle w:val="NoSpacing"/>
        <w:rPr>
          <w:sz w:val="32"/>
        </w:rPr>
      </w:pPr>
      <w:r w:rsidRPr="000E4C6D">
        <w:rPr>
          <w:sz w:val="32"/>
        </w:rPr>
        <w:t xml:space="preserve">In terms of sales turnover, Patanjali Foods and </w:t>
      </w:r>
      <w:proofErr w:type="spellStart"/>
      <w:r w:rsidRPr="000E4C6D">
        <w:rPr>
          <w:sz w:val="32"/>
        </w:rPr>
        <w:t>Gokul</w:t>
      </w:r>
      <w:proofErr w:type="spellEnd"/>
      <w:r w:rsidRPr="000E4C6D">
        <w:rPr>
          <w:sz w:val="32"/>
        </w:rPr>
        <w:t xml:space="preserve"> Agro lead with substantial figures.</w:t>
      </w:r>
    </w:p>
    <w:p w:rsidR="000D0BFF" w:rsidRPr="000E4C6D" w:rsidRDefault="000D0BFF" w:rsidP="000E4C6D">
      <w:pPr>
        <w:pStyle w:val="NoSpacing"/>
        <w:rPr>
          <w:sz w:val="32"/>
        </w:rPr>
      </w:pPr>
      <w:r w:rsidRPr="000E4C6D">
        <w:rPr>
          <w:sz w:val="32"/>
        </w:rPr>
        <w:t>Patanjali Foods also stands out with the highest net profit, reflecting its strong profitability.</w:t>
      </w:r>
    </w:p>
    <w:p w:rsidR="000D0BFF" w:rsidRPr="000E4C6D" w:rsidRDefault="000D0BFF" w:rsidP="000E4C6D">
      <w:pPr>
        <w:pStyle w:val="NoSpacing"/>
        <w:rPr>
          <w:sz w:val="32"/>
        </w:rPr>
      </w:pPr>
      <w:r w:rsidRPr="000E4C6D">
        <w:rPr>
          <w:sz w:val="32"/>
        </w:rPr>
        <w:t>When considering total assets, Patanjali Foods has a considerable asset base, suggesting its robust financial position and potential for future growth.</w:t>
      </w:r>
    </w:p>
    <w:p w:rsidR="000D0BFF" w:rsidRPr="000E4C6D" w:rsidRDefault="000D0BFF" w:rsidP="000E4C6D">
      <w:pPr>
        <w:pStyle w:val="NoSpacing"/>
        <w:rPr>
          <w:sz w:val="32"/>
        </w:rPr>
      </w:pPr>
      <w:proofErr w:type="spellStart"/>
      <w:r w:rsidRPr="000E4C6D">
        <w:rPr>
          <w:sz w:val="32"/>
        </w:rPr>
        <w:t>Manorama</w:t>
      </w:r>
      <w:proofErr w:type="spellEnd"/>
      <w:r w:rsidRPr="000E4C6D">
        <w:rPr>
          <w:sz w:val="32"/>
        </w:rPr>
        <w:t xml:space="preserve"> Industries, while having a lower market capitalization and sales turnover compared to Patanjali Foods and </w:t>
      </w:r>
      <w:proofErr w:type="spellStart"/>
      <w:r w:rsidRPr="000E4C6D">
        <w:rPr>
          <w:sz w:val="32"/>
        </w:rPr>
        <w:t>Gokul</w:t>
      </w:r>
      <w:proofErr w:type="spellEnd"/>
      <w:r w:rsidRPr="000E4C6D">
        <w:rPr>
          <w:sz w:val="32"/>
        </w:rPr>
        <w:t xml:space="preserve"> Agro, has a relatively high net profit margin, indicating efficient management of its resources.</w:t>
      </w:r>
    </w:p>
    <w:p w:rsidR="000D0BFF" w:rsidRPr="000D0BFF" w:rsidRDefault="000D0BFF" w:rsidP="000E4C6D">
      <w:pPr>
        <w:pStyle w:val="NoSpacing"/>
      </w:pPr>
      <w:r w:rsidRPr="000E4C6D">
        <w:rPr>
          <w:sz w:val="32"/>
        </w:rPr>
        <w:t>Overall, Patanjali Foods emerges as a key player in the market with strong financial performance and a significant presence. However, each company's performance should be analyzed in the context of its industry, market conditions, and growth prospects</w:t>
      </w:r>
      <w:r w:rsidRPr="000E4C6D">
        <w:rPr>
          <w:sz w:val="28"/>
        </w:rPr>
        <w:t>.</w:t>
      </w:r>
    </w:p>
    <w:p w:rsidR="001215E3" w:rsidRDefault="001215E3" w:rsidP="000E4C6D">
      <w:pPr>
        <w:pStyle w:val="NoSpacing"/>
        <w:rPr>
          <w:noProof/>
        </w:rPr>
      </w:pPr>
    </w:p>
    <w:p w:rsidR="000E4C6D" w:rsidRDefault="000E4C6D" w:rsidP="000E4C6D">
      <w:pPr>
        <w:pStyle w:val="NoSpacing"/>
        <w:rPr>
          <w:noProof/>
        </w:rPr>
      </w:pPr>
    </w:p>
    <w:p w:rsidR="000E4C6D" w:rsidRDefault="000E4C6D" w:rsidP="000E4C6D">
      <w:pPr>
        <w:pStyle w:val="NoSpacing"/>
        <w:rPr>
          <w:noProof/>
        </w:rPr>
      </w:pPr>
    </w:p>
    <w:p w:rsidR="000E4C6D" w:rsidRDefault="000E4C6D" w:rsidP="000E4C6D">
      <w:pPr>
        <w:pStyle w:val="NoSpacing"/>
        <w:rPr>
          <w:sz w:val="28"/>
        </w:rPr>
      </w:pPr>
      <w:r>
        <w:rPr>
          <w:noProof/>
        </w:rPr>
        <w:lastRenderedPageBreak/>
        <w:drawing>
          <wp:inline distT="0" distB="0" distL="0" distR="0" wp14:anchorId="1008C916" wp14:editId="3C171806">
            <wp:extent cx="6139543" cy="3028208"/>
            <wp:effectExtent l="0" t="0" r="0" b="12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42C33" w:rsidRDefault="00C42C33" w:rsidP="000E4C6D">
      <w:pPr>
        <w:pStyle w:val="NoSpacing"/>
        <w:rPr>
          <w:sz w:val="28"/>
        </w:rPr>
      </w:pPr>
    </w:p>
    <w:p w:rsidR="00C42C33" w:rsidRDefault="00C42C33" w:rsidP="000E4C6D">
      <w:pPr>
        <w:pStyle w:val="NoSpacing"/>
        <w:rPr>
          <w:sz w:val="28"/>
        </w:rPr>
      </w:pPr>
    </w:p>
    <w:p w:rsidR="00C42C33" w:rsidRPr="00C42C33" w:rsidRDefault="00C42C33" w:rsidP="00C42C33">
      <w:pPr>
        <w:spacing w:after="160" w:line="240" w:lineRule="auto"/>
        <w:jc w:val="both"/>
        <w:rPr>
          <w:rFonts w:ascii="Times New Roman" w:eastAsia="Times New Roman" w:hAnsi="Times New Roman" w:cs="Times New Roman"/>
          <w:sz w:val="24"/>
          <w:szCs w:val="24"/>
        </w:rPr>
      </w:pPr>
      <w:r w:rsidRPr="00C42C33">
        <w:rPr>
          <w:rFonts w:ascii="Times New Roman" w:eastAsia="Times New Roman" w:hAnsi="Times New Roman" w:cs="Times New Roman"/>
          <w:b/>
          <w:bCs/>
          <w:i/>
          <w:color w:val="000000"/>
          <w:sz w:val="32"/>
          <w:szCs w:val="24"/>
          <w:u w:val="single"/>
        </w:rPr>
        <w:t>DuPont ANALYSIS</w:t>
      </w:r>
      <w:r w:rsidRPr="00C42C33">
        <w:rPr>
          <w:rFonts w:ascii="Times New Roman" w:eastAsia="Times New Roman" w:hAnsi="Times New Roman" w:cs="Times New Roman"/>
          <w:b/>
          <w:bCs/>
          <w:color w:val="000000"/>
          <w:sz w:val="24"/>
          <w:szCs w:val="24"/>
        </w:rPr>
        <w:t>:</w:t>
      </w:r>
    </w:p>
    <w:p w:rsidR="00C42C33" w:rsidRDefault="00C42C33" w:rsidP="00C42C33">
      <w:pPr>
        <w:spacing w:after="160" w:line="240" w:lineRule="auto"/>
        <w:jc w:val="both"/>
        <w:rPr>
          <w:rFonts w:eastAsia="Times New Roman" w:cstheme="minorHAnsi"/>
          <w:color w:val="000000"/>
          <w:sz w:val="24"/>
          <w:szCs w:val="24"/>
        </w:rPr>
      </w:pPr>
      <w:r w:rsidRPr="00C42C33">
        <w:rPr>
          <w:rFonts w:eastAsia="Times New Roman" w:cstheme="minorHAnsi"/>
          <w:color w:val="000000"/>
          <w:sz w:val="24"/>
          <w:szCs w:val="24"/>
        </w:rPr>
        <w:t xml:space="preserve">We have these following data from the Patanjali Balance sheet and </w:t>
      </w:r>
      <w:proofErr w:type="spellStart"/>
      <w:r w:rsidRPr="00C42C33">
        <w:rPr>
          <w:rFonts w:eastAsia="Times New Roman" w:cstheme="minorHAnsi"/>
          <w:color w:val="000000"/>
          <w:sz w:val="24"/>
          <w:szCs w:val="24"/>
        </w:rPr>
        <w:t>Proft</w:t>
      </w:r>
      <w:proofErr w:type="spellEnd"/>
      <w:r w:rsidRPr="00C42C33">
        <w:rPr>
          <w:rFonts w:eastAsia="Times New Roman" w:cstheme="minorHAnsi"/>
          <w:color w:val="000000"/>
          <w:sz w:val="24"/>
          <w:szCs w:val="24"/>
        </w:rPr>
        <w:t xml:space="preserve"> &amp; Loss Statement:</w:t>
      </w:r>
    </w:p>
    <w:tbl>
      <w:tblPr>
        <w:tblStyle w:val="LightShading-Accent2"/>
        <w:tblW w:w="0" w:type="auto"/>
        <w:tblLook w:val="04A0" w:firstRow="1" w:lastRow="0" w:firstColumn="1" w:lastColumn="0" w:noHBand="0" w:noVBand="1"/>
      </w:tblPr>
      <w:tblGrid>
        <w:gridCol w:w="2808"/>
        <w:gridCol w:w="1132"/>
        <w:gridCol w:w="1132"/>
        <w:gridCol w:w="1132"/>
        <w:gridCol w:w="1132"/>
        <w:gridCol w:w="1132"/>
      </w:tblGrid>
      <w:tr w:rsidR="00104C42" w:rsidRPr="00104C42" w:rsidTr="00104C4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08" w:type="dxa"/>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 </w:t>
            </w:r>
          </w:p>
        </w:tc>
        <w:tc>
          <w:tcPr>
            <w:tcW w:w="1132" w:type="dxa"/>
            <w:noWrap/>
            <w:hideMark/>
          </w:tcPr>
          <w:p w:rsidR="00104C42" w:rsidRPr="00104C42" w:rsidRDefault="00104C42" w:rsidP="00104C42">
            <w:pPr>
              <w:spacing w:after="160"/>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104C42">
              <w:rPr>
                <w:rFonts w:eastAsia="Times New Roman" w:cstheme="minorHAnsi"/>
                <w:sz w:val="24"/>
                <w:szCs w:val="24"/>
              </w:rPr>
              <w:t>2019</w:t>
            </w:r>
          </w:p>
        </w:tc>
        <w:tc>
          <w:tcPr>
            <w:tcW w:w="1132" w:type="dxa"/>
            <w:noWrap/>
            <w:hideMark/>
          </w:tcPr>
          <w:p w:rsidR="00104C42" w:rsidRPr="00104C42" w:rsidRDefault="00104C42" w:rsidP="00104C42">
            <w:pPr>
              <w:spacing w:after="160"/>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104C42">
              <w:rPr>
                <w:rFonts w:eastAsia="Times New Roman" w:cstheme="minorHAnsi"/>
                <w:sz w:val="24"/>
                <w:szCs w:val="24"/>
              </w:rPr>
              <w:t>2018</w:t>
            </w:r>
          </w:p>
        </w:tc>
        <w:tc>
          <w:tcPr>
            <w:tcW w:w="1132" w:type="dxa"/>
            <w:noWrap/>
            <w:hideMark/>
          </w:tcPr>
          <w:p w:rsidR="00104C42" w:rsidRPr="00104C42" w:rsidRDefault="00104C42" w:rsidP="00104C42">
            <w:pPr>
              <w:spacing w:after="160"/>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104C42">
              <w:rPr>
                <w:rFonts w:eastAsia="Times New Roman" w:cstheme="minorHAnsi"/>
                <w:sz w:val="24"/>
                <w:szCs w:val="24"/>
              </w:rPr>
              <w:t>2017</w:t>
            </w:r>
          </w:p>
        </w:tc>
        <w:tc>
          <w:tcPr>
            <w:tcW w:w="1132" w:type="dxa"/>
            <w:noWrap/>
            <w:hideMark/>
          </w:tcPr>
          <w:p w:rsidR="00104C42" w:rsidRPr="00104C42" w:rsidRDefault="00104C42" w:rsidP="00104C42">
            <w:pPr>
              <w:spacing w:after="160"/>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104C42">
              <w:rPr>
                <w:rFonts w:eastAsia="Times New Roman" w:cstheme="minorHAnsi"/>
                <w:sz w:val="24"/>
                <w:szCs w:val="24"/>
              </w:rPr>
              <w:t>2016</w:t>
            </w:r>
          </w:p>
        </w:tc>
        <w:tc>
          <w:tcPr>
            <w:tcW w:w="1132" w:type="dxa"/>
            <w:noWrap/>
            <w:hideMark/>
          </w:tcPr>
          <w:p w:rsidR="00104C42" w:rsidRPr="00104C42" w:rsidRDefault="00104C42" w:rsidP="00104C42">
            <w:pPr>
              <w:spacing w:after="160"/>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104C42">
              <w:rPr>
                <w:rFonts w:eastAsia="Times New Roman" w:cstheme="minorHAnsi"/>
                <w:sz w:val="24"/>
                <w:szCs w:val="24"/>
              </w:rPr>
              <w:t>2015</w:t>
            </w:r>
          </w:p>
        </w:tc>
      </w:tr>
      <w:tr w:rsidR="00104C42" w:rsidRPr="00104C42" w:rsidTr="00104C4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808" w:type="dxa"/>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PAT</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-10.22</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-5631.36</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-1310.9</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-1306.56</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77.59</w:t>
            </w:r>
          </w:p>
        </w:tc>
      </w:tr>
      <w:tr w:rsidR="00104C42" w:rsidRPr="00104C42" w:rsidTr="00104C42">
        <w:trPr>
          <w:trHeight w:val="422"/>
        </w:trPr>
        <w:tc>
          <w:tcPr>
            <w:cnfStyle w:val="001000000000" w:firstRow="0" w:lastRow="0" w:firstColumn="1" w:lastColumn="0" w:oddVBand="0" w:evenVBand="0" w:oddHBand="0" w:evenHBand="0" w:firstRowFirstColumn="0" w:firstRowLastColumn="0" w:lastRowFirstColumn="0" w:lastRowLastColumn="0"/>
            <w:tcW w:w="2808" w:type="dxa"/>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PBIT</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72.61</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-5109.38</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-757.38</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41.62</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562.91</w:t>
            </w:r>
          </w:p>
        </w:tc>
      </w:tr>
      <w:tr w:rsidR="00104C42" w:rsidRPr="00104C42" w:rsidTr="00104C4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808" w:type="dxa"/>
            <w:noWrap/>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PBT</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-89.55</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-6185.13</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-1735.42</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-1388.37</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102.48</w:t>
            </w:r>
          </w:p>
        </w:tc>
      </w:tr>
      <w:tr w:rsidR="00104C42" w:rsidRPr="00104C42" w:rsidTr="00104C42">
        <w:trPr>
          <w:trHeight w:val="370"/>
        </w:trPr>
        <w:tc>
          <w:tcPr>
            <w:cnfStyle w:val="001000000000" w:firstRow="0" w:lastRow="0" w:firstColumn="1" w:lastColumn="0" w:oddVBand="0" w:evenVBand="0" w:oddHBand="0" w:evenHBand="0" w:firstRowFirstColumn="0" w:firstRowLastColumn="0" w:lastRowFirstColumn="0" w:lastRowLastColumn="0"/>
            <w:tcW w:w="2808" w:type="dxa"/>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Sales</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12729.23</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12027.05</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19172.89</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30240.49</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31562.36</w:t>
            </w:r>
          </w:p>
        </w:tc>
      </w:tr>
      <w:tr w:rsidR="00104C42" w:rsidRPr="00104C42" w:rsidTr="00104C4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808" w:type="dxa"/>
            <w:hideMark/>
          </w:tcPr>
          <w:p w:rsidR="00104C42" w:rsidRPr="00104C42" w:rsidRDefault="00104C42" w:rsidP="00104C42">
            <w:pPr>
              <w:spacing w:after="160"/>
              <w:jc w:val="both"/>
              <w:rPr>
                <w:rFonts w:eastAsia="Times New Roman" w:cstheme="minorHAnsi"/>
                <w:sz w:val="24"/>
                <w:szCs w:val="24"/>
              </w:rPr>
            </w:pPr>
            <w:r w:rsidRPr="00104C42">
              <w:rPr>
                <w:rFonts w:eastAsia="Times New Roman" w:cstheme="minorHAnsi"/>
                <w:sz w:val="24"/>
                <w:szCs w:val="24"/>
              </w:rPr>
              <w:t>Total Assets</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3222.35</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2568.8</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6144.17</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7463.17</w:t>
            </w:r>
          </w:p>
        </w:tc>
        <w:tc>
          <w:tcPr>
            <w:tcW w:w="1132" w:type="dxa"/>
            <w:noWrap/>
            <w:hideMark/>
          </w:tcPr>
          <w:p w:rsidR="00104C42" w:rsidRPr="00104C42" w:rsidRDefault="00104C42" w:rsidP="00104C42">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6139.05</w:t>
            </w:r>
          </w:p>
        </w:tc>
      </w:tr>
      <w:tr w:rsidR="00104C42" w:rsidRPr="00104C42" w:rsidTr="00104C42">
        <w:trPr>
          <w:trHeight w:val="395"/>
        </w:trPr>
        <w:tc>
          <w:tcPr>
            <w:cnfStyle w:val="001000000000" w:firstRow="0" w:lastRow="0" w:firstColumn="1" w:lastColumn="0" w:oddVBand="0" w:evenVBand="0" w:oddHBand="0" w:evenHBand="0" w:firstRowFirstColumn="0" w:firstRowLastColumn="0" w:lastRowFirstColumn="0" w:lastRowLastColumn="0"/>
            <w:tcW w:w="2808" w:type="dxa"/>
            <w:noWrap/>
            <w:hideMark/>
          </w:tcPr>
          <w:p w:rsidR="00104C42" w:rsidRPr="00104C42" w:rsidRDefault="00104C42" w:rsidP="00104C42">
            <w:pPr>
              <w:spacing w:after="160"/>
              <w:jc w:val="both"/>
              <w:rPr>
                <w:rFonts w:eastAsia="Times New Roman" w:cstheme="minorHAnsi"/>
                <w:b w:val="0"/>
                <w:sz w:val="24"/>
                <w:szCs w:val="24"/>
              </w:rPr>
            </w:pPr>
            <w:r w:rsidRPr="00104C42">
              <w:rPr>
                <w:rFonts w:eastAsia="Times New Roman" w:cstheme="minorHAnsi"/>
                <w:b w:val="0"/>
                <w:sz w:val="24"/>
                <w:szCs w:val="24"/>
              </w:rPr>
              <w:drawing>
                <wp:anchor distT="0" distB="0" distL="114300" distR="114300" simplePos="0" relativeHeight="251662336" behindDoc="0" locked="0" layoutInCell="1" allowOverlap="1" wp14:anchorId="4DF393A0" wp14:editId="14734A1A">
                  <wp:simplePos x="0" y="0"/>
                  <wp:positionH relativeFrom="column">
                    <wp:posOffset>0</wp:posOffset>
                  </wp:positionH>
                  <wp:positionV relativeFrom="paragraph">
                    <wp:posOffset>0</wp:posOffset>
                  </wp:positionV>
                  <wp:extent cx="76200" cy="76200"/>
                  <wp:effectExtent l="0" t="0" r="0" b="0"/>
                  <wp:wrapNone/>
                  <wp:docPr id="22" name="Picture 22" descr="https://images.moneycontrol.com/images/blank.gif"/>
                  <wp:cNvGraphicFramePr/>
                  <a:graphic xmlns:a="http://schemas.openxmlformats.org/drawingml/2006/main">
                    <a:graphicData uri="http://schemas.openxmlformats.org/drawingml/2006/picture">
                      <pic:pic xmlns:pic="http://schemas.openxmlformats.org/drawingml/2006/picture">
                        <pic:nvPicPr>
                          <pic:cNvPr id="17" name="Picture 16" descr="https://images.moneycontrol.com/images/blank.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104C42">
              <w:rPr>
                <w:rFonts w:eastAsia="Times New Roman" w:cstheme="minorHAnsi"/>
                <w:b w:val="0"/>
                <w:sz w:val="24"/>
                <w:szCs w:val="24"/>
              </w:rPr>
              <w:t>Net Worth</w:t>
            </w:r>
          </w:p>
          <w:p w:rsidR="00104C42" w:rsidRPr="00104C42" w:rsidRDefault="00104C42" w:rsidP="00104C42">
            <w:pPr>
              <w:spacing w:after="160"/>
              <w:jc w:val="both"/>
              <w:rPr>
                <w:rFonts w:eastAsia="Times New Roman" w:cstheme="minorHAnsi"/>
                <w:sz w:val="24"/>
                <w:szCs w:val="24"/>
              </w:rPr>
            </w:pP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-4717.26</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-4705.32</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924.46</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2434.28</w:t>
            </w:r>
          </w:p>
        </w:tc>
        <w:tc>
          <w:tcPr>
            <w:tcW w:w="1132" w:type="dxa"/>
            <w:noWrap/>
            <w:hideMark/>
          </w:tcPr>
          <w:p w:rsidR="00104C42" w:rsidRPr="00104C42" w:rsidRDefault="00104C42" w:rsidP="00104C42">
            <w:p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sidRPr="00104C42">
              <w:rPr>
                <w:rFonts w:eastAsia="Times New Roman" w:cstheme="minorHAnsi"/>
                <w:b/>
                <w:bCs/>
                <w:sz w:val="24"/>
                <w:szCs w:val="24"/>
              </w:rPr>
              <w:t>2249.25</w:t>
            </w:r>
          </w:p>
        </w:tc>
      </w:tr>
    </w:tbl>
    <w:p w:rsidR="00104C42" w:rsidRDefault="00104C42" w:rsidP="00C42C33">
      <w:pPr>
        <w:spacing w:after="160" w:line="240" w:lineRule="auto"/>
        <w:jc w:val="both"/>
        <w:rPr>
          <w:rFonts w:eastAsia="Times New Roman" w:cstheme="minorHAnsi"/>
          <w:sz w:val="24"/>
          <w:szCs w:val="24"/>
        </w:rPr>
      </w:pPr>
    </w:p>
    <w:p w:rsidR="00104C42" w:rsidRDefault="00104C42" w:rsidP="00C42C33">
      <w:pPr>
        <w:spacing w:after="160" w:line="240" w:lineRule="auto"/>
        <w:jc w:val="both"/>
        <w:rPr>
          <w:rFonts w:eastAsia="Times New Roman" w:cstheme="minorHAnsi"/>
          <w:sz w:val="24"/>
          <w:szCs w:val="24"/>
        </w:rPr>
      </w:pPr>
    </w:p>
    <w:p w:rsidR="00C42C33" w:rsidRPr="00C42C33" w:rsidRDefault="00C42C33" w:rsidP="00C42C33">
      <w:pPr>
        <w:spacing w:after="160" w:line="240" w:lineRule="auto"/>
        <w:jc w:val="both"/>
        <w:rPr>
          <w:rFonts w:eastAsia="Times New Roman" w:cstheme="minorHAnsi"/>
          <w:sz w:val="32"/>
          <w:szCs w:val="24"/>
        </w:rPr>
      </w:pPr>
      <w:r w:rsidRPr="00C42C33">
        <w:rPr>
          <w:rFonts w:eastAsia="Times New Roman" w:cstheme="minorHAnsi"/>
          <w:color w:val="0D0D0D"/>
          <w:sz w:val="32"/>
          <w:szCs w:val="24"/>
          <w:shd w:val="clear" w:color="auto" w:fill="FFFFFF"/>
        </w:rPr>
        <w:t>DuPont analysis is a powerful tool used to dissect a company's return on equity (ROE) into its underlying components, namely profitability, efficiency, and leverage. Here's how we can perform DuPont analysis for TVS Motor Company based on the provided financial data:</w:t>
      </w:r>
    </w:p>
    <w:p w:rsidR="00C42C33" w:rsidRPr="00C42C33" w:rsidRDefault="00C42C33" w:rsidP="00C42C33">
      <w:pPr>
        <w:spacing w:after="160" w:line="240" w:lineRule="auto"/>
        <w:jc w:val="both"/>
        <w:rPr>
          <w:rFonts w:eastAsia="Times New Roman" w:cstheme="minorHAnsi"/>
          <w:sz w:val="36"/>
          <w:szCs w:val="24"/>
        </w:rPr>
      </w:pPr>
      <w:r w:rsidRPr="00C42C33">
        <w:rPr>
          <w:rFonts w:eastAsia="Times New Roman" w:cstheme="minorHAnsi"/>
          <w:i/>
          <w:iCs/>
          <w:color w:val="0D0D0D"/>
          <w:sz w:val="28"/>
          <w:szCs w:val="20"/>
          <w:shd w:val="clear" w:color="auto" w:fill="FFFFFF"/>
        </w:rPr>
        <w:lastRenderedPageBreak/>
        <w:t>ROE = (PAT/PBT)*(PBT/PBIT)*(PBIT/SALES)*(SALES/TOTAL ASSETS)*(TOTAL ASSETS/NET WORTH)</w:t>
      </w:r>
    </w:p>
    <w:p w:rsidR="00C42C33" w:rsidRPr="00C42C33" w:rsidRDefault="00C42C33" w:rsidP="00C42C33">
      <w:pPr>
        <w:spacing w:after="160" w:line="240" w:lineRule="auto"/>
        <w:jc w:val="both"/>
        <w:rPr>
          <w:rFonts w:eastAsia="Times New Roman" w:cstheme="minorHAnsi"/>
          <w:sz w:val="32"/>
          <w:szCs w:val="24"/>
        </w:rPr>
      </w:pPr>
      <w:r w:rsidRPr="00C42C33">
        <w:rPr>
          <w:rFonts w:eastAsia="Times New Roman" w:cstheme="minorHAnsi"/>
          <w:color w:val="0D0D0D"/>
          <w:sz w:val="32"/>
          <w:szCs w:val="24"/>
          <w:shd w:val="clear" w:color="auto" w:fill="FFFFFF"/>
        </w:rPr>
        <w:t>(PAT/PBT) = Tax Burden</w:t>
      </w:r>
    </w:p>
    <w:p w:rsidR="00C42C33" w:rsidRPr="00C42C33" w:rsidRDefault="00C42C33" w:rsidP="00C42C33">
      <w:pPr>
        <w:spacing w:after="160" w:line="240" w:lineRule="auto"/>
        <w:jc w:val="both"/>
        <w:rPr>
          <w:rFonts w:eastAsia="Times New Roman" w:cstheme="minorHAnsi"/>
          <w:sz w:val="32"/>
          <w:szCs w:val="24"/>
        </w:rPr>
      </w:pPr>
      <w:r w:rsidRPr="00C42C33">
        <w:rPr>
          <w:rFonts w:eastAsia="Times New Roman" w:cstheme="minorHAnsi"/>
          <w:color w:val="0D0D0D"/>
          <w:sz w:val="32"/>
          <w:szCs w:val="24"/>
          <w:shd w:val="clear" w:color="auto" w:fill="FFFFFF"/>
        </w:rPr>
        <w:t>(PBT/PBIT) = Interest Burden</w:t>
      </w:r>
    </w:p>
    <w:p w:rsidR="00C42C33" w:rsidRPr="00C42C33" w:rsidRDefault="00C42C33" w:rsidP="00C42C33">
      <w:pPr>
        <w:spacing w:after="160" w:line="240" w:lineRule="auto"/>
        <w:jc w:val="both"/>
        <w:rPr>
          <w:rFonts w:eastAsia="Times New Roman" w:cstheme="minorHAnsi"/>
          <w:sz w:val="32"/>
          <w:szCs w:val="24"/>
        </w:rPr>
      </w:pPr>
      <w:r w:rsidRPr="00C42C33">
        <w:rPr>
          <w:rFonts w:eastAsia="Times New Roman" w:cstheme="minorHAnsi"/>
          <w:color w:val="0D0D0D"/>
          <w:sz w:val="32"/>
          <w:szCs w:val="24"/>
          <w:shd w:val="clear" w:color="auto" w:fill="FFFFFF"/>
        </w:rPr>
        <w:t>(PBIT/Sales) = Operating Profit Margin</w:t>
      </w:r>
    </w:p>
    <w:p w:rsidR="00C42C33" w:rsidRPr="00C42C33" w:rsidRDefault="00C42C33" w:rsidP="00C42C33">
      <w:pPr>
        <w:spacing w:after="160" w:line="240" w:lineRule="auto"/>
        <w:jc w:val="both"/>
        <w:rPr>
          <w:rFonts w:eastAsia="Times New Roman" w:cstheme="minorHAnsi"/>
          <w:sz w:val="32"/>
          <w:szCs w:val="24"/>
        </w:rPr>
      </w:pPr>
      <w:r w:rsidRPr="00C42C33">
        <w:rPr>
          <w:rFonts w:eastAsia="Times New Roman" w:cstheme="minorHAnsi"/>
          <w:color w:val="0D0D0D"/>
          <w:sz w:val="32"/>
          <w:szCs w:val="24"/>
          <w:shd w:val="clear" w:color="auto" w:fill="FFFFFF"/>
        </w:rPr>
        <w:t>(Sales/Total Assets) = Total Asset Turnover Ratio</w:t>
      </w:r>
    </w:p>
    <w:p w:rsidR="00C42C33" w:rsidRDefault="00C42C33" w:rsidP="00C42C33">
      <w:pPr>
        <w:spacing w:after="160" w:line="240" w:lineRule="auto"/>
        <w:jc w:val="both"/>
        <w:rPr>
          <w:rFonts w:eastAsia="Times New Roman" w:cstheme="minorHAnsi"/>
          <w:color w:val="0D0D0D"/>
          <w:sz w:val="32"/>
          <w:szCs w:val="24"/>
          <w:shd w:val="clear" w:color="auto" w:fill="FFFFFF"/>
        </w:rPr>
      </w:pPr>
      <w:r w:rsidRPr="00C42C33">
        <w:rPr>
          <w:rFonts w:eastAsia="Times New Roman" w:cstheme="minorHAnsi"/>
          <w:color w:val="0D0D0D"/>
          <w:sz w:val="32"/>
          <w:szCs w:val="24"/>
          <w:shd w:val="clear" w:color="auto" w:fill="FFFFFF"/>
        </w:rPr>
        <w:t>(Total Assets/Net Worth) = Leverage Ratio</w:t>
      </w:r>
    </w:p>
    <w:tbl>
      <w:tblPr>
        <w:tblStyle w:val="LightShading-Accent4"/>
        <w:tblW w:w="8982" w:type="dxa"/>
        <w:tblLook w:val="04A0" w:firstRow="1" w:lastRow="0" w:firstColumn="1" w:lastColumn="0" w:noHBand="0" w:noVBand="1"/>
      </w:tblPr>
      <w:tblGrid>
        <w:gridCol w:w="2937"/>
        <w:gridCol w:w="1637"/>
        <w:gridCol w:w="1102"/>
        <w:gridCol w:w="1102"/>
        <w:gridCol w:w="1102"/>
        <w:gridCol w:w="1102"/>
      </w:tblGrid>
      <w:tr w:rsidR="005B1E97" w:rsidRPr="005B1E97" w:rsidTr="005B1E97">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Calibri" w:eastAsia="Times New Roman" w:hAnsi="Calibri" w:cs="Calibri"/>
                <w:color w:val="000000"/>
              </w:rPr>
            </w:pPr>
            <w:r w:rsidRPr="005B1E97">
              <w:rPr>
                <w:rFonts w:ascii="Calibri" w:eastAsia="Times New Roman" w:hAnsi="Calibri" w:cs="Calibri"/>
                <w:color w:val="000000"/>
              </w:rPr>
              <w:t> </w:t>
            </w:r>
          </w:p>
        </w:tc>
        <w:tc>
          <w:tcPr>
            <w:tcW w:w="1637" w:type="dxa"/>
            <w:hideMark/>
          </w:tcPr>
          <w:p w:rsidR="005B1E97" w:rsidRPr="005B1E97" w:rsidRDefault="005B1E97" w:rsidP="005B1E9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2019</w:t>
            </w:r>
          </w:p>
        </w:tc>
        <w:tc>
          <w:tcPr>
            <w:tcW w:w="1102" w:type="dxa"/>
            <w:hideMark/>
          </w:tcPr>
          <w:p w:rsidR="005B1E97" w:rsidRPr="005B1E97" w:rsidRDefault="005B1E97" w:rsidP="005B1E9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2018</w:t>
            </w:r>
          </w:p>
        </w:tc>
        <w:tc>
          <w:tcPr>
            <w:tcW w:w="1102" w:type="dxa"/>
            <w:hideMark/>
          </w:tcPr>
          <w:p w:rsidR="005B1E97" w:rsidRPr="005B1E97" w:rsidRDefault="005B1E97" w:rsidP="005B1E9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2017</w:t>
            </w:r>
          </w:p>
        </w:tc>
        <w:tc>
          <w:tcPr>
            <w:tcW w:w="1102" w:type="dxa"/>
            <w:hideMark/>
          </w:tcPr>
          <w:p w:rsidR="005B1E97" w:rsidRPr="005B1E97" w:rsidRDefault="005B1E97" w:rsidP="005B1E9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2016</w:t>
            </w:r>
          </w:p>
        </w:tc>
        <w:tc>
          <w:tcPr>
            <w:tcW w:w="1102" w:type="dxa"/>
            <w:hideMark/>
          </w:tcPr>
          <w:p w:rsidR="005B1E97" w:rsidRPr="005B1E97" w:rsidRDefault="005B1E97" w:rsidP="005B1E9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2015</w:t>
            </w:r>
          </w:p>
        </w:tc>
      </w:tr>
      <w:tr w:rsidR="005B1E97" w:rsidRPr="005B1E97" w:rsidTr="005B1E9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D0D0D"/>
                <w:sz w:val="24"/>
                <w:szCs w:val="24"/>
              </w:rPr>
            </w:pPr>
            <w:r w:rsidRPr="005B1E97">
              <w:rPr>
                <w:rFonts w:ascii="Times New Roman" w:eastAsia="Times New Roman" w:hAnsi="Times New Roman" w:cs="Times New Roman"/>
                <w:color w:val="0D0D0D"/>
                <w:sz w:val="24"/>
                <w:szCs w:val="24"/>
              </w:rPr>
              <w:t>Tax Burden</w:t>
            </w:r>
          </w:p>
        </w:tc>
        <w:tc>
          <w:tcPr>
            <w:tcW w:w="1637"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0.114126186</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0.91047</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0.75538</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0.94107</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0.75712</w:t>
            </w:r>
          </w:p>
        </w:tc>
      </w:tr>
      <w:tr w:rsidR="005B1E97" w:rsidRPr="005B1E97" w:rsidTr="005B1E97">
        <w:trPr>
          <w:trHeight w:val="705"/>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D0D0D"/>
                <w:sz w:val="24"/>
                <w:szCs w:val="24"/>
              </w:rPr>
            </w:pPr>
            <w:r w:rsidRPr="005B1E97">
              <w:rPr>
                <w:rFonts w:ascii="Times New Roman" w:eastAsia="Times New Roman" w:hAnsi="Times New Roman" w:cs="Times New Roman"/>
                <w:color w:val="0D0D0D"/>
                <w:sz w:val="24"/>
                <w:szCs w:val="24"/>
              </w:rPr>
              <w:t>Interest Burden</w:t>
            </w:r>
          </w:p>
        </w:tc>
        <w:tc>
          <w:tcPr>
            <w:tcW w:w="1637"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-1.2333012</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1.21054</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2.29135</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-33.358</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0.18205</w:t>
            </w:r>
          </w:p>
        </w:tc>
      </w:tr>
      <w:tr w:rsidR="005B1E97" w:rsidRPr="005B1E97" w:rsidTr="005B1E9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D0D0D"/>
                <w:sz w:val="24"/>
                <w:szCs w:val="24"/>
              </w:rPr>
            </w:pPr>
            <w:r w:rsidRPr="005B1E97">
              <w:rPr>
                <w:rFonts w:ascii="Times New Roman" w:eastAsia="Times New Roman" w:hAnsi="Times New Roman" w:cs="Times New Roman"/>
                <w:color w:val="0D0D0D"/>
                <w:sz w:val="24"/>
                <w:szCs w:val="24"/>
              </w:rPr>
              <w:t>Operating Profit Margin</w:t>
            </w:r>
          </w:p>
        </w:tc>
        <w:tc>
          <w:tcPr>
            <w:tcW w:w="1637"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0.005704194</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-0.4248</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-0.0395</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0.00138</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0.01783</w:t>
            </w:r>
          </w:p>
        </w:tc>
      </w:tr>
      <w:tr w:rsidR="005B1E97" w:rsidRPr="005B1E97" w:rsidTr="005B1E97">
        <w:trPr>
          <w:trHeight w:val="676"/>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D0D0D"/>
                <w:sz w:val="24"/>
                <w:szCs w:val="24"/>
              </w:rPr>
            </w:pPr>
            <w:r w:rsidRPr="005B1E97">
              <w:rPr>
                <w:rFonts w:ascii="Times New Roman" w:eastAsia="Times New Roman" w:hAnsi="Times New Roman" w:cs="Times New Roman"/>
                <w:color w:val="0D0D0D"/>
                <w:sz w:val="24"/>
                <w:szCs w:val="24"/>
              </w:rPr>
              <w:t>Total Asset Turnover Ratio</w:t>
            </w:r>
          </w:p>
        </w:tc>
        <w:tc>
          <w:tcPr>
            <w:tcW w:w="1637"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3.95029404</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4.68197</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3.1205</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4.05196</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5.14124</w:t>
            </w:r>
          </w:p>
        </w:tc>
      </w:tr>
      <w:tr w:rsidR="005B1E97" w:rsidRPr="005B1E97" w:rsidTr="005B1E9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D0D0D"/>
                <w:sz w:val="24"/>
                <w:szCs w:val="24"/>
              </w:rPr>
            </w:pPr>
            <w:r w:rsidRPr="005B1E97">
              <w:rPr>
                <w:rFonts w:ascii="Times New Roman" w:eastAsia="Times New Roman" w:hAnsi="Times New Roman" w:cs="Times New Roman"/>
                <w:color w:val="0D0D0D"/>
                <w:sz w:val="24"/>
                <w:szCs w:val="24"/>
              </w:rPr>
              <w:t>Leverage Ratio</w:t>
            </w:r>
          </w:p>
        </w:tc>
        <w:tc>
          <w:tcPr>
            <w:tcW w:w="1637"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-0.68309782</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-0.5459</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6.64623</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3.06586</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2.72938</w:t>
            </w:r>
          </w:p>
        </w:tc>
      </w:tr>
      <w:tr w:rsidR="005B1E97" w:rsidRPr="005B1E97" w:rsidTr="005B1E97">
        <w:trPr>
          <w:trHeight w:val="470"/>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Calibri" w:eastAsia="Times New Roman" w:hAnsi="Calibri" w:cs="Calibri"/>
                <w:color w:val="000000"/>
              </w:rPr>
            </w:pPr>
            <w:r w:rsidRPr="005B1E97">
              <w:rPr>
                <w:rFonts w:ascii="Calibri" w:eastAsia="Times New Roman" w:hAnsi="Calibri" w:cs="Calibri"/>
                <w:color w:val="000000"/>
              </w:rPr>
              <w:t> </w:t>
            </w:r>
          </w:p>
        </w:tc>
        <w:tc>
          <w:tcPr>
            <w:tcW w:w="1637" w:type="dxa"/>
            <w:hideMark/>
          </w:tcPr>
          <w:p w:rsidR="005B1E97" w:rsidRPr="005B1E97" w:rsidRDefault="005B1E97" w:rsidP="005B1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B1E97">
              <w:rPr>
                <w:rFonts w:ascii="Calibri" w:eastAsia="Times New Roman" w:hAnsi="Calibri" w:cs="Calibri"/>
                <w:color w:val="000000"/>
              </w:rPr>
              <w:t> </w:t>
            </w:r>
          </w:p>
        </w:tc>
        <w:tc>
          <w:tcPr>
            <w:tcW w:w="1102" w:type="dxa"/>
            <w:hideMark/>
          </w:tcPr>
          <w:p w:rsidR="005B1E97" w:rsidRPr="005B1E97" w:rsidRDefault="005B1E97" w:rsidP="005B1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B1E97">
              <w:rPr>
                <w:rFonts w:ascii="Calibri" w:eastAsia="Times New Roman" w:hAnsi="Calibri" w:cs="Calibri"/>
                <w:color w:val="000000"/>
              </w:rPr>
              <w:t> </w:t>
            </w:r>
          </w:p>
        </w:tc>
        <w:tc>
          <w:tcPr>
            <w:tcW w:w="1102" w:type="dxa"/>
            <w:hideMark/>
          </w:tcPr>
          <w:p w:rsidR="005B1E97" w:rsidRPr="005B1E97" w:rsidRDefault="005B1E97" w:rsidP="005B1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B1E97">
              <w:rPr>
                <w:rFonts w:ascii="Calibri" w:eastAsia="Times New Roman" w:hAnsi="Calibri" w:cs="Calibri"/>
                <w:color w:val="000000"/>
              </w:rPr>
              <w:t> </w:t>
            </w:r>
          </w:p>
        </w:tc>
        <w:tc>
          <w:tcPr>
            <w:tcW w:w="1102" w:type="dxa"/>
            <w:hideMark/>
          </w:tcPr>
          <w:p w:rsidR="005B1E97" w:rsidRPr="005B1E97" w:rsidRDefault="005B1E97" w:rsidP="005B1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B1E97">
              <w:rPr>
                <w:rFonts w:ascii="Calibri" w:eastAsia="Times New Roman" w:hAnsi="Calibri" w:cs="Calibri"/>
                <w:color w:val="000000"/>
              </w:rPr>
              <w:t> </w:t>
            </w:r>
          </w:p>
        </w:tc>
        <w:tc>
          <w:tcPr>
            <w:tcW w:w="1102" w:type="dxa"/>
            <w:hideMark/>
          </w:tcPr>
          <w:p w:rsidR="005B1E97" w:rsidRPr="005B1E97" w:rsidRDefault="005B1E97" w:rsidP="005B1E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B1E97">
              <w:rPr>
                <w:rFonts w:ascii="Calibri" w:eastAsia="Times New Roman" w:hAnsi="Calibri" w:cs="Calibri"/>
                <w:color w:val="000000"/>
              </w:rPr>
              <w:t> </w:t>
            </w:r>
          </w:p>
        </w:tc>
      </w:tr>
      <w:tr w:rsidR="005B1E97" w:rsidRPr="005B1E97" w:rsidTr="005B1E97">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Calibri" w:eastAsia="Times New Roman" w:hAnsi="Calibri" w:cs="Calibri"/>
                <w:color w:val="000000"/>
              </w:rPr>
            </w:pPr>
            <w:r w:rsidRPr="005B1E97">
              <w:rPr>
                <w:rFonts w:ascii="Calibri" w:eastAsia="Times New Roman" w:hAnsi="Calibri" w:cs="Calibri"/>
                <w:color w:val="000000"/>
              </w:rPr>
              <w:t> </w:t>
            </w:r>
          </w:p>
        </w:tc>
        <w:tc>
          <w:tcPr>
            <w:tcW w:w="1637"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5B1E97">
              <w:rPr>
                <w:rFonts w:ascii="Times New Roman" w:eastAsia="Times New Roman" w:hAnsi="Times New Roman" w:cs="Times New Roman"/>
                <w:b/>
                <w:bCs/>
                <w:color w:val="000000"/>
                <w:sz w:val="24"/>
                <w:szCs w:val="24"/>
              </w:rPr>
              <w:t>2019</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5B1E97">
              <w:rPr>
                <w:rFonts w:ascii="Times New Roman" w:eastAsia="Times New Roman" w:hAnsi="Times New Roman" w:cs="Times New Roman"/>
                <w:b/>
                <w:bCs/>
                <w:color w:val="000000"/>
                <w:sz w:val="24"/>
                <w:szCs w:val="24"/>
              </w:rPr>
              <w:t>2018</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5B1E97">
              <w:rPr>
                <w:rFonts w:ascii="Times New Roman" w:eastAsia="Times New Roman" w:hAnsi="Times New Roman" w:cs="Times New Roman"/>
                <w:b/>
                <w:bCs/>
                <w:color w:val="000000"/>
                <w:sz w:val="24"/>
                <w:szCs w:val="24"/>
              </w:rPr>
              <w:t>2017</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5B1E97">
              <w:rPr>
                <w:rFonts w:ascii="Times New Roman" w:eastAsia="Times New Roman" w:hAnsi="Times New Roman" w:cs="Times New Roman"/>
                <w:b/>
                <w:bCs/>
                <w:color w:val="000000"/>
                <w:sz w:val="24"/>
                <w:szCs w:val="24"/>
              </w:rPr>
              <w:t>2016</w:t>
            </w:r>
          </w:p>
        </w:tc>
        <w:tc>
          <w:tcPr>
            <w:tcW w:w="1102" w:type="dxa"/>
            <w:hideMark/>
          </w:tcPr>
          <w:p w:rsidR="005B1E97" w:rsidRPr="005B1E97" w:rsidRDefault="005B1E97" w:rsidP="005B1E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5B1E97">
              <w:rPr>
                <w:rFonts w:ascii="Times New Roman" w:eastAsia="Times New Roman" w:hAnsi="Times New Roman" w:cs="Times New Roman"/>
                <w:b/>
                <w:bCs/>
                <w:color w:val="000000"/>
                <w:sz w:val="24"/>
                <w:szCs w:val="24"/>
              </w:rPr>
              <w:t>2015</w:t>
            </w:r>
          </w:p>
        </w:tc>
      </w:tr>
      <w:tr w:rsidR="005B1E97" w:rsidRPr="005B1E97" w:rsidTr="005B1E97">
        <w:trPr>
          <w:trHeight w:val="470"/>
        </w:trPr>
        <w:tc>
          <w:tcPr>
            <w:cnfStyle w:val="001000000000" w:firstRow="0" w:lastRow="0" w:firstColumn="1" w:lastColumn="0" w:oddVBand="0" w:evenVBand="0" w:oddHBand="0" w:evenHBand="0" w:firstRowFirstColumn="0" w:firstRowLastColumn="0" w:lastRowFirstColumn="0" w:lastRowLastColumn="0"/>
            <w:tcW w:w="2937" w:type="dxa"/>
            <w:hideMark/>
          </w:tcPr>
          <w:p w:rsidR="005B1E97" w:rsidRPr="005B1E97" w:rsidRDefault="005B1E97" w:rsidP="005B1E97">
            <w:pPr>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ROE</w:t>
            </w:r>
          </w:p>
        </w:tc>
        <w:tc>
          <w:tcPr>
            <w:tcW w:w="1637"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0.002166512</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1.19681</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-1.418</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-0.5367</w:t>
            </w:r>
          </w:p>
        </w:tc>
        <w:tc>
          <w:tcPr>
            <w:tcW w:w="1102" w:type="dxa"/>
            <w:hideMark/>
          </w:tcPr>
          <w:p w:rsidR="005B1E97" w:rsidRPr="005B1E97" w:rsidRDefault="005B1E97" w:rsidP="005B1E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B1E97">
              <w:rPr>
                <w:rFonts w:ascii="Times New Roman" w:eastAsia="Times New Roman" w:hAnsi="Times New Roman" w:cs="Times New Roman"/>
                <w:color w:val="000000"/>
                <w:sz w:val="24"/>
                <w:szCs w:val="24"/>
              </w:rPr>
              <w:t>0.0345</w:t>
            </w:r>
          </w:p>
        </w:tc>
      </w:tr>
    </w:tbl>
    <w:p w:rsidR="005B1E97" w:rsidRPr="00C42C33" w:rsidRDefault="005B1E97" w:rsidP="00C42C33">
      <w:pPr>
        <w:spacing w:after="160" w:line="240" w:lineRule="auto"/>
        <w:jc w:val="both"/>
        <w:rPr>
          <w:rFonts w:ascii="Times New Roman" w:eastAsia="Times New Roman" w:hAnsi="Times New Roman" w:cs="Times New Roman"/>
          <w:sz w:val="24"/>
          <w:szCs w:val="24"/>
        </w:rPr>
      </w:pPr>
    </w:p>
    <w:p w:rsidR="005B1E97" w:rsidRPr="005B1E97" w:rsidRDefault="005B1E97" w:rsidP="005B1E97">
      <w:pPr>
        <w:pStyle w:val="NoSpacing"/>
        <w:rPr>
          <w:sz w:val="32"/>
        </w:rPr>
      </w:pPr>
      <w:r w:rsidRPr="005B1E97">
        <w:rPr>
          <w:sz w:val="32"/>
        </w:rPr>
        <w:t>Let's analyze the provided data with some relevant financial theory:</w:t>
      </w:r>
    </w:p>
    <w:p w:rsidR="005B1E97" w:rsidRPr="005B1E97" w:rsidRDefault="005B1E97" w:rsidP="005B1E97">
      <w:pPr>
        <w:pStyle w:val="NoSpacing"/>
        <w:rPr>
          <w:b/>
          <w:i/>
          <w:sz w:val="32"/>
        </w:rPr>
      </w:pPr>
      <w:r w:rsidRPr="005B1E97">
        <w:rPr>
          <w:b/>
          <w:i/>
          <w:sz w:val="32"/>
        </w:rPr>
        <w:t>Tax Burden:</w:t>
      </w:r>
    </w:p>
    <w:p w:rsidR="005B1E97" w:rsidRPr="005B1E97" w:rsidRDefault="005B1E97" w:rsidP="005B1E97">
      <w:pPr>
        <w:pStyle w:val="NoSpacing"/>
        <w:rPr>
          <w:sz w:val="32"/>
        </w:rPr>
      </w:pPr>
      <w:r w:rsidRPr="005B1E97">
        <w:rPr>
          <w:sz w:val="32"/>
        </w:rPr>
        <w:t>Tax Burden measures the proportion of pre-tax income that a company pays in taxes.</w:t>
      </w:r>
    </w:p>
    <w:p w:rsidR="005B1E97" w:rsidRPr="005B1E97" w:rsidRDefault="005B1E97" w:rsidP="005B1E97">
      <w:pPr>
        <w:pStyle w:val="NoSpacing"/>
        <w:rPr>
          <w:sz w:val="32"/>
        </w:rPr>
      </w:pPr>
      <w:r w:rsidRPr="005B1E97">
        <w:rPr>
          <w:sz w:val="32"/>
        </w:rPr>
        <w:t>A higher tax burden indicates that a larger portion of pre-tax income goes towards taxes.</w:t>
      </w:r>
    </w:p>
    <w:p w:rsidR="005B1E97" w:rsidRDefault="005B1E97" w:rsidP="005B1E97">
      <w:pPr>
        <w:pStyle w:val="NoSpacing"/>
        <w:rPr>
          <w:sz w:val="32"/>
        </w:rPr>
      </w:pPr>
      <w:r w:rsidRPr="005B1E97">
        <w:rPr>
          <w:sz w:val="32"/>
        </w:rPr>
        <w:t>The tax burden seems relatively stable over the years, except for a significant decrease in 2019 compared to previous years.</w:t>
      </w:r>
    </w:p>
    <w:p w:rsidR="005B1E97" w:rsidRPr="005B1E97" w:rsidRDefault="005B1E97" w:rsidP="005B1E97">
      <w:pPr>
        <w:pStyle w:val="NoSpacing"/>
        <w:rPr>
          <w:sz w:val="32"/>
        </w:rPr>
      </w:pPr>
    </w:p>
    <w:p w:rsidR="005B1E97" w:rsidRPr="005B1E97" w:rsidRDefault="005B1E97" w:rsidP="005B1E97">
      <w:pPr>
        <w:pStyle w:val="NoSpacing"/>
        <w:rPr>
          <w:b/>
          <w:i/>
          <w:sz w:val="32"/>
        </w:rPr>
      </w:pPr>
      <w:r w:rsidRPr="005B1E97">
        <w:rPr>
          <w:b/>
          <w:i/>
          <w:sz w:val="32"/>
        </w:rPr>
        <w:lastRenderedPageBreak/>
        <w:t>Interest Burden:</w:t>
      </w:r>
    </w:p>
    <w:p w:rsidR="005B1E97" w:rsidRPr="005B1E97" w:rsidRDefault="005B1E97" w:rsidP="005B1E97">
      <w:pPr>
        <w:pStyle w:val="NoSpacing"/>
        <w:rPr>
          <w:sz w:val="32"/>
        </w:rPr>
      </w:pPr>
      <w:r w:rsidRPr="005B1E97">
        <w:rPr>
          <w:sz w:val="32"/>
        </w:rPr>
        <w:t>Interest Burden measures the extent to which a company's operating income can cover its interest expenses.</w:t>
      </w:r>
    </w:p>
    <w:p w:rsidR="005B1E97" w:rsidRPr="005B1E97" w:rsidRDefault="005B1E97" w:rsidP="005B1E97">
      <w:pPr>
        <w:pStyle w:val="NoSpacing"/>
        <w:rPr>
          <w:sz w:val="32"/>
        </w:rPr>
      </w:pPr>
      <w:r w:rsidRPr="005B1E97">
        <w:rPr>
          <w:sz w:val="32"/>
        </w:rPr>
        <w:t>A negative interest burden indicates that the operating income is insufficient to cover interest expenses.</w:t>
      </w:r>
    </w:p>
    <w:p w:rsidR="005B1E97" w:rsidRDefault="005B1E97" w:rsidP="005B1E97">
      <w:pPr>
        <w:pStyle w:val="NoSpacing"/>
        <w:rPr>
          <w:sz w:val="32"/>
        </w:rPr>
      </w:pPr>
      <w:r w:rsidRPr="005B1E97">
        <w:rPr>
          <w:sz w:val="32"/>
        </w:rPr>
        <w:t>There's a significant fluctuation in the interest burden over the years, with a drastic negative value in 2016. This suggests that in 2016, the operating income was not sufficient to cover interest expenses.</w:t>
      </w:r>
    </w:p>
    <w:p w:rsidR="005B1E97" w:rsidRPr="005B1E97" w:rsidRDefault="005B1E97" w:rsidP="005B1E97">
      <w:pPr>
        <w:pStyle w:val="NoSpacing"/>
        <w:rPr>
          <w:sz w:val="32"/>
        </w:rPr>
      </w:pPr>
    </w:p>
    <w:p w:rsidR="005B1E97" w:rsidRPr="005B1E97" w:rsidRDefault="005B1E97" w:rsidP="005B1E97">
      <w:pPr>
        <w:pStyle w:val="NoSpacing"/>
        <w:rPr>
          <w:b/>
          <w:i/>
          <w:sz w:val="32"/>
        </w:rPr>
      </w:pPr>
      <w:r w:rsidRPr="005B1E97">
        <w:rPr>
          <w:b/>
          <w:i/>
          <w:sz w:val="32"/>
        </w:rPr>
        <w:t>Operating Profit Margin:</w:t>
      </w:r>
    </w:p>
    <w:p w:rsidR="005B1E97" w:rsidRPr="005B1E97" w:rsidRDefault="005B1E97" w:rsidP="005B1E97">
      <w:pPr>
        <w:pStyle w:val="NoSpacing"/>
        <w:rPr>
          <w:sz w:val="32"/>
        </w:rPr>
      </w:pPr>
      <w:r w:rsidRPr="005B1E97">
        <w:rPr>
          <w:sz w:val="32"/>
        </w:rPr>
        <w:t>Operating Profit Margin indicates the percentage of revenue that remains after deducting operating expenses.</w:t>
      </w:r>
    </w:p>
    <w:p w:rsidR="005B1E97" w:rsidRPr="005B1E97" w:rsidRDefault="005B1E97" w:rsidP="005B1E97">
      <w:pPr>
        <w:pStyle w:val="NoSpacing"/>
        <w:rPr>
          <w:sz w:val="32"/>
        </w:rPr>
      </w:pPr>
      <w:r w:rsidRPr="005B1E97">
        <w:rPr>
          <w:sz w:val="32"/>
        </w:rPr>
        <w:t>A positive operating profit margin indicates profitability from core operations.</w:t>
      </w:r>
    </w:p>
    <w:p w:rsidR="005B1E97" w:rsidRDefault="005B1E97" w:rsidP="005B1E97">
      <w:pPr>
        <w:pStyle w:val="NoSpacing"/>
        <w:rPr>
          <w:sz w:val="32"/>
        </w:rPr>
      </w:pPr>
      <w:r w:rsidRPr="005B1E97">
        <w:rPr>
          <w:sz w:val="32"/>
        </w:rPr>
        <w:t>The operating profit margin varies over the years, with negative values in some years, indicating losses from operations.</w:t>
      </w:r>
    </w:p>
    <w:p w:rsidR="005B1E97" w:rsidRPr="005B1E97" w:rsidRDefault="005B1E97" w:rsidP="005B1E97">
      <w:pPr>
        <w:pStyle w:val="NoSpacing"/>
        <w:rPr>
          <w:sz w:val="32"/>
        </w:rPr>
      </w:pPr>
    </w:p>
    <w:p w:rsidR="005B1E97" w:rsidRPr="005B1E97" w:rsidRDefault="005B1E97" w:rsidP="005B1E97">
      <w:pPr>
        <w:pStyle w:val="NoSpacing"/>
        <w:rPr>
          <w:b/>
          <w:i/>
          <w:sz w:val="32"/>
        </w:rPr>
      </w:pPr>
      <w:r w:rsidRPr="005B1E97">
        <w:rPr>
          <w:b/>
          <w:i/>
          <w:sz w:val="32"/>
        </w:rPr>
        <w:t>Total Asset Turnover Ratio:</w:t>
      </w:r>
    </w:p>
    <w:p w:rsidR="005B1E97" w:rsidRPr="005B1E97" w:rsidRDefault="005B1E97" w:rsidP="005B1E97">
      <w:pPr>
        <w:pStyle w:val="NoSpacing"/>
        <w:rPr>
          <w:sz w:val="32"/>
        </w:rPr>
      </w:pPr>
      <w:r w:rsidRPr="005B1E97">
        <w:rPr>
          <w:sz w:val="32"/>
        </w:rPr>
        <w:t>Total Asset Turnover Ratio measures how efficiently a company uses its assets to generate revenue.</w:t>
      </w:r>
    </w:p>
    <w:p w:rsidR="005B1E97" w:rsidRPr="005B1E97" w:rsidRDefault="005B1E97" w:rsidP="005B1E97">
      <w:pPr>
        <w:pStyle w:val="NoSpacing"/>
        <w:rPr>
          <w:sz w:val="32"/>
        </w:rPr>
      </w:pPr>
      <w:r w:rsidRPr="005B1E97">
        <w:rPr>
          <w:sz w:val="32"/>
        </w:rPr>
        <w:t>A higher ratio indicates better asset utilization.</w:t>
      </w:r>
    </w:p>
    <w:p w:rsidR="005B1E97" w:rsidRDefault="005B1E97" w:rsidP="005B1E97">
      <w:pPr>
        <w:pStyle w:val="NoSpacing"/>
        <w:rPr>
          <w:sz w:val="32"/>
        </w:rPr>
      </w:pPr>
      <w:r w:rsidRPr="005B1E97">
        <w:rPr>
          <w:sz w:val="32"/>
        </w:rPr>
        <w:t>The total asset turnover ratio shows some fluctuations but generally indicates efficient asset utilization over the years.</w:t>
      </w:r>
    </w:p>
    <w:p w:rsidR="005B1E97" w:rsidRPr="005B1E97" w:rsidRDefault="005B1E97" w:rsidP="005B1E97">
      <w:pPr>
        <w:pStyle w:val="NoSpacing"/>
        <w:rPr>
          <w:sz w:val="32"/>
        </w:rPr>
      </w:pPr>
    </w:p>
    <w:p w:rsidR="005B1E97" w:rsidRPr="005B1E97" w:rsidRDefault="005B1E97" w:rsidP="005B1E97">
      <w:pPr>
        <w:pStyle w:val="NoSpacing"/>
        <w:rPr>
          <w:b/>
          <w:i/>
          <w:sz w:val="32"/>
        </w:rPr>
      </w:pPr>
      <w:r w:rsidRPr="005B1E97">
        <w:rPr>
          <w:b/>
          <w:i/>
          <w:sz w:val="32"/>
        </w:rPr>
        <w:t>Leverage Ratio:</w:t>
      </w:r>
    </w:p>
    <w:p w:rsidR="005B1E97" w:rsidRPr="005B1E97" w:rsidRDefault="005B1E97" w:rsidP="005B1E97">
      <w:pPr>
        <w:pStyle w:val="NoSpacing"/>
        <w:rPr>
          <w:sz w:val="32"/>
        </w:rPr>
      </w:pPr>
      <w:r w:rsidRPr="005B1E97">
        <w:rPr>
          <w:sz w:val="32"/>
        </w:rPr>
        <w:t>Leverage Ratio measures the proportion of a company's assets that are financed by debt rather than equity.</w:t>
      </w:r>
    </w:p>
    <w:p w:rsidR="005B1E97" w:rsidRPr="005B1E97" w:rsidRDefault="005B1E97" w:rsidP="005B1E97">
      <w:pPr>
        <w:pStyle w:val="NoSpacing"/>
        <w:rPr>
          <w:sz w:val="32"/>
        </w:rPr>
      </w:pPr>
      <w:r w:rsidRPr="005B1E97">
        <w:rPr>
          <w:sz w:val="32"/>
        </w:rPr>
        <w:t>A higher leverage ratio indicates higher financial risk.</w:t>
      </w:r>
    </w:p>
    <w:p w:rsidR="005B1E97" w:rsidRDefault="005B1E97" w:rsidP="005B1E97">
      <w:pPr>
        <w:pStyle w:val="NoSpacing"/>
        <w:rPr>
          <w:sz w:val="32"/>
        </w:rPr>
      </w:pPr>
      <w:r w:rsidRPr="005B1E97">
        <w:rPr>
          <w:sz w:val="32"/>
        </w:rPr>
        <w:t>There's variation in the leverage ratio over the years, with a significant increase in 2017 compared to previous years.</w:t>
      </w:r>
    </w:p>
    <w:p w:rsidR="005B1E97" w:rsidRDefault="005B1E97" w:rsidP="005B1E97">
      <w:pPr>
        <w:pStyle w:val="NoSpacing"/>
        <w:rPr>
          <w:sz w:val="32"/>
        </w:rPr>
      </w:pPr>
    </w:p>
    <w:p w:rsidR="0019697F" w:rsidRDefault="0019697F" w:rsidP="005B1E97">
      <w:pPr>
        <w:pStyle w:val="NoSpacing"/>
        <w:rPr>
          <w:sz w:val="32"/>
        </w:rPr>
      </w:pPr>
    </w:p>
    <w:p w:rsidR="005B1E97" w:rsidRDefault="005B1E97" w:rsidP="005B1E97">
      <w:pPr>
        <w:pStyle w:val="NoSpacing"/>
        <w:rPr>
          <w:sz w:val="32"/>
        </w:rPr>
      </w:pPr>
    </w:p>
    <w:p w:rsidR="005B1E97" w:rsidRPr="005B1E97" w:rsidRDefault="005B1E97" w:rsidP="005B1E97">
      <w:pPr>
        <w:pStyle w:val="NoSpacing"/>
        <w:rPr>
          <w:sz w:val="32"/>
        </w:rPr>
      </w:pPr>
    </w:p>
    <w:p w:rsidR="005B1E97" w:rsidRPr="005B1E97" w:rsidRDefault="005B1E97" w:rsidP="005B1E97">
      <w:pPr>
        <w:pStyle w:val="NoSpacing"/>
        <w:rPr>
          <w:b/>
          <w:i/>
          <w:sz w:val="32"/>
        </w:rPr>
      </w:pPr>
      <w:r w:rsidRPr="005B1E97">
        <w:rPr>
          <w:b/>
          <w:i/>
          <w:sz w:val="32"/>
        </w:rPr>
        <w:t>Return on Equity (ROE):</w:t>
      </w:r>
    </w:p>
    <w:p w:rsidR="005B1E97" w:rsidRPr="005B1E97" w:rsidRDefault="005B1E97" w:rsidP="005B1E97">
      <w:pPr>
        <w:pStyle w:val="NoSpacing"/>
        <w:rPr>
          <w:sz w:val="32"/>
        </w:rPr>
      </w:pPr>
      <w:r w:rsidRPr="005B1E97">
        <w:rPr>
          <w:sz w:val="32"/>
        </w:rPr>
        <w:t>ROE measures a company's profitability relative to shareholders' equity.</w:t>
      </w:r>
    </w:p>
    <w:p w:rsidR="005B1E97" w:rsidRPr="005B1E97" w:rsidRDefault="005B1E97" w:rsidP="005B1E97">
      <w:pPr>
        <w:pStyle w:val="NoSpacing"/>
        <w:rPr>
          <w:sz w:val="32"/>
        </w:rPr>
      </w:pPr>
      <w:r w:rsidRPr="005B1E97">
        <w:rPr>
          <w:sz w:val="32"/>
        </w:rPr>
        <w:t>A positive ROE indicates that the company is generating profits from shareholder investments.</w:t>
      </w:r>
    </w:p>
    <w:p w:rsidR="005B1E97" w:rsidRPr="005B1E97" w:rsidRDefault="005B1E97" w:rsidP="005B1E97">
      <w:pPr>
        <w:pStyle w:val="NoSpacing"/>
        <w:rPr>
          <w:sz w:val="32"/>
        </w:rPr>
      </w:pPr>
      <w:r w:rsidRPr="005B1E97">
        <w:rPr>
          <w:sz w:val="32"/>
        </w:rPr>
        <w:t>The ROE fluctuates over the years, with negative values in some years, indicating a loss relative to shareholders' equity.</w:t>
      </w:r>
    </w:p>
    <w:p w:rsidR="00C42C33" w:rsidRDefault="00C42C33" w:rsidP="005B1E97">
      <w:pPr>
        <w:pStyle w:val="NoSpacing"/>
        <w:rPr>
          <w:sz w:val="28"/>
        </w:rPr>
      </w:pPr>
    </w:p>
    <w:p w:rsidR="0019697F" w:rsidRPr="0019697F" w:rsidRDefault="0019697F" w:rsidP="0019697F">
      <w:pPr>
        <w:spacing w:after="160" w:line="240" w:lineRule="auto"/>
        <w:jc w:val="both"/>
        <w:rPr>
          <w:rFonts w:eastAsia="Times New Roman" w:cstheme="minorHAnsi"/>
          <w:i/>
          <w:sz w:val="32"/>
          <w:szCs w:val="24"/>
          <w:u w:val="single"/>
        </w:rPr>
      </w:pPr>
      <w:r w:rsidRPr="0019697F">
        <w:rPr>
          <w:rFonts w:eastAsia="Times New Roman" w:cstheme="minorHAnsi"/>
          <w:b/>
          <w:bCs/>
          <w:i/>
          <w:color w:val="000000"/>
          <w:sz w:val="32"/>
          <w:szCs w:val="24"/>
          <w:u w:val="single"/>
        </w:rPr>
        <w:t>CONCLUSION:</w:t>
      </w:r>
    </w:p>
    <w:p w:rsidR="0019697F" w:rsidRPr="0019697F" w:rsidRDefault="0019697F" w:rsidP="0019697F">
      <w:pPr>
        <w:spacing w:after="160" w:line="240" w:lineRule="auto"/>
        <w:jc w:val="both"/>
        <w:rPr>
          <w:rFonts w:ascii="Times New Roman" w:eastAsia="Times New Roman" w:hAnsi="Times New Roman" w:cs="Times New Roman"/>
          <w:sz w:val="24"/>
          <w:szCs w:val="24"/>
        </w:rPr>
      </w:pPr>
      <w:r w:rsidRPr="0019697F">
        <w:rPr>
          <w:rFonts w:eastAsia="Times New Roman" w:cstheme="minorHAnsi"/>
          <w:color w:val="000000"/>
          <w:sz w:val="32"/>
          <w:szCs w:val="24"/>
        </w:rPr>
        <w:t>Based on the invest</w:t>
      </w:r>
      <w:r>
        <w:rPr>
          <w:rFonts w:eastAsia="Times New Roman" w:cstheme="minorHAnsi"/>
          <w:color w:val="000000"/>
          <w:sz w:val="32"/>
          <w:szCs w:val="24"/>
        </w:rPr>
        <w:t>igation, it seems like Patanjali Foods</w:t>
      </w:r>
      <w:r w:rsidRPr="0019697F">
        <w:rPr>
          <w:rFonts w:eastAsia="Times New Roman" w:cstheme="minorHAnsi"/>
          <w:color w:val="000000"/>
          <w:sz w:val="32"/>
          <w:szCs w:val="24"/>
        </w:rPr>
        <w:t xml:space="preserve"> can enhance its operational efficiency and sustain profitability. On the other hand, issues with asset </w:t>
      </w:r>
      <w:proofErr w:type="spellStart"/>
      <w:r w:rsidRPr="0019697F">
        <w:rPr>
          <w:rFonts w:eastAsia="Times New Roman" w:cstheme="minorHAnsi"/>
          <w:color w:val="000000"/>
          <w:sz w:val="32"/>
          <w:szCs w:val="24"/>
        </w:rPr>
        <w:t>utilisation</w:t>
      </w:r>
      <w:proofErr w:type="spellEnd"/>
      <w:r w:rsidRPr="0019697F">
        <w:rPr>
          <w:rFonts w:eastAsia="Times New Roman" w:cstheme="minorHAnsi"/>
          <w:color w:val="000000"/>
          <w:sz w:val="32"/>
          <w:szCs w:val="24"/>
        </w:rPr>
        <w:t xml:space="preserve">, a growing dependence on debt financing, and diminishing returns for shareholders point to areas that </w:t>
      </w:r>
      <w:r>
        <w:rPr>
          <w:rFonts w:eastAsia="Times New Roman" w:cstheme="minorHAnsi"/>
          <w:color w:val="000000"/>
          <w:sz w:val="32"/>
          <w:szCs w:val="24"/>
        </w:rPr>
        <w:t>require more focus. If Patanjali Foods</w:t>
      </w:r>
      <w:r w:rsidRPr="0019697F">
        <w:rPr>
          <w:rFonts w:eastAsia="Times New Roman" w:cstheme="minorHAnsi"/>
          <w:color w:val="000000"/>
          <w:sz w:val="32"/>
          <w:szCs w:val="24"/>
        </w:rPr>
        <w:t xml:space="preserve"> wants to maintain long-term growth and profitability in the cutthroat automotive sector, it may need to concentrate on improving asset management, reducing debt, and putting plans in place to increase shareholder value</w:t>
      </w:r>
      <w:r w:rsidRPr="0019697F">
        <w:rPr>
          <w:rFonts w:ascii="Times New Roman" w:eastAsia="Times New Roman" w:hAnsi="Times New Roman" w:cs="Times New Roman"/>
          <w:color w:val="000000"/>
          <w:sz w:val="24"/>
          <w:szCs w:val="24"/>
        </w:rPr>
        <w:t>.</w:t>
      </w:r>
    </w:p>
    <w:p w:rsidR="0019697F" w:rsidRPr="00433AAC" w:rsidRDefault="0019697F" w:rsidP="005B1E97">
      <w:pPr>
        <w:pStyle w:val="NoSpacing"/>
        <w:rPr>
          <w:sz w:val="28"/>
        </w:rPr>
      </w:pPr>
    </w:p>
    <w:sectPr w:rsidR="0019697F" w:rsidRPr="00433AAC" w:rsidSect="004B6009">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3A" w:rsidRDefault="009C233A" w:rsidP="0099337D">
      <w:pPr>
        <w:spacing w:after="0" w:line="240" w:lineRule="auto"/>
      </w:pPr>
      <w:r>
        <w:separator/>
      </w:r>
    </w:p>
  </w:endnote>
  <w:endnote w:type="continuationSeparator" w:id="0">
    <w:p w:rsidR="009C233A" w:rsidRDefault="009C233A" w:rsidP="0099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3A" w:rsidRDefault="009C233A" w:rsidP="0099337D">
      <w:pPr>
        <w:spacing w:after="0" w:line="240" w:lineRule="auto"/>
      </w:pPr>
      <w:r>
        <w:separator/>
      </w:r>
    </w:p>
  </w:footnote>
  <w:footnote w:type="continuationSeparator" w:id="0">
    <w:p w:rsidR="009C233A" w:rsidRDefault="009C233A" w:rsidP="00993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601"/>
    <w:multiLevelType w:val="multilevel"/>
    <w:tmpl w:val="E678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3668A"/>
    <w:multiLevelType w:val="hybridMultilevel"/>
    <w:tmpl w:val="0B3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7092C"/>
    <w:multiLevelType w:val="hybridMultilevel"/>
    <w:tmpl w:val="1B98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A184F"/>
    <w:multiLevelType w:val="hybridMultilevel"/>
    <w:tmpl w:val="A256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86DA4"/>
    <w:multiLevelType w:val="multilevel"/>
    <w:tmpl w:val="E678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886C85"/>
    <w:multiLevelType w:val="multilevel"/>
    <w:tmpl w:val="E678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893736"/>
    <w:multiLevelType w:val="multilevel"/>
    <w:tmpl w:val="E678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DD2548"/>
    <w:multiLevelType w:val="multilevel"/>
    <w:tmpl w:val="E6784A3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9F563A0"/>
    <w:multiLevelType w:val="multilevel"/>
    <w:tmpl w:val="75E43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7474BD"/>
    <w:multiLevelType w:val="multilevel"/>
    <w:tmpl w:val="B32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1"/>
  </w:num>
  <w:num w:numId="5">
    <w:abstractNumId w:val="3"/>
  </w:num>
  <w:num w:numId="6">
    <w:abstractNumId w:val="2"/>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79"/>
    <w:rsid w:val="000C0479"/>
    <w:rsid w:val="000D0BFF"/>
    <w:rsid w:val="000E4C6D"/>
    <w:rsid w:val="00104C42"/>
    <w:rsid w:val="001215E3"/>
    <w:rsid w:val="0019697F"/>
    <w:rsid w:val="00231191"/>
    <w:rsid w:val="00267F13"/>
    <w:rsid w:val="002B72AC"/>
    <w:rsid w:val="002C2052"/>
    <w:rsid w:val="003E5772"/>
    <w:rsid w:val="00433AAC"/>
    <w:rsid w:val="004B6009"/>
    <w:rsid w:val="005B1E97"/>
    <w:rsid w:val="005D6728"/>
    <w:rsid w:val="005F6E08"/>
    <w:rsid w:val="0099337D"/>
    <w:rsid w:val="009C233A"/>
    <w:rsid w:val="00B02DAE"/>
    <w:rsid w:val="00B86B92"/>
    <w:rsid w:val="00C42C33"/>
    <w:rsid w:val="00C5526B"/>
    <w:rsid w:val="00D22760"/>
    <w:rsid w:val="00E7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479"/>
    <w:rPr>
      <w:color w:val="0000FF" w:themeColor="hyperlink"/>
      <w:u w:val="single"/>
    </w:rPr>
  </w:style>
  <w:style w:type="paragraph" w:styleId="NormalWeb">
    <w:name w:val="Normal (Web)"/>
    <w:basedOn w:val="Normal"/>
    <w:uiPriority w:val="99"/>
    <w:unhideWhenUsed/>
    <w:rsid w:val="004B60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37D"/>
  </w:style>
  <w:style w:type="paragraph" w:styleId="Footer">
    <w:name w:val="footer"/>
    <w:basedOn w:val="Normal"/>
    <w:link w:val="FooterChar"/>
    <w:uiPriority w:val="99"/>
    <w:unhideWhenUsed/>
    <w:rsid w:val="0099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37D"/>
  </w:style>
  <w:style w:type="character" w:styleId="Strong">
    <w:name w:val="Strong"/>
    <w:basedOn w:val="DefaultParagraphFont"/>
    <w:uiPriority w:val="22"/>
    <w:qFormat/>
    <w:rsid w:val="00231191"/>
    <w:rPr>
      <w:b/>
      <w:bCs/>
    </w:rPr>
  </w:style>
  <w:style w:type="paragraph" w:styleId="BalloonText">
    <w:name w:val="Balloon Text"/>
    <w:basedOn w:val="Normal"/>
    <w:link w:val="BalloonTextChar"/>
    <w:uiPriority w:val="99"/>
    <w:semiHidden/>
    <w:unhideWhenUsed/>
    <w:rsid w:val="003E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72"/>
    <w:rPr>
      <w:rFonts w:ascii="Tahoma" w:hAnsi="Tahoma" w:cs="Tahoma"/>
      <w:sz w:val="16"/>
      <w:szCs w:val="16"/>
    </w:rPr>
  </w:style>
  <w:style w:type="paragraph" w:styleId="NoSpacing">
    <w:name w:val="No Spacing"/>
    <w:uiPriority w:val="1"/>
    <w:qFormat/>
    <w:rsid w:val="00D22760"/>
    <w:pPr>
      <w:spacing w:after="0" w:line="240" w:lineRule="auto"/>
    </w:pPr>
  </w:style>
  <w:style w:type="table" w:styleId="TableGrid">
    <w:name w:val="Table Grid"/>
    <w:basedOn w:val="TableNormal"/>
    <w:uiPriority w:val="59"/>
    <w:rsid w:val="00104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104C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B1E9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479"/>
    <w:rPr>
      <w:color w:val="0000FF" w:themeColor="hyperlink"/>
      <w:u w:val="single"/>
    </w:rPr>
  </w:style>
  <w:style w:type="paragraph" w:styleId="NormalWeb">
    <w:name w:val="Normal (Web)"/>
    <w:basedOn w:val="Normal"/>
    <w:uiPriority w:val="99"/>
    <w:unhideWhenUsed/>
    <w:rsid w:val="004B60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37D"/>
  </w:style>
  <w:style w:type="paragraph" w:styleId="Footer">
    <w:name w:val="footer"/>
    <w:basedOn w:val="Normal"/>
    <w:link w:val="FooterChar"/>
    <w:uiPriority w:val="99"/>
    <w:unhideWhenUsed/>
    <w:rsid w:val="0099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37D"/>
  </w:style>
  <w:style w:type="character" w:styleId="Strong">
    <w:name w:val="Strong"/>
    <w:basedOn w:val="DefaultParagraphFont"/>
    <w:uiPriority w:val="22"/>
    <w:qFormat/>
    <w:rsid w:val="00231191"/>
    <w:rPr>
      <w:b/>
      <w:bCs/>
    </w:rPr>
  </w:style>
  <w:style w:type="paragraph" w:styleId="BalloonText">
    <w:name w:val="Balloon Text"/>
    <w:basedOn w:val="Normal"/>
    <w:link w:val="BalloonTextChar"/>
    <w:uiPriority w:val="99"/>
    <w:semiHidden/>
    <w:unhideWhenUsed/>
    <w:rsid w:val="003E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72"/>
    <w:rPr>
      <w:rFonts w:ascii="Tahoma" w:hAnsi="Tahoma" w:cs="Tahoma"/>
      <w:sz w:val="16"/>
      <w:szCs w:val="16"/>
    </w:rPr>
  </w:style>
  <w:style w:type="paragraph" w:styleId="NoSpacing">
    <w:name w:val="No Spacing"/>
    <w:uiPriority w:val="1"/>
    <w:qFormat/>
    <w:rsid w:val="00D22760"/>
    <w:pPr>
      <w:spacing w:after="0" w:line="240" w:lineRule="auto"/>
    </w:pPr>
  </w:style>
  <w:style w:type="table" w:styleId="TableGrid">
    <w:name w:val="Table Grid"/>
    <w:basedOn w:val="TableNormal"/>
    <w:uiPriority w:val="59"/>
    <w:rsid w:val="00104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104C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B1E9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0799">
      <w:bodyDiv w:val="1"/>
      <w:marLeft w:val="0"/>
      <w:marRight w:val="0"/>
      <w:marTop w:val="0"/>
      <w:marBottom w:val="0"/>
      <w:divBdr>
        <w:top w:val="none" w:sz="0" w:space="0" w:color="auto"/>
        <w:left w:val="none" w:sz="0" w:space="0" w:color="auto"/>
        <w:bottom w:val="none" w:sz="0" w:space="0" w:color="auto"/>
        <w:right w:val="none" w:sz="0" w:space="0" w:color="auto"/>
      </w:divBdr>
    </w:div>
    <w:div w:id="118837456">
      <w:bodyDiv w:val="1"/>
      <w:marLeft w:val="0"/>
      <w:marRight w:val="0"/>
      <w:marTop w:val="0"/>
      <w:marBottom w:val="0"/>
      <w:divBdr>
        <w:top w:val="none" w:sz="0" w:space="0" w:color="auto"/>
        <w:left w:val="none" w:sz="0" w:space="0" w:color="auto"/>
        <w:bottom w:val="none" w:sz="0" w:space="0" w:color="auto"/>
        <w:right w:val="none" w:sz="0" w:space="0" w:color="auto"/>
      </w:divBdr>
    </w:div>
    <w:div w:id="287276633">
      <w:bodyDiv w:val="1"/>
      <w:marLeft w:val="0"/>
      <w:marRight w:val="0"/>
      <w:marTop w:val="0"/>
      <w:marBottom w:val="0"/>
      <w:divBdr>
        <w:top w:val="none" w:sz="0" w:space="0" w:color="auto"/>
        <w:left w:val="none" w:sz="0" w:space="0" w:color="auto"/>
        <w:bottom w:val="none" w:sz="0" w:space="0" w:color="auto"/>
        <w:right w:val="none" w:sz="0" w:space="0" w:color="auto"/>
      </w:divBdr>
    </w:div>
    <w:div w:id="298582264">
      <w:bodyDiv w:val="1"/>
      <w:marLeft w:val="0"/>
      <w:marRight w:val="0"/>
      <w:marTop w:val="0"/>
      <w:marBottom w:val="0"/>
      <w:divBdr>
        <w:top w:val="none" w:sz="0" w:space="0" w:color="auto"/>
        <w:left w:val="none" w:sz="0" w:space="0" w:color="auto"/>
        <w:bottom w:val="none" w:sz="0" w:space="0" w:color="auto"/>
        <w:right w:val="none" w:sz="0" w:space="0" w:color="auto"/>
      </w:divBdr>
    </w:div>
    <w:div w:id="325866702">
      <w:bodyDiv w:val="1"/>
      <w:marLeft w:val="0"/>
      <w:marRight w:val="0"/>
      <w:marTop w:val="0"/>
      <w:marBottom w:val="0"/>
      <w:divBdr>
        <w:top w:val="none" w:sz="0" w:space="0" w:color="auto"/>
        <w:left w:val="none" w:sz="0" w:space="0" w:color="auto"/>
        <w:bottom w:val="none" w:sz="0" w:space="0" w:color="auto"/>
        <w:right w:val="none" w:sz="0" w:space="0" w:color="auto"/>
      </w:divBdr>
    </w:div>
    <w:div w:id="527915179">
      <w:bodyDiv w:val="1"/>
      <w:marLeft w:val="0"/>
      <w:marRight w:val="0"/>
      <w:marTop w:val="0"/>
      <w:marBottom w:val="0"/>
      <w:divBdr>
        <w:top w:val="none" w:sz="0" w:space="0" w:color="auto"/>
        <w:left w:val="none" w:sz="0" w:space="0" w:color="auto"/>
        <w:bottom w:val="none" w:sz="0" w:space="0" w:color="auto"/>
        <w:right w:val="none" w:sz="0" w:space="0" w:color="auto"/>
      </w:divBdr>
    </w:div>
    <w:div w:id="809904101">
      <w:bodyDiv w:val="1"/>
      <w:marLeft w:val="0"/>
      <w:marRight w:val="0"/>
      <w:marTop w:val="0"/>
      <w:marBottom w:val="0"/>
      <w:divBdr>
        <w:top w:val="none" w:sz="0" w:space="0" w:color="auto"/>
        <w:left w:val="none" w:sz="0" w:space="0" w:color="auto"/>
        <w:bottom w:val="none" w:sz="0" w:space="0" w:color="auto"/>
        <w:right w:val="none" w:sz="0" w:space="0" w:color="auto"/>
      </w:divBdr>
    </w:div>
    <w:div w:id="898520098">
      <w:bodyDiv w:val="1"/>
      <w:marLeft w:val="0"/>
      <w:marRight w:val="0"/>
      <w:marTop w:val="0"/>
      <w:marBottom w:val="0"/>
      <w:divBdr>
        <w:top w:val="none" w:sz="0" w:space="0" w:color="auto"/>
        <w:left w:val="none" w:sz="0" w:space="0" w:color="auto"/>
        <w:bottom w:val="none" w:sz="0" w:space="0" w:color="auto"/>
        <w:right w:val="none" w:sz="0" w:space="0" w:color="auto"/>
      </w:divBdr>
    </w:div>
    <w:div w:id="931934194">
      <w:bodyDiv w:val="1"/>
      <w:marLeft w:val="0"/>
      <w:marRight w:val="0"/>
      <w:marTop w:val="0"/>
      <w:marBottom w:val="0"/>
      <w:divBdr>
        <w:top w:val="none" w:sz="0" w:space="0" w:color="auto"/>
        <w:left w:val="none" w:sz="0" w:space="0" w:color="auto"/>
        <w:bottom w:val="none" w:sz="0" w:space="0" w:color="auto"/>
        <w:right w:val="none" w:sz="0" w:space="0" w:color="auto"/>
      </w:divBdr>
    </w:div>
    <w:div w:id="1085684286">
      <w:bodyDiv w:val="1"/>
      <w:marLeft w:val="0"/>
      <w:marRight w:val="0"/>
      <w:marTop w:val="0"/>
      <w:marBottom w:val="0"/>
      <w:divBdr>
        <w:top w:val="none" w:sz="0" w:space="0" w:color="auto"/>
        <w:left w:val="none" w:sz="0" w:space="0" w:color="auto"/>
        <w:bottom w:val="none" w:sz="0" w:space="0" w:color="auto"/>
        <w:right w:val="none" w:sz="0" w:space="0" w:color="auto"/>
      </w:divBdr>
    </w:div>
    <w:div w:id="1499736166">
      <w:bodyDiv w:val="1"/>
      <w:marLeft w:val="0"/>
      <w:marRight w:val="0"/>
      <w:marTop w:val="0"/>
      <w:marBottom w:val="0"/>
      <w:divBdr>
        <w:top w:val="none" w:sz="0" w:space="0" w:color="auto"/>
        <w:left w:val="none" w:sz="0" w:space="0" w:color="auto"/>
        <w:bottom w:val="none" w:sz="0" w:space="0" w:color="auto"/>
        <w:right w:val="none" w:sz="0" w:space="0" w:color="auto"/>
      </w:divBdr>
    </w:div>
    <w:div w:id="1520702614">
      <w:bodyDiv w:val="1"/>
      <w:marLeft w:val="0"/>
      <w:marRight w:val="0"/>
      <w:marTop w:val="0"/>
      <w:marBottom w:val="0"/>
      <w:divBdr>
        <w:top w:val="none" w:sz="0" w:space="0" w:color="auto"/>
        <w:left w:val="none" w:sz="0" w:space="0" w:color="auto"/>
        <w:bottom w:val="none" w:sz="0" w:space="0" w:color="auto"/>
        <w:right w:val="none" w:sz="0" w:space="0" w:color="auto"/>
      </w:divBdr>
    </w:div>
    <w:div w:id="1547178839">
      <w:bodyDiv w:val="1"/>
      <w:marLeft w:val="0"/>
      <w:marRight w:val="0"/>
      <w:marTop w:val="0"/>
      <w:marBottom w:val="0"/>
      <w:divBdr>
        <w:top w:val="none" w:sz="0" w:space="0" w:color="auto"/>
        <w:left w:val="none" w:sz="0" w:space="0" w:color="auto"/>
        <w:bottom w:val="none" w:sz="0" w:space="0" w:color="auto"/>
        <w:right w:val="none" w:sz="0" w:space="0" w:color="auto"/>
      </w:divBdr>
    </w:div>
    <w:div w:id="1587956648">
      <w:bodyDiv w:val="1"/>
      <w:marLeft w:val="0"/>
      <w:marRight w:val="0"/>
      <w:marTop w:val="0"/>
      <w:marBottom w:val="0"/>
      <w:divBdr>
        <w:top w:val="none" w:sz="0" w:space="0" w:color="auto"/>
        <w:left w:val="none" w:sz="0" w:space="0" w:color="auto"/>
        <w:bottom w:val="none" w:sz="0" w:space="0" w:color="auto"/>
        <w:right w:val="none" w:sz="0" w:space="0" w:color="auto"/>
      </w:divBdr>
    </w:div>
    <w:div w:id="1598441533">
      <w:bodyDiv w:val="1"/>
      <w:marLeft w:val="0"/>
      <w:marRight w:val="0"/>
      <w:marTop w:val="0"/>
      <w:marBottom w:val="0"/>
      <w:divBdr>
        <w:top w:val="none" w:sz="0" w:space="0" w:color="auto"/>
        <w:left w:val="none" w:sz="0" w:space="0" w:color="auto"/>
        <w:bottom w:val="none" w:sz="0" w:space="0" w:color="auto"/>
        <w:right w:val="none" w:sz="0" w:space="0" w:color="auto"/>
      </w:divBdr>
    </w:div>
    <w:div w:id="1625035584">
      <w:bodyDiv w:val="1"/>
      <w:marLeft w:val="0"/>
      <w:marRight w:val="0"/>
      <w:marTop w:val="0"/>
      <w:marBottom w:val="0"/>
      <w:divBdr>
        <w:top w:val="none" w:sz="0" w:space="0" w:color="auto"/>
        <w:left w:val="none" w:sz="0" w:space="0" w:color="auto"/>
        <w:bottom w:val="none" w:sz="0" w:space="0" w:color="auto"/>
        <w:right w:val="none" w:sz="0" w:space="0" w:color="auto"/>
      </w:divBdr>
    </w:div>
    <w:div w:id="1680813312">
      <w:bodyDiv w:val="1"/>
      <w:marLeft w:val="0"/>
      <w:marRight w:val="0"/>
      <w:marTop w:val="0"/>
      <w:marBottom w:val="0"/>
      <w:divBdr>
        <w:top w:val="none" w:sz="0" w:space="0" w:color="auto"/>
        <w:left w:val="none" w:sz="0" w:space="0" w:color="auto"/>
        <w:bottom w:val="none" w:sz="0" w:space="0" w:color="auto"/>
        <w:right w:val="none" w:sz="0" w:space="0" w:color="auto"/>
      </w:divBdr>
    </w:div>
    <w:div w:id="1721592239">
      <w:bodyDiv w:val="1"/>
      <w:marLeft w:val="0"/>
      <w:marRight w:val="0"/>
      <w:marTop w:val="0"/>
      <w:marBottom w:val="0"/>
      <w:divBdr>
        <w:top w:val="none" w:sz="0" w:space="0" w:color="auto"/>
        <w:left w:val="none" w:sz="0" w:space="0" w:color="auto"/>
        <w:bottom w:val="none" w:sz="0" w:space="0" w:color="auto"/>
        <w:right w:val="none" w:sz="0" w:space="0" w:color="auto"/>
      </w:divBdr>
    </w:div>
    <w:div w:id="1736510215">
      <w:bodyDiv w:val="1"/>
      <w:marLeft w:val="0"/>
      <w:marRight w:val="0"/>
      <w:marTop w:val="0"/>
      <w:marBottom w:val="0"/>
      <w:divBdr>
        <w:top w:val="none" w:sz="0" w:space="0" w:color="auto"/>
        <w:left w:val="none" w:sz="0" w:space="0" w:color="auto"/>
        <w:bottom w:val="none" w:sz="0" w:space="0" w:color="auto"/>
        <w:right w:val="none" w:sz="0" w:space="0" w:color="auto"/>
      </w:divBdr>
    </w:div>
    <w:div w:id="1756391668">
      <w:bodyDiv w:val="1"/>
      <w:marLeft w:val="0"/>
      <w:marRight w:val="0"/>
      <w:marTop w:val="0"/>
      <w:marBottom w:val="0"/>
      <w:divBdr>
        <w:top w:val="none" w:sz="0" w:space="0" w:color="auto"/>
        <w:left w:val="none" w:sz="0" w:space="0" w:color="auto"/>
        <w:bottom w:val="none" w:sz="0" w:space="0" w:color="auto"/>
        <w:right w:val="none" w:sz="0" w:space="0" w:color="auto"/>
      </w:divBdr>
    </w:div>
    <w:div w:id="2082680806">
      <w:bodyDiv w:val="1"/>
      <w:marLeft w:val="0"/>
      <w:marRight w:val="0"/>
      <w:marTop w:val="0"/>
      <w:marBottom w:val="0"/>
      <w:divBdr>
        <w:top w:val="none" w:sz="0" w:space="0" w:color="auto"/>
        <w:left w:val="none" w:sz="0" w:space="0" w:color="auto"/>
        <w:bottom w:val="none" w:sz="0" w:space="0" w:color="auto"/>
        <w:right w:val="none" w:sz="0" w:space="0" w:color="auto"/>
      </w:divBdr>
    </w:div>
    <w:div w:id="20847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s://www.moneycontrol.com/india/stockpricequote/vegetableoilsproducts/patanjalifoods/RS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oneycontrol.com/india/stockpricequote/vegetableoilsproducts/agrotechfoods/AT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5.xml"/><Relationship Id="rId25"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moneycontrol.com/india/stockpricequote/vegetableoilsproducts/gokulagroresources/G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hyperlink" Target="https://www.moneycontrol.com/india/stockpricequote/vegetableoilsproducts/avtnaturalproducts/AVT02" TargetMode="External"/><Relationship Id="rId10" Type="http://schemas.openxmlformats.org/officeDocument/2006/relationships/image" Target="media/image2.jpeg"/><Relationship Id="rId19" Type="http://schemas.openxmlformats.org/officeDocument/2006/relationships/hyperlink" Target="https://www.moneycontrol.com/india/stockpricequote/vegetableoilsproducts/manoramaindustries/MI4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s://www.moneycontrol.com/india/stockpricequote/vegetableoilsproducts/bclindustries/BC06"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in%2011\OneDrive\Documents\Patanjali%20Foo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barChart>
        <c:barDir val="col"/>
        <c:grouping val="clustered"/>
        <c:varyColors val="0"/>
        <c:ser>
          <c:idx val="0"/>
          <c:order val="0"/>
          <c:tx>
            <c:strRef>
              <c:f>'Ratio Analysis'!$J$7</c:f>
              <c:strCache>
                <c:ptCount val="1"/>
                <c:pt idx="0">
                  <c:v>Operating Profit Margin</c:v>
                </c:pt>
              </c:strCache>
            </c:strRef>
          </c:tx>
          <c:invertIfNegative val="0"/>
          <c:val>
            <c:numRef>
              <c:f>'Ratio Analysis'!$K$7:$O$7</c:f>
              <c:numCache>
                <c:formatCode>General</c:formatCode>
                <c:ptCount val="5"/>
                <c:pt idx="0">
                  <c:v>0.57041942049911898</c:v>
                </c:pt>
                <c:pt idx="1">
                  <c:v>-42.482404247093015</c:v>
                </c:pt>
                <c:pt idx="2">
                  <c:v>-3.9502651921541303</c:v>
                </c:pt>
                <c:pt idx="3">
                  <c:v>0.13763004501580495</c:v>
                </c:pt>
                <c:pt idx="4">
                  <c:v>1.7834851386271493</c:v>
                </c:pt>
              </c:numCache>
            </c:numRef>
          </c:val>
        </c:ser>
        <c:ser>
          <c:idx val="1"/>
          <c:order val="1"/>
          <c:tx>
            <c:strRef>
              <c:f>'Ratio Analysis'!$J$8</c:f>
              <c:strCache>
                <c:ptCount val="1"/>
                <c:pt idx="0">
                  <c:v>Net Profit Margin</c:v>
                </c:pt>
              </c:strCache>
            </c:strRef>
          </c:tx>
          <c:invertIfNegative val="0"/>
          <c:val>
            <c:numRef>
              <c:f>'Ratio Analysis'!$K$8:$O$8</c:f>
              <c:numCache>
                <c:formatCode>General</c:formatCode>
                <c:ptCount val="5"/>
                <c:pt idx="0">
                  <c:v>-8.0287652905949539E-2</c:v>
                </c:pt>
                <c:pt idx="1">
                  <c:v>-46.822454384075897</c:v>
                </c:pt>
                <c:pt idx="2">
                  <c:v>-6.83725823284857</c:v>
                </c:pt>
                <c:pt idx="3">
                  <c:v>-4.3205649114812612</c:v>
                </c:pt>
                <c:pt idx="4">
                  <c:v>0.24583079338807365</c:v>
                </c:pt>
              </c:numCache>
            </c:numRef>
          </c:val>
        </c:ser>
        <c:ser>
          <c:idx val="2"/>
          <c:order val="2"/>
          <c:tx>
            <c:strRef>
              <c:f>'Ratio Analysis'!$J$9</c:f>
              <c:strCache>
                <c:ptCount val="1"/>
                <c:pt idx="0">
                  <c:v>Return On Capital Employed</c:v>
                </c:pt>
              </c:strCache>
            </c:strRef>
          </c:tx>
          <c:invertIfNegative val="0"/>
          <c:val>
            <c:numRef>
              <c:f>'Ratio Analysis'!$K$9:$O$9</c:f>
              <c:numCache>
                <c:formatCode>General</c:formatCode>
                <c:ptCount val="5"/>
                <c:pt idx="0">
                  <c:v>-1.5858005224121814</c:v>
                </c:pt>
                <c:pt idx="1">
                  <c:v>111.98567461474227</c:v>
                </c:pt>
                <c:pt idx="2">
                  <c:v>-69.912215114508044</c:v>
                </c:pt>
                <c:pt idx="3">
                  <c:v>1.6001783956692912</c:v>
                </c:pt>
                <c:pt idx="4">
                  <c:v>23.361235728899935</c:v>
                </c:pt>
              </c:numCache>
            </c:numRef>
          </c:val>
        </c:ser>
        <c:ser>
          <c:idx val="3"/>
          <c:order val="3"/>
          <c:tx>
            <c:strRef>
              <c:f>'Ratio Analysis'!$J$10</c:f>
              <c:strCache>
                <c:ptCount val="1"/>
                <c:pt idx="0">
                  <c:v>Return on Equity</c:v>
                </c:pt>
              </c:strCache>
            </c:strRef>
          </c:tx>
          <c:invertIfNegative val="0"/>
          <c:val>
            <c:numRef>
              <c:f>'Ratio Analysis'!$K$10:$O$10</c:f>
              <c:numCache>
                <c:formatCode>General</c:formatCode>
                <c:ptCount val="5"/>
                <c:pt idx="0">
                  <c:v>0.21665119158155369</c:v>
                </c:pt>
                <c:pt idx="1">
                  <c:v>119.68070184387034</c:v>
                </c:pt>
                <c:pt idx="2">
                  <c:v>-141.80170045215584</c:v>
                </c:pt>
                <c:pt idx="3">
                  <c:v>-53.673365430435268</c:v>
                </c:pt>
                <c:pt idx="4">
                  <c:v>3.449594309214183</c:v>
                </c:pt>
              </c:numCache>
            </c:numRef>
          </c:val>
        </c:ser>
        <c:ser>
          <c:idx val="4"/>
          <c:order val="4"/>
          <c:tx>
            <c:strRef>
              <c:f>'Ratio Analysis'!$J$11</c:f>
              <c:strCache>
                <c:ptCount val="1"/>
                <c:pt idx="0">
                  <c:v>Earnings Per Share</c:v>
                </c:pt>
              </c:strCache>
            </c:strRef>
          </c:tx>
          <c:invertIfNegative val="0"/>
          <c:val>
            <c:numRef>
              <c:f>'Ratio Analysis'!$K$11:$O$11</c:f>
              <c:numCache>
                <c:formatCode>General</c:formatCode>
                <c:ptCount val="5"/>
                <c:pt idx="0">
                  <c:v>-0.31306478786950526</c:v>
                </c:pt>
                <c:pt idx="1">
                  <c:v>-172.50298667483531</c:v>
                </c:pt>
                <c:pt idx="2">
                  <c:v>-39.236755462436406</c:v>
                </c:pt>
                <c:pt idx="3">
                  <c:v>-40.023280747434519</c:v>
                </c:pt>
                <c:pt idx="4">
                  <c:v>2.3223585752768634</c:v>
                </c:pt>
              </c:numCache>
            </c:numRef>
          </c:val>
        </c:ser>
        <c:dLbls>
          <c:showLegendKey val="0"/>
          <c:showVal val="0"/>
          <c:showCatName val="0"/>
          <c:showSerName val="0"/>
          <c:showPercent val="0"/>
          <c:showBubbleSize val="0"/>
        </c:dLbls>
        <c:gapWidth val="150"/>
        <c:axId val="358277120"/>
        <c:axId val="358278656"/>
      </c:barChart>
      <c:catAx>
        <c:axId val="358277120"/>
        <c:scaling>
          <c:orientation val="minMax"/>
        </c:scaling>
        <c:delete val="0"/>
        <c:axPos val="b"/>
        <c:majorTickMark val="out"/>
        <c:minorTickMark val="none"/>
        <c:tickLblPos val="nextTo"/>
        <c:crossAx val="358278656"/>
        <c:crosses val="autoZero"/>
        <c:auto val="1"/>
        <c:lblAlgn val="ctr"/>
        <c:lblOffset val="100"/>
        <c:noMultiLvlLbl val="0"/>
      </c:catAx>
      <c:valAx>
        <c:axId val="358278656"/>
        <c:scaling>
          <c:orientation val="minMax"/>
        </c:scaling>
        <c:delete val="0"/>
        <c:axPos val="l"/>
        <c:majorGridlines/>
        <c:numFmt formatCode="General" sourceLinked="1"/>
        <c:majorTickMark val="out"/>
        <c:minorTickMark val="none"/>
        <c:tickLblPos val="nextTo"/>
        <c:crossAx val="358277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manualLayout>
          <c:layoutTarget val="inner"/>
          <c:xMode val="edge"/>
          <c:yMode val="edge"/>
          <c:x val="0.14381595833643823"/>
          <c:y val="9.8471860406156644E-2"/>
          <c:w val="0.64826574803149606"/>
          <c:h val="0.57964093030037911"/>
        </c:manualLayout>
      </c:layout>
      <c:barChart>
        <c:barDir val="col"/>
        <c:grouping val="clustered"/>
        <c:varyColors val="0"/>
        <c:ser>
          <c:idx val="0"/>
          <c:order val="0"/>
          <c:invertIfNegative val="0"/>
          <c:cat>
            <c:strRef>
              <c:f>'Ratio Analysis'!$J$13:$J$19</c:f>
              <c:strCache>
                <c:ptCount val="7"/>
                <c:pt idx="0">
                  <c:v>Total Asset turnover ratio</c:v>
                </c:pt>
                <c:pt idx="1">
                  <c:v>Fixed Assets turnover ratio</c:v>
                </c:pt>
                <c:pt idx="2">
                  <c:v>Working Capital Ratio</c:v>
                </c:pt>
                <c:pt idx="3">
                  <c:v>Debtors Turnover Ratio</c:v>
                </c:pt>
                <c:pt idx="4">
                  <c:v>Average Collection Period</c:v>
                </c:pt>
                <c:pt idx="5">
                  <c:v>Inventory Turnover Ratio</c:v>
                </c:pt>
                <c:pt idx="6">
                  <c:v>Inventory Disposal Period</c:v>
                </c:pt>
              </c:strCache>
            </c:strRef>
          </c:cat>
          <c:val>
            <c:numRef>
              <c:f>'Ratio Analysis'!$K$13:$K$19</c:f>
              <c:numCache>
                <c:formatCode>General</c:formatCode>
                <c:ptCount val="7"/>
                <c:pt idx="0">
                  <c:v>3.9502940400639286</c:v>
                </c:pt>
                <c:pt idx="1">
                  <c:v>2.41653251220679</c:v>
                </c:pt>
                <c:pt idx="2">
                  <c:v>-1.8706223979802521</c:v>
                </c:pt>
                <c:pt idx="3">
                  <c:v>48.196698345386388</c:v>
                </c:pt>
                <c:pt idx="4">
                  <c:v>7.4693913143214479</c:v>
                </c:pt>
                <c:pt idx="5">
                  <c:v>9.9687673360701226</c:v>
                </c:pt>
                <c:pt idx="6">
                  <c:v>36.112789862935934</c:v>
                </c:pt>
              </c:numCache>
            </c:numRef>
          </c:val>
        </c:ser>
        <c:ser>
          <c:idx val="1"/>
          <c:order val="1"/>
          <c:invertIfNegative val="0"/>
          <c:cat>
            <c:strRef>
              <c:f>'Ratio Analysis'!$J$13:$J$19</c:f>
              <c:strCache>
                <c:ptCount val="7"/>
                <c:pt idx="0">
                  <c:v>Total Asset turnover ratio</c:v>
                </c:pt>
                <c:pt idx="1">
                  <c:v>Fixed Assets turnover ratio</c:v>
                </c:pt>
                <c:pt idx="2">
                  <c:v>Working Capital Ratio</c:v>
                </c:pt>
                <c:pt idx="3">
                  <c:v>Debtors Turnover Ratio</c:v>
                </c:pt>
                <c:pt idx="4">
                  <c:v>Average Collection Period</c:v>
                </c:pt>
                <c:pt idx="5">
                  <c:v>Inventory Turnover Ratio</c:v>
                </c:pt>
                <c:pt idx="6">
                  <c:v>Inventory Disposal Period</c:v>
                </c:pt>
              </c:strCache>
            </c:strRef>
          </c:cat>
          <c:val>
            <c:numRef>
              <c:f>'Ratio Analysis'!$L$13:$L$19</c:f>
              <c:numCache>
                <c:formatCode>General</c:formatCode>
                <c:ptCount val="7"/>
                <c:pt idx="0">
                  <c:v>4.6819721270632195</c:v>
                </c:pt>
                <c:pt idx="1">
                  <c:v>2.2203484014370267</c:v>
                </c:pt>
                <c:pt idx="2">
                  <c:v>-1.4831528984068534</c:v>
                </c:pt>
                <c:pt idx="3">
                  <c:v>42.474396101144222</c:v>
                </c:pt>
                <c:pt idx="4">
                  <c:v>8.475694372269178</c:v>
                </c:pt>
                <c:pt idx="5">
                  <c:v>14.38039554757148</c:v>
                </c:pt>
                <c:pt idx="6">
                  <c:v>25.03408190748938</c:v>
                </c:pt>
              </c:numCache>
            </c:numRef>
          </c:val>
        </c:ser>
        <c:ser>
          <c:idx val="2"/>
          <c:order val="2"/>
          <c:invertIfNegative val="0"/>
          <c:cat>
            <c:strRef>
              <c:f>'Ratio Analysis'!$J$13:$J$19</c:f>
              <c:strCache>
                <c:ptCount val="7"/>
                <c:pt idx="0">
                  <c:v>Total Asset turnover ratio</c:v>
                </c:pt>
                <c:pt idx="1">
                  <c:v>Fixed Assets turnover ratio</c:v>
                </c:pt>
                <c:pt idx="2">
                  <c:v>Working Capital Ratio</c:v>
                </c:pt>
                <c:pt idx="3">
                  <c:v>Debtors Turnover Ratio</c:v>
                </c:pt>
                <c:pt idx="4">
                  <c:v>Average Collection Period</c:v>
                </c:pt>
                <c:pt idx="5">
                  <c:v>Inventory Turnover Ratio</c:v>
                </c:pt>
                <c:pt idx="6">
                  <c:v>Inventory Disposal Period</c:v>
                </c:pt>
              </c:strCache>
            </c:strRef>
          </c:cat>
          <c:val>
            <c:numRef>
              <c:f>'Ratio Analysis'!$M$13:$M$19</c:f>
              <c:numCache>
                <c:formatCode>General</c:formatCode>
                <c:ptCount val="7"/>
                <c:pt idx="0">
                  <c:v>3.1205012231106886</c:v>
                </c:pt>
                <c:pt idx="1">
                  <c:v>3.4445638172302835</c:v>
                </c:pt>
                <c:pt idx="2">
                  <c:v>-2.8020299598100107</c:v>
                </c:pt>
                <c:pt idx="3">
                  <c:v>3.6280340230668067</c:v>
                </c:pt>
                <c:pt idx="4">
                  <c:v>99.227294372418555</c:v>
                </c:pt>
                <c:pt idx="5">
                  <c:v>15.762831687003683</c:v>
                </c:pt>
                <c:pt idx="6">
                  <c:v>22.838536066893163</c:v>
                </c:pt>
              </c:numCache>
            </c:numRef>
          </c:val>
        </c:ser>
        <c:ser>
          <c:idx val="3"/>
          <c:order val="3"/>
          <c:invertIfNegative val="0"/>
          <c:cat>
            <c:strRef>
              <c:f>'Ratio Analysis'!$J$13:$J$19</c:f>
              <c:strCache>
                <c:ptCount val="7"/>
                <c:pt idx="0">
                  <c:v>Total Asset turnover ratio</c:v>
                </c:pt>
                <c:pt idx="1">
                  <c:v>Fixed Assets turnover ratio</c:v>
                </c:pt>
                <c:pt idx="2">
                  <c:v>Working Capital Ratio</c:v>
                </c:pt>
                <c:pt idx="3">
                  <c:v>Debtors Turnover Ratio</c:v>
                </c:pt>
                <c:pt idx="4">
                  <c:v>Average Collection Period</c:v>
                </c:pt>
                <c:pt idx="5">
                  <c:v>Inventory Turnover Ratio</c:v>
                </c:pt>
                <c:pt idx="6">
                  <c:v>Inventory Disposal Period</c:v>
                </c:pt>
              </c:strCache>
            </c:strRef>
          </c:cat>
          <c:val>
            <c:numRef>
              <c:f>'Ratio Analysis'!$N$13:$N$19</c:f>
              <c:numCache>
                <c:formatCode>General</c:formatCode>
                <c:ptCount val="7"/>
                <c:pt idx="0">
                  <c:v>4.0519631738255999</c:v>
                </c:pt>
                <c:pt idx="1">
                  <c:v>5.2939624596919606</c:v>
                </c:pt>
                <c:pt idx="2">
                  <c:v>-3.728808773409487</c:v>
                </c:pt>
                <c:pt idx="3">
                  <c:v>4.4344795729829611</c:v>
                </c:pt>
                <c:pt idx="4">
                  <c:v>81.182017883969465</c:v>
                </c:pt>
                <c:pt idx="5">
                  <c:v>12.053006424776907</c:v>
                </c:pt>
                <c:pt idx="6">
                  <c:v>29.868066714040879</c:v>
                </c:pt>
              </c:numCache>
            </c:numRef>
          </c:val>
        </c:ser>
        <c:ser>
          <c:idx val="4"/>
          <c:order val="4"/>
          <c:invertIfNegative val="0"/>
          <c:cat>
            <c:strRef>
              <c:f>'Ratio Analysis'!$J$13:$J$19</c:f>
              <c:strCache>
                <c:ptCount val="7"/>
                <c:pt idx="0">
                  <c:v>Total Asset turnover ratio</c:v>
                </c:pt>
                <c:pt idx="1">
                  <c:v>Fixed Assets turnover ratio</c:v>
                </c:pt>
                <c:pt idx="2">
                  <c:v>Working Capital Ratio</c:v>
                </c:pt>
                <c:pt idx="3">
                  <c:v>Debtors Turnover Ratio</c:v>
                </c:pt>
                <c:pt idx="4">
                  <c:v>Average Collection Period</c:v>
                </c:pt>
                <c:pt idx="5">
                  <c:v>Inventory Turnover Ratio</c:v>
                </c:pt>
                <c:pt idx="6">
                  <c:v>Inventory Disposal Period</c:v>
                </c:pt>
              </c:strCache>
            </c:strRef>
          </c:cat>
          <c:val>
            <c:numRef>
              <c:f>'Ratio Analysis'!$O$13:$O$19</c:f>
              <c:numCache>
                <c:formatCode>General</c:formatCode>
                <c:ptCount val="7"/>
                <c:pt idx="0">
                  <c:v>5.1412449809009537</c:v>
                </c:pt>
                <c:pt idx="1">
                  <c:v>12.293415179440839</c:v>
                </c:pt>
                <c:pt idx="2">
                  <c:v>-6.0033704616695571</c:v>
                </c:pt>
                <c:pt idx="3">
                  <c:v>4.6672414022562565</c:v>
                </c:pt>
                <c:pt idx="4">
                  <c:v>77.133357581625702</c:v>
                </c:pt>
                <c:pt idx="5">
                  <c:v>9.7307299166126047</c:v>
                </c:pt>
                <c:pt idx="6">
                  <c:v>36.996196902495136</c:v>
                </c:pt>
              </c:numCache>
            </c:numRef>
          </c:val>
        </c:ser>
        <c:dLbls>
          <c:showLegendKey val="0"/>
          <c:showVal val="0"/>
          <c:showCatName val="0"/>
          <c:showSerName val="0"/>
          <c:showPercent val="0"/>
          <c:showBubbleSize val="0"/>
        </c:dLbls>
        <c:gapWidth val="150"/>
        <c:axId val="363217280"/>
        <c:axId val="363218816"/>
      </c:barChart>
      <c:catAx>
        <c:axId val="363217280"/>
        <c:scaling>
          <c:orientation val="minMax"/>
        </c:scaling>
        <c:delete val="0"/>
        <c:axPos val="b"/>
        <c:majorTickMark val="out"/>
        <c:minorTickMark val="none"/>
        <c:tickLblPos val="nextTo"/>
        <c:crossAx val="363218816"/>
        <c:crosses val="autoZero"/>
        <c:auto val="1"/>
        <c:lblAlgn val="ctr"/>
        <c:lblOffset val="100"/>
        <c:noMultiLvlLbl val="0"/>
      </c:catAx>
      <c:valAx>
        <c:axId val="363218816"/>
        <c:scaling>
          <c:orientation val="minMax"/>
        </c:scaling>
        <c:delete val="0"/>
        <c:axPos val="l"/>
        <c:majorGridlines/>
        <c:numFmt formatCode="General" sourceLinked="1"/>
        <c:majorTickMark val="out"/>
        <c:minorTickMark val="none"/>
        <c:tickLblPos val="nextTo"/>
        <c:crossAx val="3632172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barChart>
        <c:barDir val="col"/>
        <c:grouping val="clustered"/>
        <c:varyColors val="0"/>
        <c:ser>
          <c:idx val="0"/>
          <c:order val="0"/>
          <c:tx>
            <c:strRef>
              <c:f>'Ratio Analysis'!$J$21</c:f>
              <c:strCache>
                <c:ptCount val="1"/>
                <c:pt idx="0">
                  <c:v>Current Ratio</c:v>
                </c:pt>
              </c:strCache>
            </c:strRef>
          </c:tx>
          <c:invertIfNegative val="0"/>
          <c:val>
            <c:numRef>
              <c:f>'Ratio Analysis'!$K$21:$O$21</c:f>
              <c:numCache>
                <c:formatCode>General</c:formatCode>
                <c:ptCount val="5"/>
                <c:pt idx="0">
                  <c:v>-0.43913890351684187</c:v>
                </c:pt>
                <c:pt idx="1">
                  <c:v>-0.5543239290567803</c:v>
                </c:pt>
                <c:pt idx="2">
                  <c:v>7.1644488342812479E-2</c:v>
                </c:pt>
                <c:pt idx="3">
                  <c:v>0.1699306668631822</c:v>
                </c:pt>
                <c:pt idx="4">
                  <c:v>0.39452178479624828</c:v>
                </c:pt>
              </c:numCache>
            </c:numRef>
          </c:val>
        </c:ser>
        <c:ser>
          <c:idx val="1"/>
          <c:order val="1"/>
          <c:tx>
            <c:strRef>
              <c:f>'Ratio Analysis'!$J$22</c:f>
              <c:strCache>
                <c:ptCount val="1"/>
                <c:pt idx="0">
                  <c:v>Liquid Ratio</c:v>
                </c:pt>
              </c:strCache>
            </c:strRef>
          </c:tx>
          <c:invertIfNegative val="0"/>
          <c:val>
            <c:numRef>
              <c:f>'Ratio Analysis'!$K$22:$O$22</c:f>
              <c:numCache>
                <c:formatCode>General</c:formatCode>
                <c:ptCount val="5"/>
                <c:pt idx="0">
                  <c:v>-0.70599929362848657</c:v>
                </c:pt>
                <c:pt idx="1">
                  <c:v>-0.78266019823159472</c:v>
                </c:pt>
                <c:pt idx="2">
                  <c:v>-9.6472995267659428E-2</c:v>
                </c:pt>
                <c:pt idx="3">
                  <c:v>-8.4006296685233295E-2</c:v>
                </c:pt>
                <c:pt idx="4">
                  <c:v>3.060305512304333E-2</c:v>
                </c:pt>
              </c:numCache>
            </c:numRef>
          </c:val>
        </c:ser>
        <c:ser>
          <c:idx val="2"/>
          <c:order val="2"/>
          <c:tx>
            <c:strRef>
              <c:f>'Ratio Analysis'!$J$23</c:f>
              <c:strCache>
                <c:ptCount val="1"/>
                <c:pt idx="0">
                  <c:v>Cash Ratio</c:v>
                </c:pt>
              </c:strCache>
            </c:strRef>
          </c:tx>
          <c:invertIfNegative val="0"/>
          <c:val>
            <c:numRef>
              <c:f>'Ratio Analysis'!$K$23:$O$23</c:f>
              <c:numCache>
                <c:formatCode>General</c:formatCode>
                <c:ptCount val="5"/>
                <c:pt idx="0">
                  <c:v>-0.76185551530224871</c:v>
                </c:pt>
                <c:pt idx="1">
                  <c:v>-0.83693524984042944</c:v>
                </c:pt>
                <c:pt idx="2">
                  <c:v>-0.81346736204576031</c:v>
                </c:pt>
                <c:pt idx="3">
                  <c:v>-0.78198443842615628</c:v>
                </c:pt>
                <c:pt idx="4">
                  <c:v>-0.74821032071421312</c:v>
                </c:pt>
              </c:numCache>
            </c:numRef>
          </c:val>
        </c:ser>
        <c:dLbls>
          <c:showLegendKey val="0"/>
          <c:showVal val="0"/>
          <c:showCatName val="0"/>
          <c:showSerName val="0"/>
          <c:showPercent val="0"/>
          <c:showBubbleSize val="0"/>
        </c:dLbls>
        <c:gapWidth val="150"/>
        <c:axId val="363248640"/>
        <c:axId val="363365120"/>
      </c:barChart>
      <c:catAx>
        <c:axId val="363248640"/>
        <c:scaling>
          <c:orientation val="minMax"/>
        </c:scaling>
        <c:delete val="0"/>
        <c:axPos val="b"/>
        <c:majorTickMark val="out"/>
        <c:minorTickMark val="none"/>
        <c:tickLblPos val="nextTo"/>
        <c:crossAx val="363365120"/>
        <c:crosses val="autoZero"/>
        <c:auto val="1"/>
        <c:lblAlgn val="ctr"/>
        <c:lblOffset val="100"/>
        <c:noMultiLvlLbl val="0"/>
      </c:catAx>
      <c:valAx>
        <c:axId val="363365120"/>
        <c:scaling>
          <c:orientation val="minMax"/>
        </c:scaling>
        <c:delete val="0"/>
        <c:axPos val="l"/>
        <c:majorGridlines/>
        <c:numFmt formatCode="General" sourceLinked="1"/>
        <c:majorTickMark val="out"/>
        <c:minorTickMark val="none"/>
        <c:tickLblPos val="nextTo"/>
        <c:crossAx val="3632486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barChart>
        <c:barDir val="col"/>
        <c:grouping val="clustered"/>
        <c:varyColors val="0"/>
        <c:ser>
          <c:idx val="0"/>
          <c:order val="0"/>
          <c:tx>
            <c:strRef>
              <c:f>'Ratio Analysis'!$J$25</c:f>
              <c:strCache>
                <c:ptCount val="1"/>
                <c:pt idx="0">
                  <c:v>Pay out Ratio</c:v>
                </c:pt>
              </c:strCache>
            </c:strRef>
          </c:tx>
          <c:invertIfNegative val="0"/>
          <c:val>
            <c:numRef>
              <c:f>'Ratio Analysis'!$K$25:$O$25</c:f>
              <c:numCache>
                <c:formatCode>General</c:formatCode>
                <c:ptCount val="5"/>
                <c:pt idx="0">
                  <c:v>-0.52313111545988256</c:v>
                </c:pt>
                <c:pt idx="1">
                  <c:v>-1.4834249630639846E-3</c:v>
                </c:pt>
                <c:pt idx="2">
                  <c:v>-2.0646960103745515E-2</c:v>
                </c:pt>
                <c:pt idx="3">
                  <c:v>-2.5574791819740386E-2</c:v>
                </c:pt>
                <c:pt idx="4">
                  <c:v>0.51679340121149631</c:v>
                </c:pt>
              </c:numCache>
            </c:numRef>
          </c:val>
        </c:ser>
        <c:ser>
          <c:idx val="1"/>
          <c:order val="1"/>
          <c:tx>
            <c:strRef>
              <c:f>'Ratio Analysis'!$J$26</c:f>
              <c:strCache>
                <c:ptCount val="1"/>
                <c:pt idx="0">
                  <c:v>Retention Ratio</c:v>
                </c:pt>
              </c:strCache>
            </c:strRef>
          </c:tx>
          <c:invertIfNegative val="0"/>
          <c:val>
            <c:numRef>
              <c:f>'Ratio Analysis'!$K$26:$O$26</c:f>
              <c:numCache>
                <c:formatCode>General</c:formatCode>
                <c:ptCount val="5"/>
                <c:pt idx="0">
                  <c:v>1.5231311154598826</c:v>
                </c:pt>
                <c:pt idx="1">
                  <c:v>1.001483424963064</c:v>
                </c:pt>
                <c:pt idx="2">
                  <c:v>1.0206469601037456</c:v>
                </c:pt>
                <c:pt idx="3">
                  <c:v>1.0255747918197404</c:v>
                </c:pt>
                <c:pt idx="4">
                  <c:v>0.48320659878850369</c:v>
                </c:pt>
              </c:numCache>
            </c:numRef>
          </c:val>
        </c:ser>
        <c:ser>
          <c:idx val="2"/>
          <c:order val="2"/>
          <c:tx>
            <c:strRef>
              <c:f>'Ratio Analysis'!$J$27</c:f>
              <c:strCache>
                <c:ptCount val="1"/>
                <c:pt idx="0">
                  <c:v>Book Value of share</c:v>
                </c:pt>
              </c:strCache>
            </c:strRef>
          </c:tx>
          <c:invertIfNegative val="0"/>
          <c:val>
            <c:numRef>
              <c:f>'Ratio Analysis'!$K$27:$O$27</c:f>
              <c:numCache>
                <c:formatCode>General</c:formatCode>
                <c:ptCount val="5"/>
                <c:pt idx="0">
                  <c:v>-144.50176137233879</c:v>
                </c:pt>
                <c:pt idx="1">
                  <c:v>-144.13600857711745</c:v>
                </c:pt>
                <c:pt idx="2">
                  <c:v>27.670158635139185</c:v>
                </c:pt>
                <c:pt idx="3">
                  <c:v>74.568234032776843</c:v>
                </c:pt>
                <c:pt idx="4">
                  <c:v>67.322657886860227</c:v>
                </c:pt>
              </c:numCache>
            </c:numRef>
          </c:val>
        </c:ser>
        <c:dLbls>
          <c:showLegendKey val="0"/>
          <c:showVal val="0"/>
          <c:showCatName val="0"/>
          <c:showSerName val="0"/>
          <c:showPercent val="0"/>
          <c:showBubbleSize val="0"/>
        </c:dLbls>
        <c:gapWidth val="150"/>
        <c:axId val="365074304"/>
        <c:axId val="365075840"/>
      </c:barChart>
      <c:catAx>
        <c:axId val="365074304"/>
        <c:scaling>
          <c:orientation val="minMax"/>
        </c:scaling>
        <c:delete val="0"/>
        <c:axPos val="b"/>
        <c:majorTickMark val="out"/>
        <c:minorTickMark val="none"/>
        <c:tickLblPos val="nextTo"/>
        <c:crossAx val="365075840"/>
        <c:crosses val="autoZero"/>
        <c:auto val="1"/>
        <c:lblAlgn val="ctr"/>
        <c:lblOffset val="100"/>
        <c:noMultiLvlLbl val="0"/>
      </c:catAx>
      <c:valAx>
        <c:axId val="365075840"/>
        <c:scaling>
          <c:orientation val="minMax"/>
        </c:scaling>
        <c:delete val="0"/>
        <c:axPos val="l"/>
        <c:majorGridlines/>
        <c:numFmt formatCode="General" sourceLinked="1"/>
        <c:majorTickMark val="out"/>
        <c:minorTickMark val="none"/>
        <c:tickLblPos val="nextTo"/>
        <c:crossAx val="3650743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barChart>
        <c:barDir val="col"/>
        <c:grouping val="clustered"/>
        <c:varyColors val="0"/>
        <c:ser>
          <c:idx val="0"/>
          <c:order val="0"/>
          <c:tx>
            <c:strRef>
              <c:f>'Ratio Analysis'!$J$29</c:f>
              <c:strCache>
                <c:ptCount val="1"/>
                <c:pt idx="0">
                  <c:v>Debt Equity Ratio</c:v>
                </c:pt>
              </c:strCache>
            </c:strRef>
          </c:tx>
          <c:invertIfNegative val="0"/>
          <c:val>
            <c:numRef>
              <c:f>'Ratio Analysis'!$K$29:$O$29</c:f>
              <c:numCache>
                <c:formatCode>General</c:formatCode>
                <c:ptCount val="5"/>
                <c:pt idx="0">
                  <c:v>-2.9360264221179242E-2</c:v>
                </c:pt>
                <c:pt idx="1">
                  <c:v>-3.0346501406918126E-2</c:v>
                </c:pt>
                <c:pt idx="2">
                  <c:v>0.17185167557276682</c:v>
                </c:pt>
                <c:pt idx="3">
                  <c:v>6.8471991718290409E-2</c:v>
                </c:pt>
                <c:pt idx="4">
                  <c:v>7.128598421696121E-2</c:v>
                </c:pt>
              </c:numCache>
            </c:numRef>
          </c:val>
        </c:ser>
        <c:ser>
          <c:idx val="1"/>
          <c:order val="1"/>
          <c:tx>
            <c:strRef>
              <c:f>'Ratio Analysis'!$J$30</c:f>
              <c:strCache>
                <c:ptCount val="1"/>
                <c:pt idx="0">
                  <c:v>Debt ratio</c:v>
                </c:pt>
              </c:strCache>
            </c:strRef>
          </c:tx>
          <c:invertIfNegative val="0"/>
          <c:val>
            <c:numRef>
              <c:f>'Ratio Analysis'!$K$30:$O$30</c:f>
              <c:numCache>
                <c:formatCode>General</c:formatCode>
                <c:ptCount val="5"/>
                <c:pt idx="0">
                  <c:v>-3.0248364185936804E-2</c:v>
                </c:pt>
                <c:pt idx="1">
                  <c:v>-3.1296232572717332E-2</c:v>
                </c:pt>
                <c:pt idx="2">
                  <c:v>0.14664968199902154</c:v>
                </c:pt>
                <c:pt idx="3">
                  <c:v>6.4084030511811024E-2</c:v>
                </c:pt>
                <c:pt idx="4">
                  <c:v>6.6542440830182722E-2</c:v>
                </c:pt>
              </c:numCache>
            </c:numRef>
          </c:val>
        </c:ser>
        <c:dLbls>
          <c:showLegendKey val="0"/>
          <c:showVal val="0"/>
          <c:showCatName val="0"/>
          <c:showSerName val="0"/>
          <c:showPercent val="0"/>
          <c:showBubbleSize val="0"/>
        </c:dLbls>
        <c:gapWidth val="150"/>
        <c:axId val="365604864"/>
        <c:axId val="365606400"/>
      </c:barChart>
      <c:catAx>
        <c:axId val="365604864"/>
        <c:scaling>
          <c:orientation val="minMax"/>
        </c:scaling>
        <c:delete val="0"/>
        <c:axPos val="b"/>
        <c:majorTickMark val="out"/>
        <c:minorTickMark val="none"/>
        <c:tickLblPos val="nextTo"/>
        <c:crossAx val="365606400"/>
        <c:crosses val="autoZero"/>
        <c:auto val="1"/>
        <c:lblAlgn val="ctr"/>
        <c:lblOffset val="100"/>
        <c:noMultiLvlLbl val="0"/>
      </c:catAx>
      <c:valAx>
        <c:axId val="365606400"/>
        <c:scaling>
          <c:orientation val="minMax"/>
        </c:scaling>
        <c:delete val="0"/>
        <c:axPos val="l"/>
        <c:majorGridlines/>
        <c:numFmt formatCode="General" sourceLinked="1"/>
        <c:majorTickMark val="out"/>
        <c:minorTickMark val="none"/>
        <c:tickLblPos val="nextTo"/>
        <c:crossAx val="3656048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7"/>
    </mc:Choice>
    <mc:Fallback>
      <c:style val="47"/>
    </mc:Fallback>
  </mc:AlternateContent>
  <c:chart>
    <c:autoTitleDeleted val="0"/>
    <c:plotArea>
      <c:layout>
        <c:manualLayout>
          <c:layoutTarget val="inner"/>
          <c:xMode val="edge"/>
          <c:yMode val="edge"/>
          <c:x val="0.11979396325459317"/>
          <c:y val="7.4548702245552628E-2"/>
          <c:w val="0.6528735783027122"/>
          <c:h val="0.61107684456109657"/>
        </c:manualLayout>
      </c:layout>
      <c:barChart>
        <c:barDir val="col"/>
        <c:grouping val="clustered"/>
        <c:varyColors val="0"/>
        <c:ser>
          <c:idx val="0"/>
          <c:order val="0"/>
          <c:tx>
            <c:strRef>
              <c:f>Competition!$B$2</c:f>
              <c:strCache>
                <c:ptCount val="1"/>
                <c:pt idx="0">
                  <c:v>Last Price</c:v>
                </c:pt>
              </c:strCache>
            </c:strRef>
          </c:tx>
          <c:invertIfNegative val="0"/>
          <c:cat>
            <c:strRef>
              <c:f>Competition!$A$3:$A$9</c:f>
              <c:strCache>
                <c:ptCount val="7"/>
                <c:pt idx="1">
                  <c:v>Patanjali Foods</c:v>
                </c:pt>
                <c:pt idx="2">
                  <c:v>Manorama Indust</c:v>
                </c:pt>
                <c:pt idx="3">
                  <c:v>Gokul Agro</c:v>
                </c:pt>
                <c:pt idx="4">
                  <c:v>Agro Tech Foods</c:v>
                </c:pt>
                <c:pt idx="5">
                  <c:v>BCL Industries</c:v>
                </c:pt>
                <c:pt idx="6">
                  <c:v>AVT Natural</c:v>
                </c:pt>
              </c:strCache>
            </c:strRef>
          </c:cat>
          <c:val>
            <c:numRef>
              <c:f>Competition!$B$3:$B$9</c:f>
              <c:numCache>
                <c:formatCode>#,##0.00</c:formatCode>
                <c:ptCount val="7"/>
                <c:pt idx="1">
                  <c:v>1430.4</c:v>
                </c:pt>
                <c:pt idx="2" formatCode="General">
                  <c:v>617.85</c:v>
                </c:pt>
                <c:pt idx="3" formatCode="General">
                  <c:v>144.35</c:v>
                </c:pt>
                <c:pt idx="4" formatCode="General">
                  <c:v>721.4</c:v>
                </c:pt>
                <c:pt idx="5" formatCode="General">
                  <c:v>56</c:v>
                </c:pt>
                <c:pt idx="6" formatCode="General">
                  <c:v>95.75</c:v>
                </c:pt>
              </c:numCache>
            </c:numRef>
          </c:val>
        </c:ser>
        <c:ser>
          <c:idx val="1"/>
          <c:order val="1"/>
          <c:tx>
            <c:strRef>
              <c:f>Competition!$C$2</c:f>
              <c:strCache>
                <c:ptCount val="1"/>
                <c:pt idx="0">
                  <c:v>Market Cap.</c:v>
                </c:pt>
              </c:strCache>
            </c:strRef>
          </c:tx>
          <c:invertIfNegative val="0"/>
          <c:cat>
            <c:strRef>
              <c:f>Competition!$A$3:$A$9</c:f>
              <c:strCache>
                <c:ptCount val="7"/>
                <c:pt idx="1">
                  <c:v>Patanjali Foods</c:v>
                </c:pt>
                <c:pt idx="2">
                  <c:v>Manorama Indust</c:v>
                </c:pt>
                <c:pt idx="3">
                  <c:v>Gokul Agro</c:v>
                </c:pt>
                <c:pt idx="4">
                  <c:v>Agro Tech Foods</c:v>
                </c:pt>
                <c:pt idx="5">
                  <c:v>BCL Industries</c:v>
                </c:pt>
                <c:pt idx="6">
                  <c:v>AVT Natural</c:v>
                </c:pt>
              </c:strCache>
            </c:strRef>
          </c:cat>
          <c:val>
            <c:numRef>
              <c:f>Competition!$C$3:$C$9</c:f>
              <c:numCache>
                <c:formatCode>#,##0.00</c:formatCode>
                <c:ptCount val="7"/>
                <c:pt idx="0" formatCode="General">
                  <c:v>0</c:v>
                </c:pt>
                <c:pt idx="1">
                  <c:v>51779.74</c:v>
                </c:pt>
                <c:pt idx="2">
                  <c:v>3682.33</c:v>
                </c:pt>
                <c:pt idx="3">
                  <c:v>2129.79</c:v>
                </c:pt>
                <c:pt idx="4">
                  <c:v>1758</c:v>
                </c:pt>
                <c:pt idx="5">
                  <c:v>1525.16</c:v>
                </c:pt>
                <c:pt idx="6">
                  <c:v>1458.12</c:v>
                </c:pt>
              </c:numCache>
            </c:numRef>
          </c:val>
        </c:ser>
        <c:ser>
          <c:idx val="2"/>
          <c:order val="2"/>
          <c:tx>
            <c:strRef>
              <c:f>Competition!$D$2</c:f>
              <c:strCache>
                <c:ptCount val="1"/>
                <c:pt idx="0">
                  <c:v>Sales</c:v>
                </c:pt>
              </c:strCache>
            </c:strRef>
          </c:tx>
          <c:invertIfNegative val="0"/>
          <c:cat>
            <c:strRef>
              <c:f>Competition!$A$3:$A$9</c:f>
              <c:strCache>
                <c:ptCount val="7"/>
                <c:pt idx="1">
                  <c:v>Patanjali Foods</c:v>
                </c:pt>
                <c:pt idx="2">
                  <c:v>Manorama Indust</c:v>
                </c:pt>
                <c:pt idx="3">
                  <c:v>Gokul Agro</c:v>
                </c:pt>
                <c:pt idx="4">
                  <c:v>Agro Tech Foods</c:v>
                </c:pt>
                <c:pt idx="5">
                  <c:v>BCL Industries</c:v>
                </c:pt>
                <c:pt idx="6">
                  <c:v>AVT Natural</c:v>
                </c:pt>
              </c:strCache>
            </c:strRef>
          </c:cat>
          <c:val>
            <c:numRef>
              <c:f>Competition!$D$3:$D$9</c:f>
              <c:numCache>
                <c:formatCode>#,##0.00</c:formatCode>
                <c:ptCount val="7"/>
                <c:pt idx="0" formatCode="General">
                  <c:v>0</c:v>
                </c:pt>
                <c:pt idx="1">
                  <c:v>31524.66</c:v>
                </c:pt>
                <c:pt idx="2" formatCode="General">
                  <c:v>350.8</c:v>
                </c:pt>
                <c:pt idx="3">
                  <c:v>10082.82</c:v>
                </c:pt>
                <c:pt idx="4" formatCode="General">
                  <c:v>758.23</c:v>
                </c:pt>
                <c:pt idx="5">
                  <c:v>1631.51</c:v>
                </c:pt>
                <c:pt idx="6" formatCode="General">
                  <c:v>582.25</c:v>
                </c:pt>
              </c:numCache>
            </c:numRef>
          </c:val>
        </c:ser>
        <c:ser>
          <c:idx val="3"/>
          <c:order val="3"/>
          <c:tx>
            <c:strRef>
              <c:f>Competition!$E$2</c:f>
              <c:strCache>
                <c:ptCount val="1"/>
                <c:pt idx="0">
                  <c:v>Net Profit</c:v>
                </c:pt>
              </c:strCache>
            </c:strRef>
          </c:tx>
          <c:invertIfNegative val="0"/>
          <c:cat>
            <c:strRef>
              <c:f>Competition!$A$3:$A$9</c:f>
              <c:strCache>
                <c:ptCount val="7"/>
                <c:pt idx="1">
                  <c:v>Patanjali Foods</c:v>
                </c:pt>
                <c:pt idx="2">
                  <c:v>Manorama Indust</c:v>
                </c:pt>
                <c:pt idx="3">
                  <c:v>Gokul Agro</c:v>
                </c:pt>
                <c:pt idx="4">
                  <c:v>Agro Tech Foods</c:v>
                </c:pt>
                <c:pt idx="5">
                  <c:v>BCL Industries</c:v>
                </c:pt>
                <c:pt idx="6">
                  <c:v>AVT Natural</c:v>
                </c:pt>
              </c:strCache>
            </c:strRef>
          </c:cat>
          <c:val>
            <c:numRef>
              <c:f>Competition!$E$3:$E$9</c:f>
              <c:numCache>
                <c:formatCode>General</c:formatCode>
                <c:ptCount val="7"/>
                <c:pt idx="1">
                  <c:v>886.44</c:v>
                </c:pt>
                <c:pt idx="2">
                  <c:v>29.78</c:v>
                </c:pt>
                <c:pt idx="3">
                  <c:v>104.7</c:v>
                </c:pt>
                <c:pt idx="4">
                  <c:v>9.64</c:v>
                </c:pt>
                <c:pt idx="5">
                  <c:v>72.09</c:v>
                </c:pt>
                <c:pt idx="6">
                  <c:v>75.040000000000006</c:v>
                </c:pt>
              </c:numCache>
            </c:numRef>
          </c:val>
        </c:ser>
        <c:ser>
          <c:idx val="4"/>
          <c:order val="4"/>
          <c:tx>
            <c:strRef>
              <c:f>Competition!$F$2</c:f>
              <c:strCache>
                <c:ptCount val="1"/>
                <c:pt idx="0">
                  <c:v>Total Assets</c:v>
                </c:pt>
              </c:strCache>
            </c:strRef>
          </c:tx>
          <c:invertIfNegative val="0"/>
          <c:cat>
            <c:strRef>
              <c:f>Competition!$A$3:$A$9</c:f>
              <c:strCache>
                <c:ptCount val="7"/>
                <c:pt idx="1">
                  <c:v>Patanjali Foods</c:v>
                </c:pt>
                <c:pt idx="2">
                  <c:v>Manorama Indust</c:v>
                </c:pt>
                <c:pt idx="3">
                  <c:v>Gokul Agro</c:v>
                </c:pt>
                <c:pt idx="4">
                  <c:v>Agro Tech Foods</c:v>
                </c:pt>
                <c:pt idx="5">
                  <c:v>BCL Industries</c:v>
                </c:pt>
                <c:pt idx="6">
                  <c:v>AVT Natural</c:v>
                </c:pt>
              </c:strCache>
            </c:strRef>
          </c:cat>
          <c:val>
            <c:numRef>
              <c:f>Competition!$F$3:$F$9</c:f>
              <c:numCache>
                <c:formatCode>#,##0.00</c:formatCode>
                <c:ptCount val="7"/>
                <c:pt idx="1">
                  <c:v>11300.21</c:v>
                </c:pt>
                <c:pt idx="2" formatCode="General">
                  <c:v>408.31</c:v>
                </c:pt>
                <c:pt idx="3" formatCode="General">
                  <c:v>962.63</c:v>
                </c:pt>
                <c:pt idx="4" formatCode="General">
                  <c:v>532.67999999999995</c:v>
                </c:pt>
                <c:pt idx="5" formatCode="General">
                  <c:v>827.21</c:v>
                </c:pt>
                <c:pt idx="6" formatCode="General">
                  <c:v>451.89</c:v>
                </c:pt>
              </c:numCache>
            </c:numRef>
          </c:val>
        </c:ser>
        <c:dLbls>
          <c:showLegendKey val="0"/>
          <c:showVal val="0"/>
          <c:showCatName val="0"/>
          <c:showSerName val="0"/>
          <c:showPercent val="0"/>
          <c:showBubbleSize val="0"/>
        </c:dLbls>
        <c:gapWidth val="150"/>
        <c:axId val="366293376"/>
        <c:axId val="366294912"/>
      </c:barChart>
      <c:catAx>
        <c:axId val="366293376"/>
        <c:scaling>
          <c:orientation val="minMax"/>
        </c:scaling>
        <c:delete val="0"/>
        <c:axPos val="b"/>
        <c:majorTickMark val="out"/>
        <c:minorTickMark val="none"/>
        <c:tickLblPos val="nextTo"/>
        <c:crossAx val="366294912"/>
        <c:crosses val="autoZero"/>
        <c:auto val="1"/>
        <c:lblAlgn val="ctr"/>
        <c:lblOffset val="100"/>
        <c:noMultiLvlLbl val="0"/>
      </c:catAx>
      <c:valAx>
        <c:axId val="366294912"/>
        <c:scaling>
          <c:orientation val="minMax"/>
        </c:scaling>
        <c:delete val="0"/>
        <c:axPos val="l"/>
        <c:majorGridlines/>
        <c:numFmt formatCode="#,##0.00" sourceLinked="1"/>
        <c:majorTickMark val="out"/>
        <c:minorTickMark val="none"/>
        <c:tickLblPos val="nextTo"/>
        <c:crossAx val="366293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15363-5746-45B1-800A-77BED65A5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11</dc:creator>
  <cp:lastModifiedBy>Win 11</cp:lastModifiedBy>
  <cp:revision>3</cp:revision>
  <dcterms:created xsi:type="dcterms:W3CDTF">2024-05-06T15:12:00Z</dcterms:created>
  <dcterms:modified xsi:type="dcterms:W3CDTF">2024-05-06T20:16:00Z</dcterms:modified>
</cp:coreProperties>
</file>