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6974" w14:textId="77777777" w:rsidR="00457191" w:rsidRDefault="00457191">
      <w:pPr>
        <w:spacing w:after="900"/>
      </w:pPr>
    </w:p>
    <w:p w14:paraId="5AF97608" w14:textId="77777777" w:rsidR="00457191" w:rsidRDefault="00000000">
      <w:pPr>
        <w:spacing w:after="200"/>
        <w:jc w:val="center"/>
      </w:pPr>
      <w:r>
        <w:rPr>
          <w:b/>
          <w:bCs/>
          <w:sz w:val="36"/>
          <w:szCs w:val="36"/>
        </w:rPr>
        <w:t>AWS CLOUD COMPUTING LABORATORY</w:t>
      </w:r>
    </w:p>
    <w:p w14:paraId="2F320A84" w14:textId="77777777" w:rsidR="00457191" w:rsidRDefault="00000000">
      <w:pPr>
        <w:spacing w:after="700"/>
        <w:jc w:val="center"/>
      </w:pPr>
      <w:r>
        <w:rPr>
          <w:b/>
          <w:bCs/>
          <w:sz w:val="30"/>
          <w:szCs w:val="30"/>
        </w:rPr>
        <w:t>COMPLETE PRACTICAL DOCUMENTATION</w:t>
      </w:r>
    </w:p>
    <w:p w14:paraId="2DCA3C3A" w14:textId="77777777" w:rsidR="00457191" w:rsidRDefault="00000000">
      <w:pPr>
        <w:spacing w:after="300"/>
        <w:jc w:val="center"/>
      </w:pPr>
      <w:r>
        <w:rPr>
          <w:b/>
          <w:bCs/>
        </w:rPr>
        <w:t>Submitted by: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457191" w14:paraId="574C821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417B" w14:textId="77777777" w:rsidR="00457191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DF4E" w14:textId="0169DA13" w:rsidR="00457191" w:rsidRDefault="00CC1608">
            <w:r>
              <w:t>Vishva Kumar B</w:t>
            </w:r>
          </w:p>
        </w:tc>
      </w:tr>
      <w:tr w:rsidR="00457191" w14:paraId="68EFC77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5C29" w14:textId="77777777" w:rsidR="00457191" w:rsidRDefault="00000000">
            <w:r>
              <w:rPr>
                <w:sz w:val="22"/>
                <w:szCs w:val="22"/>
              </w:rPr>
              <w:t>Register Number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6663" w14:textId="558EE143" w:rsidR="00457191" w:rsidRDefault="005A4713">
            <w:r>
              <w:t>7228241481</w:t>
            </w:r>
            <w:r w:rsidR="0097529C">
              <w:t>19</w:t>
            </w:r>
          </w:p>
        </w:tc>
      </w:tr>
      <w:tr w:rsidR="00457191" w14:paraId="71634AC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28D3" w14:textId="77777777" w:rsidR="00457191" w:rsidRDefault="00000000">
            <w:r>
              <w:rPr>
                <w:sz w:val="22"/>
                <w:szCs w:val="22"/>
              </w:rPr>
              <w:t>Class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0582" w14:textId="37FC4303" w:rsidR="00457191" w:rsidRDefault="005A4713">
            <w:r>
              <w:t>B</w:t>
            </w:r>
          </w:p>
        </w:tc>
      </w:tr>
      <w:tr w:rsidR="00457191" w14:paraId="6D380F0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AC8E" w14:textId="77777777" w:rsidR="00457191" w:rsidRDefault="00000000">
            <w:r>
              <w:rPr>
                <w:sz w:val="22"/>
                <w:szCs w:val="22"/>
              </w:rPr>
              <w:t>Department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8B97" w14:textId="7E626DC1" w:rsidR="00457191" w:rsidRDefault="005A4713">
            <w:r>
              <w:t>AIML</w:t>
            </w:r>
          </w:p>
        </w:tc>
      </w:tr>
      <w:tr w:rsidR="00457191" w14:paraId="050655B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2E7B" w14:textId="77777777" w:rsidR="00457191" w:rsidRDefault="00000000">
            <w:r>
              <w:rPr>
                <w:sz w:val="22"/>
                <w:szCs w:val="22"/>
              </w:rPr>
              <w:t>Academic Year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E68B" w14:textId="2BCE1098" w:rsidR="00457191" w:rsidRDefault="00000000">
            <w:r>
              <w:rPr>
                <w:sz w:val="22"/>
                <w:szCs w:val="22"/>
              </w:rPr>
              <w:t>2026–202</w:t>
            </w:r>
            <w:r w:rsidR="00543C9A">
              <w:rPr>
                <w:sz w:val="22"/>
                <w:szCs w:val="22"/>
              </w:rPr>
              <w:t>7</w:t>
            </w:r>
          </w:p>
        </w:tc>
      </w:tr>
      <w:tr w:rsidR="00457191" w14:paraId="4BECA1C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F539" w14:textId="77777777" w:rsidR="00457191" w:rsidRDefault="00000000">
            <w:r>
              <w:rPr>
                <w:sz w:val="22"/>
                <w:szCs w:val="22"/>
              </w:rPr>
              <w:t>Subject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6313" w14:textId="77777777" w:rsidR="00457191" w:rsidRDefault="00000000">
            <w:r>
              <w:rPr>
                <w:sz w:val="22"/>
                <w:szCs w:val="22"/>
              </w:rPr>
              <w:t>AWS Cloud Computing Lab / Practical</w:t>
            </w:r>
          </w:p>
        </w:tc>
      </w:tr>
    </w:tbl>
    <w:p w14:paraId="5007FD67" w14:textId="77777777" w:rsidR="00457191" w:rsidRDefault="00000000">
      <w:r>
        <w:br w:type="page"/>
      </w:r>
    </w:p>
    <w:p w14:paraId="5D9140A4" w14:textId="77777777" w:rsidR="00457191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TABLE OF CONTENTS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800"/>
        <w:gridCol w:w="1200"/>
      </w:tblGrid>
      <w:tr w:rsidR="00457191" w14:paraId="00F86B6F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9C6D2" w14:textId="77777777" w:rsidR="00457191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27B3" w14:textId="77777777" w:rsidR="00457191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Question Title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EDD3" w14:textId="77777777" w:rsidR="00457191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Page</w:t>
            </w:r>
          </w:p>
        </w:tc>
      </w:tr>
      <w:tr w:rsidR="00457191" w14:paraId="0719355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2224" w14:textId="77777777" w:rsidR="00457191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753F" w14:textId="5F137C7D" w:rsidR="00543C9A" w:rsidRPr="00543C9A" w:rsidRDefault="00543C9A" w:rsidP="00543C9A">
            <w:pPr>
              <w:rPr>
                <w:b/>
                <w:bCs/>
                <w:sz w:val="22"/>
                <w:szCs w:val="22"/>
              </w:rPr>
            </w:pPr>
            <w:r w:rsidRPr="00543C9A">
              <w:rPr>
                <w:b/>
                <w:bCs/>
                <w:sz w:val="22"/>
                <w:szCs w:val="22"/>
              </w:rPr>
              <w:t>AWS-Based Healthcare Dataset Preprocessing Using Amazon S3 and Amazon SageMaker</w:t>
            </w:r>
            <w:r>
              <w:rPr>
                <w:b/>
                <w:bCs/>
                <w:sz w:val="22"/>
                <w:szCs w:val="22"/>
              </w:rPr>
              <w:br/>
            </w:r>
          </w:p>
          <w:p w14:paraId="20D2B9E5" w14:textId="099BB6E8" w:rsidR="00543C9A" w:rsidRPr="00543C9A" w:rsidRDefault="00543C9A" w:rsidP="00543C9A">
            <w:pPr>
              <w:rPr>
                <w:sz w:val="22"/>
                <w:szCs w:val="22"/>
              </w:rPr>
            </w:pPr>
            <w:r w:rsidRPr="00543C9A">
              <w:rPr>
                <w:sz w:val="22"/>
                <w:szCs w:val="22"/>
              </w:rPr>
              <w:t>Design and implement a secure AWS infrastructure to store a patient dataset in Amazon S3 and preprocess it using an Amazon SageMaker notebook within a selected VPC and subnet.</w:t>
            </w:r>
            <w:r>
              <w:rPr>
                <w:sz w:val="22"/>
                <w:szCs w:val="22"/>
              </w:rPr>
              <w:br/>
            </w:r>
          </w:p>
          <w:p w14:paraId="4F324F05" w14:textId="77777777" w:rsidR="00543C9A" w:rsidRPr="00543C9A" w:rsidRDefault="00543C9A" w:rsidP="00543C9A">
            <w:pPr>
              <w:rPr>
                <w:sz w:val="22"/>
                <w:szCs w:val="22"/>
              </w:rPr>
            </w:pPr>
            <w:r w:rsidRPr="00543C9A">
              <w:rPr>
                <w:sz w:val="22"/>
                <w:szCs w:val="22"/>
              </w:rPr>
              <w:t>The workflow handles missing values, encodes categorical attributes, and scales numerical features using Pandas, NumPy, and Scikit-learn.</w:t>
            </w:r>
          </w:p>
          <w:p w14:paraId="4BB0AE59" w14:textId="5D261A1B" w:rsidR="00457191" w:rsidRDefault="00457191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6785" w14:textId="77777777" w:rsidR="00457191" w:rsidRDefault="00000000">
            <w:r>
              <w:rPr>
                <w:sz w:val="22"/>
                <w:szCs w:val="22"/>
              </w:rPr>
              <w:t>3</w:t>
            </w:r>
          </w:p>
        </w:tc>
      </w:tr>
    </w:tbl>
    <w:p w14:paraId="6D1FB373" w14:textId="77777777" w:rsidR="00457191" w:rsidRDefault="00000000">
      <w:r>
        <w:br w:type="page"/>
      </w:r>
    </w:p>
    <w:p w14:paraId="74343E1B" w14:textId="77777777" w:rsidR="00457191" w:rsidRDefault="00000000">
      <w:pPr>
        <w:pStyle w:val="Heading1"/>
        <w:spacing w:after="120"/>
        <w:jc w:val="center"/>
      </w:pPr>
      <w:r>
        <w:lastRenderedPageBreak/>
        <w:t>Question 1</w:t>
      </w:r>
    </w:p>
    <w:p w14:paraId="133F916A" w14:textId="031F5E0B" w:rsidR="00457191" w:rsidRDefault="008D776D">
      <w:pPr>
        <w:spacing w:after="120"/>
        <w:jc w:val="center"/>
      </w:pPr>
      <w:r>
        <w:rPr>
          <w:sz w:val="20"/>
          <w:szCs w:val="20"/>
        </w:rPr>
        <w:t>Vishva Kumar B</w:t>
      </w:r>
      <w:r w:rsidR="00000000">
        <w:rPr>
          <w:sz w:val="20"/>
          <w:szCs w:val="20"/>
        </w:rPr>
        <w:t xml:space="preserve"> | AWS Cloud Practical | 2026–2027</w:t>
      </w:r>
    </w:p>
    <w:p w14:paraId="08BA4FE0" w14:textId="77777777" w:rsidR="00457191" w:rsidRDefault="00000000">
      <w:pPr>
        <w:pStyle w:val="Heading2"/>
        <w:spacing w:before="200" w:after="80"/>
      </w:pPr>
      <w:r>
        <w:t>1. Title</w:t>
      </w:r>
    </w:p>
    <w:p w14:paraId="6E96F8F9" w14:textId="77777777" w:rsidR="00457191" w:rsidRDefault="00000000">
      <w:pPr>
        <w:spacing w:after="100"/>
      </w:pPr>
      <w:r>
        <w:t>Design and implementation of a highly available, scalable and secure AWS infrastructure for an application that experiences a 50× increase in traffic for 24 hours.</w:t>
      </w:r>
    </w:p>
    <w:p w14:paraId="30DA55EE" w14:textId="77777777" w:rsidR="00457191" w:rsidRDefault="00000000">
      <w:pPr>
        <w:pStyle w:val="Heading2"/>
        <w:spacing w:before="200" w:after="80"/>
      </w:pPr>
      <w:r>
        <w:t>2. Aim</w:t>
      </w:r>
    </w:p>
    <w:p w14:paraId="431F4D79" w14:textId="28F282D3" w:rsidR="00457191" w:rsidRDefault="00FA142F">
      <w:pPr>
        <w:spacing w:after="100"/>
      </w:pPr>
      <w:r>
        <w:t>To design a secure AWS workflow that stores a patient dataset in Amazon S3 and preprocesses it using an Amazon SageMaker notebook inside a selected VPC and subnet.</w:t>
      </w:r>
    </w:p>
    <w:p w14:paraId="22EBF5C6" w14:textId="77777777" w:rsidR="00457191" w:rsidRDefault="00000000">
      <w:pPr>
        <w:pStyle w:val="Heading2"/>
        <w:spacing w:before="200" w:after="80"/>
      </w:pPr>
      <w:r>
        <w:t>3. Problem Description</w:t>
      </w:r>
    </w:p>
    <w:p w14:paraId="08202D0C" w14:textId="42B234AD" w:rsidR="00457191" w:rsidRDefault="00FA142F">
      <w:pPr>
        <w:pStyle w:val="ListParagraph"/>
        <w:numPr>
          <w:ilvl w:val="0"/>
          <w:numId w:val="2"/>
        </w:numPr>
        <w:spacing w:after="60"/>
      </w:pPr>
      <w:r>
        <w:t>A healthcare analytics company needs to prepare a patient dataset for machine-learning model development. The raw data must be securely stored in S3, loaded directly into SageMaker, cleaned and transformed using Pandas, NumPy and Scikit-learn, and saved back to S3.</w:t>
      </w:r>
    </w:p>
    <w:p w14:paraId="556CCBA6" w14:textId="77777777" w:rsidR="00457191" w:rsidRDefault="00000000">
      <w:pPr>
        <w:pStyle w:val="Heading2"/>
        <w:spacing w:before="200" w:after="80"/>
      </w:pPr>
      <w:r>
        <w:t>4. Requirements</w:t>
      </w:r>
    </w:p>
    <w:p w14:paraId="56F6EEB2" w14:textId="77777777" w:rsidR="00FA142F" w:rsidRPr="00FA142F" w:rsidRDefault="00FA142F" w:rsidP="00FA142F">
      <w:pPr>
        <w:pStyle w:val="ListBullet"/>
        <w:numPr>
          <w:ilvl w:val="0"/>
          <w:numId w:val="2"/>
        </w:numPr>
        <w:rPr>
          <w:sz w:val="22"/>
        </w:rPr>
      </w:pPr>
      <w:r w:rsidRPr="00FA142F">
        <w:rPr>
          <w:sz w:val="22"/>
        </w:rPr>
        <w:t>Amazon S3 bucket with Block Public Access and server-side encryption.</w:t>
      </w:r>
    </w:p>
    <w:p w14:paraId="5A30148E" w14:textId="77777777" w:rsidR="00FA142F" w:rsidRPr="00FA142F" w:rsidRDefault="00FA142F" w:rsidP="00FA142F">
      <w:pPr>
        <w:pStyle w:val="ListBullet"/>
        <w:numPr>
          <w:ilvl w:val="0"/>
          <w:numId w:val="2"/>
        </w:numPr>
        <w:rPr>
          <w:sz w:val="22"/>
        </w:rPr>
      </w:pPr>
      <w:r w:rsidRPr="00FA142F">
        <w:rPr>
          <w:sz w:val="22"/>
        </w:rPr>
        <w:t>SageMaker notebook instance configured within a selected VPC and subnet.</w:t>
      </w:r>
    </w:p>
    <w:p w14:paraId="01916907" w14:textId="77777777" w:rsidR="00FA142F" w:rsidRPr="00FA142F" w:rsidRDefault="00FA142F" w:rsidP="00FA142F">
      <w:pPr>
        <w:pStyle w:val="ListBullet"/>
        <w:numPr>
          <w:ilvl w:val="0"/>
          <w:numId w:val="2"/>
        </w:numPr>
        <w:rPr>
          <w:sz w:val="22"/>
        </w:rPr>
      </w:pPr>
      <w:r w:rsidRPr="00FA142F">
        <w:rPr>
          <w:sz w:val="22"/>
        </w:rPr>
        <w:t>IAM role with minimum required permissions to read and write the S3 objects.</w:t>
      </w:r>
    </w:p>
    <w:p w14:paraId="4276D210" w14:textId="77777777" w:rsidR="00FA142F" w:rsidRPr="00FA142F" w:rsidRDefault="00FA142F" w:rsidP="00FA142F">
      <w:pPr>
        <w:pStyle w:val="ListBullet"/>
        <w:numPr>
          <w:ilvl w:val="0"/>
          <w:numId w:val="2"/>
        </w:numPr>
        <w:rPr>
          <w:sz w:val="22"/>
        </w:rPr>
      </w:pPr>
      <w:r w:rsidRPr="00FA142F">
        <w:rPr>
          <w:sz w:val="22"/>
        </w:rPr>
        <w:t>Python libraries: Pandas, NumPy and Scikit-learn.</w:t>
      </w:r>
    </w:p>
    <w:p w14:paraId="63658335" w14:textId="77777777" w:rsidR="00FA142F" w:rsidRPr="00FA142F" w:rsidRDefault="00FA142F" w:rsidP="00FA142F">
      <w:pPr>
        <w:pStyle w:val="ListBullet"/>
        <w:numPr>
          <w:ilvl w:val="0"/>
          <w:numId w:val="2"/>
        </w:numPr>
        <w:rPr>
          <w:sz w:val="22"/>
        </w:rPr>
      </w:pPr>
      <w:r w:rsidRPr="00FA142F">
        <w:rPr>
          <w:sz w:val="22"/>
        </w:rPr>
        <w:t>Preprocessing: missing-value handling, categorical encoding and numerical feature scaling.</w:t>
      </w:r>
    </w:p>
    <w:p w14:paraId="09011E7F" w14:textId="43087580" w:rsidR="00457191" w:rsidRPr="00FA142F" w:rsidRDefault="00FA142F" w:rsidP="00FA142F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FA142F">
        <w:rPr>
          <w:sz w:val="22"/>
          <w:szCs w:val="22"/>
        </w:rPr>
        <w:t>Store the final processed dataset in an S3 processed/ folder.</w:t>
      </w:r>
    </w:p>
    <w:p w14:paraId="0AFBB699" w14:textId="77777777" w:rsidR="00457191" w:rsidRDefault="00000000">
      <w:pPr>
        <w:pStyle w:val="Heading2"/>
        <w:spacing w:before="200" w:after="80"/>
      </w:pPr>
      <w:r>
        <w:t>5. Cloud Infrastructure / Architecture Diagram</w:t>
      </w:r>
    </w:p>
    <w:p w14:paraId="7598B17E" w14:textId="1B7209DB" w:rsidR="00457191" w:rsidRDefault="00FA142F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00F0CE16" wp14:editId="1C5739FE">
            <wp:extent cx="5904230" cy="322872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care_aws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22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B2C" w14:textId="77777777" w:rsidR="00FA142F" w:rsidRDefault="00FA142F" w:rsidP="00FA142F">
      <w:pPr>
        <w:jc w:val="center"/>
      </w:pPr>
      <w:r>
        <w:t>Figure 1: Raw dataset flows from S3 to SageMaker for preprocessing and returns to S3 as a processed dataset.</w:t>
      </w:r>
    </w:p>
    <w:p w14:paraId="4F38C484" w14:textId="77777777" w:rsidR="00457191" w:rsidRDefault="00000000">
      <w:pPr>
        <w:spacing w:after="100"/>
      </w:pPr>
      <w:r>
        <w:rPr>
          <w:b/>
          <w:bCs/>
        </w:rPr>
        <w:t>Role of main components:</w:t>
      </w:r>
    </w:p>
    <w:p w14:paraId="4FD7DA23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 53 / CloudFront – </w:t>
      </w:r>
      <w:r>
        <w:t>route users to the application and cache static content at the edge (optional layer).</w:t>
      </w:r>
    </w:p>
    <w:p w14:paraId="26D856EB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Application Load Balancer – </w:t>
      </w:r>
      <w:r>
        <w:t>internet-facing; spreads requests across healthy instances in both Availability Zones and runs health checks.</w:t>
      </w:r>
    </w:p>
    <w:p w14:paraId="548B45EB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 Scaling Group – </w:t>
      </w:r>
      <w:r>
        <w:t>launches or terminates EC2 instances automatically and replaces unhealthy ones.</w:t>
      </w:r>
    </w:p>
    <w:p w14:paraId="7E062C52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Amazon RDS – </w:t>
      </w:r>
      <w:r>
        <w:t>managed database used by all instances so the application tier stays stateless.</w:t>
      </w:r>
    </w:p>
    <w:p w14:paraId="4DDF51D4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Amazon S3 – </w:t>
      </w:r>
      <w:r>
        <w:t>object and file storage, and backups.</w:t>
      </w:r>
    </w:p>
    <w:p w14:paraId="0B531E97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Amazon CloudWatch – </w:t>
      </w:r>
      <w:r>
        <w:t>collects metrics and raises alarms; drives the CPU-based scaling policy.</w:t>
      </w:r>
    </w:p>
    <w:p w14:paraId="0EC941E7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CodePipeline / CodeBuild / CodeDeploy – </w:t>
      </w:r>
      <w:r>
        <w:t>build, test and deploy new application versions to the Auto Scaling Group.</w:t>
      </w:r>
    </w:p>
    <w:p w14:paraId="59F1F37D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groups – </w:t>
      </w:r>
      <w:r>
        <w:t>the ALB accepts HTTP/HTTPS from the internet; EC2 instances accept traffic only from the ALB.</w:t>
      </w:r>
    </w:p>
    <w:p w14:paraId="3216E192" w14:textId="77777777" w:rsidR="00457191" w:rsidRDefault="00000000">
      <w:pPr>
        <w:pStyle w:val="Heading2"/>
        <w:spacing w:before="200" w:after="80"/>
      </w:pPr>
      <w:r>
        <w:t>6. Procedure / Implementation Steps</w:t>
      </w:r>
    </w:p>
    <w:p w14:paraId="32D86BBE" w14:textId="77777777" w:rsidR="00457191" w:rsidRDefault="00000000">
      <w:pPr>
        <w:keepNext/>
        <w:spacing w:after="100"/>
      </w:pPr>
      <w:r>
        <w:rPr>
          <w:b/>
          <w:bCs/>
        </w:rPr>
        <w:t>Scaling configuration used: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457191" w14:paraId="36379A26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195D" w14:textId="77777777" w:rsidR="00457191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Setting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C740" w14:textId="77777777" w:rsidR="00457191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457191" w14:paraId="3520F432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6A9E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Minimum instances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D577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2</w:t>
            </w:r>
          </w:p>
        </w:tc>
      </w:tr>
      <w:tr w:rsidR="00457191" w14:paraId="00521087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0452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Desired instances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95AF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2</w:t>
            </w:r>
          </w:p>
        </w:tc>
      </w:tr>
      <w:tr w:rsidR="00457191" w14:paraId="104F0EEF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B620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Maximum instances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D47A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6</w:t>
            </w:r>
          </w:p>
        </w:tc>
      </w:tr>
      <w:tr w:rsidR="00457191" w14:paraId="5EEAE38B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ACA8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Scaling metric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88DF6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CPU utilization (target tracking)</w:t>
            </w:r>
          </w:p>
        </w:tc>
      </w:tr>
      <w:tr w:rsidR="00457191" w14:paraId="06BB625F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28C7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Target CPU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5FF7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50%</w:t>
            </w:r>
          </w:p>
        </w:tc>
      </w:tr>
      <w:tr w:rsidR="00457191" w14:paraId="1AC5B352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98F9B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Availability Zones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16E2" w14:textId="77777777" w:rsidR="00457191" w:rsidRDefault="00000000">
            <w:pPr>
              <w:keepNext/>
            </w:pPr>
            <w:r>
              <w:rPr>
                <w:sz w:val="22"/>
                <w:szCs w:val="22"/>
              </w:rPr>
              <w:t>2 (ap-south-1a, ap-south-1b)</w:t>
            </w:r>
          </w:p>
        </w:tc>
      </w:tr>
      <w:tr w:rsidR="00457191" w14:paraId="20621A36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14C0" w14:textId="77777777" w:rsidR="00457191" w:rsidRDefault="00000000">
            <w:r>
              <w:rPr>
                <w:sz w:val="22"/>
                <w:szCs w:val="22"/>
              </w:rPr>
              <w:t>Region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D9ED" w14:textId="77777777" w:rsidR="00457191" w:rsidRDefault="00000000">
            <w:r>
              <w:rPr>
                <w:sz w:val="22"/>
                <w:szCs w:val="22"/>
              </w:rPr>
              <w:t>Asia Pacific (Mumbai) ap-south-1</w:t>
            </w:r>
          </w:p>
        </w:tc>
      </w:tr>
    </w:tbl>
    <w:p w14:paraId="6E945D89" w14:textId="77777777" w:rsidR="00457191" w:rsidRDefault="00457191">
      <w:pPr>
        <w:spacing w:after="120"/>
      </w:pPr>
    </w:p>
    <w:p w14:paraId="4CD53B64" w14:textId="77777777" w:rsidR="0045719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Security groups: </w:t>
      </w:r>
      <w:r>
        <w:t>Create a security group for the ALB (inbound HTTP 80 / HTTPS 443 from 0.0.0.0/0) and a security group for the EC2 instances (inbound HTTP 80 only from the ALB security group).</w:t>
      </w:r>
    </w:p>
    <w:p w14:paraId="625EDF48" w14:textId="4AF4D527" w:rsidR="00457191" w:rsidRDefault="00000000" w:rsidP="00FA142F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Launch Template: </w:t>
      </w:r>
      <w:r>
        <w:t>Create the Launch Template Marketing-App-Template (Version 1) with the AMI of the application, instance type, key pair, the EC2 security group and user data to start the web serv</w:t>
      </w:r>
      <w:r w:rsidRPr="00FA142F">
        <w:rPr>
          <w:b/>
          <w:bCs/>
        </w:rPr>
        <w:t xml:space="preserve">RDS: </w:t>
      </w:r>
      <w:r>
        <w:t>Create an Amazon RDS database (Multi-AZ preferred) in private subnets; its security group allows the database port only from the EC2 security group.</w:t>
      </w:r>
    </w:p>
    <w:p w14:paraId="6CA8AFE9" w14:textId="77777777" w:rsidR="0045719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CloudWatch: </w:t>
      </w:r>
      <w:r>
        <w:t>Create alarms for CPUUtilization, UnHealthyHostCount, TargetResponseTime and HTTPCode_Target_5XX_Count with notifications.</w:t>
      </w:r>
    </w:p>
    <w:p w14:paraId="1E7166EC" w14:textId="77777777" w:rsidR="0045719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CI/CD: </w:t>
      </w:r>
      <w:r>
        <w:t>Connect the GitHub repository to CodePipeline. CodeBuild builds and tests the code (buildspec.yml); CodeDeploy (appspec.yml) deploys the new version to the instances of Marketing-ASG.</w:t>
      </w:r>
    </w:p>
    <w:p w14:paraId="7F862726" w14:textId="77777777" w:rsidR="00457191" w:rsidRDefault="00000000">
      <w:pPr>
        <w:keepNext/>
        <w:spacing w:before="160" w:after="100"/>
      </w:pPr>
      <w:r>
        <w:rPr>
          <w:b/>
          <w:bCs/>
        </w:rPr>
        <w:lastRenderedPageBreak/>
        <w:t>Console screens captured during implementation:</w:t>
      </w:r>
    </w:p>
    <w:p w14:paraId="0DC44171" w14:textId="77777777" w:rsidR="00543C9A" w:rsidRDefault="00543C9A">
      <w:pPr>
        <w:keepNext/>
        <w:spacing w:before="100" w:after="60"/>
        <w:jc w:val="center"/>
        <w:rPr>
          <w:noProof/>
        </w:rPr>
      </w:pPr>
    </w:p>
    <w:p w14:paraId="5898DE94" w14:textId="6C4E2A93" w:rsidR="00457191" w:rsidRDefault="00000000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6C0D5ACC" wp14:editId="63526DE1">
            <wp:extent cx="5619750" cy="2726748"/>
            <wp:effectExtent l="0" t="0" r="0" b="0"/>
            <wp:docPr id="48744161" name="Target group Marketing-TG" descr="Target group Marketing-TG" title="Target group Marketing-T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5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26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FC4AE" w14:textId="77777777" w:rsidR="00457191" w:rsidRDefault="00000000">
      <w:pPr>
        <w:spacing w:after="160"/>
        <w:jc w:val="center"/>
      </w:pPr>
      <w:r>
        <w:rPr>
          <w:i/>
          <w:iCs/>
          <w:sz w:val="22"/>
          <w:szCs w:val="22"/>
        </w:rPr>
        <w:t>Figure 2: Target group Marketing-TG created (Instance, HTTP:80, HTTP1)</w:t>
      </w:r>
    </w:p>
    <w:p w14:paraId="3B493D26" w14:textId="77777777" w:rsidR="00457191" w:rsidRDefault="00000000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49782388" wp14:editId="4C9B04F9">
            <wp:extent cx="5619750" cy="2813338"/>
            <wp:effectExtent l="0" t="0" r="0" b="6350"/>
            <wp:docPr id="2037618984" name="Load balancer Marketing-ALB" descr="Load balancer Marketing-ALB" title="Load balancer Marketing-AL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6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13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BB10D" w14:textId="77777777" w:rsidR="00457191" w:rsidRDefault="00000000">
      <w:pPr>
        <w:spacing w:after="160"/>
        <w:jc w:val="center"/>
      </w:pPr>
      <w:r>
        <w:rPr>
          <w:i/>
          <w:iCs/>
          <w:sz w:val="22"/>
          <w:szCs w:val="22"/>
        </w:rPr>
        <w:t>Figure 3: Application Load Balancer Marketing-ALB created (internet-facing, ap-south-1a and ap-south-1b)</w:t>
      </w:r>
    </w:p>
    <w:p w14:paraId="5283F5D2" w14:textId="77777777" w:rsidR="00457191" w:rsidRDefault="00000000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27153EE" wp14:editId="57A5399C">
            <wp:extent cx="5619750" cy="2829791"/>
            <wp:effectExtent l="0" t="0" r="0" b="8890"/>
            <wp:docPr id="559197618" name="Auto Scaling group Marketing-ASG" descr="Auto Scaling group Marketing-ASG" title="Auto Scaling group Marketing-A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5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2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A58AD" w14:textId="77777777" w:rsidR="00457191" w:rsidRDefault="00000000">
      <w:pPr>
        <w:spacing w:after="160"/>
        <w:jc w:val="center"/>
      </w:pPr>
      <w:r>
        <w:rPr>
          <w:i/>
          <w:iCs/>
          <w:sz w:val="22"/>
          <w:szCs w:val="22"/>
        </w:rPr>
        <w:t>Figure 4: Auto Scaling group Marketing-ASG using Marketing-App-Template, updating capacity with desired capacity 2</w:t>
      </w:r>
    </w:p>
    <w:p w14:paraId="0FA8A118" w14:textId="77777777" w:rsidR="00457191" w:rsidRDefault="00000000">
      <w:pPr>
        <w:pStyle w:val="Heading2"/>
        <w:spacing w:before="200" w:after="80"/>
      </w:pPr>
      <w:r>
        <w:t>7. Important Configurations</w:t>
      </w:r>
    </w:p>
    <w:p w14:paraId="5338CAB1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Multi-AZ: </w:t>
      </w:r>
      <w:r>
        <w:t>instances run in two Availability Zones (ap-south-1a and ap-south-1b), so the failure of one zone does not stop the application.</w:t>
      </w:r>
    </w:p>
    <w:p w14:paraId="44C4D240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Load balancer: </w:t>
      </w:r>
      <w:r>
        <w:t>Marketing-ALB is an internet-facing Application Load Balancer using IPv4 with a listener forwarding HTTP:80 traffic to Marketing-TG.</w:t>
      </w:r>
    </w:p>
    <w:p w14:paraId="4DC2B4F2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 group: </w:t>
      </w:r>
      <w:r>
        <w:t>Marketing-TG uses target type Instance, HTTP:80 and HTTP1; health checks mark instances Healthy or Unhealthy.</w:t>
      </w:r>
    </w:p>
    <w:p w14:paraId="41A47DA2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Launch Template: </w:t>
      </w:r>
      <w:r>
        <w:t>Marketing-App-Template (Version 1) gives every new instance an identical configuration.</w:t>
      </w:r>
    </w:p>
    <w:p w14:paraId="5E7481E6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 scaling: </w:t>
      </w:r>
      <w:r>
        <w:t>minimum 2, desired 2, maximum 6, target tracking on average CPU utilization at 50%.</w:t>
      </w:r>
    </w:p>
    <w:p w14:paraId="36A82A6C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Health checks: </w:t>
      </w:r>
      <w:r>
        <w:t>ELB health checks plus a health-check grace period let the ASG replace unhealthy instances without removing instances that are still starting.</w:t>
      </w:r>
    </w:p>
    <w:p w14:paraId="6C705137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Security: </w:t>
      </w:r>
      <w:r>
        <w:t>EC2 accepts traffic only from the ALB security group; RDS accepts traffic only from the EC2 security group; S3 Block Public Access enabled; IAM role instead of stored credentials.</w:t>
      </w:r>
    </w:p>
    <w:p w14:paraId="2BE89EF9" w14:textId="77777777" w:rsidR="004571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Cost: </w:t>
      </w:r>
      <w:r>
        <w:t>the ASG scales back to 2 instances after the surge, so extra capacity is paid for only while needed.</w:t>
      </w:r>
    </w:p>
    <w:p w14:paraId="162770D4" w14:textId="77777777" w:rsidR="00457191" w:rsidRDefault="00000000">
      <w:pPr>
        <w:pStyle w:val="Heading2"/>
        <w:spacing w:before="200" w:after="80"/>
      </w:pPr>
      <w:r>
        <w:t>8. Testing and Verification</w:t>
      </w:r>
    </w:p>
    <w:p w14:paraId="02203B9A" w14:textId="77777777" w:rsidR="0045719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Target group: </w:t>
      </w:r>
      <w:r>
        <w:t>Open Marketing-TG and confirm that the registered targets from both Availability Zones become Healthy.</w:t>
      </w:r>
    </w:p>
    <w:p w14:paraId="299B3A78" w14:textId="77777777" w:rsidR="0045719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Load balancer: </w:t>
      </w:r>
      <w:r>
        <w:t>Open the DNS name of Marketing-ALB in a browser and confirm that the application page loads.</w:t>
      </w:r>
    </w:p>
    <w:p w14:paraId="431ED7ED" w14:textId="77777777" w:rsidR="0045719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Auto Scaling group: </w:t>
      </w:r>
      <w:r>
        <w:t>Confirm that Marketing-ASG launches 2 instances (one per Availability Zone) and that its status changes from Updating capacity to normal.</w:t>
      </w:r>
    </w:p>
    <w:p w14:paraId="114E70C6" w14:textId="77777777" w:rsidR="0045719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Load test: </w:t>
      </w:r>
      <w:r>
        <w:t>Generate heavy traffic (for example with Apache JMeter or Locust) and watch CPUUtilization in CloudWatch rise above 50%.</w:t>
      </w:r>
    </w:p>
    <w:p w14:paraId="09490EF6" w14:textId="77777777" w:rsidR="0045719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Scale out: </w:t>
      </w:r>
      <w:r>
        <w:t>Check the ASG Activity history to see new instances launched, up to the maximum of 6.</w:t>
      </w:r>
    </w:p>
    <w:p w14:paraId="52CF9B3A" w14:textId="77777777" w:rsidR="0045719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lastRenderedPageBreak/>
        <w:t xml:space="preserve">Failure test: </w:t>
      </w:r>
      <w:r>
        <w:t>Stop one instance and confirm the ALB stops sending traffic to it and the ASG replaces it.</w:t>
      </w:r>
    </w:p>
    <w:p w14:paraId="0182F231" w14:textId="77777777" w:rsidR="0045719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Scale in: </w:t>
      </w:r>
      <w:r>
        <w:t>After the load stops, confirm that the ASG reduces capacity back to 2 instances.</w:t>
      </w:r>
    </w:p>
    <w:p w14:paraId="1791E76B" w14:textId="77777777" w:rsidR="0045719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Deployment: </w:t>
      </w:r>
      <w:r>
        <w:t>Push a change to GitHub and confirm that CodePipeline builds and deploys it to the instances.</w:t>
      </w:r>
    </w:p>
    <w:p w14:paraId="5367AE64" w14:textId="77777777" w:rsidR="00457191" w:rsidRDefault="00000000">
      <w:pPr>
        <w:pStyle w:val="Heading2"/>
        <w:spacing w:before="200" w:after="80"/>
      </w:pPr>
      <w:r>
        <w:t>9. Expected Output / Result</w:t>
      </w:r>
    </w:p>
    <w:p w14:paraId="4B9A1259" w14:textId="77777777" w:rsidR="00457191" w:rsidRDefault="00000000">
      <w:pPr>
        <w:spacing w:after="100"/>
      </w:pPr>
      <w:r>
        <w:t>The load balancer Marketing-ALB, target group Marketing-TG and Auto Scaling group Marketing-ASG were created in the Asia Pacific (Mumbai) region. The Auto Scaling group is launching its desired capacity of 2 instances from Marketing-App-Template. During the 50× surge the application is expected to stay available, instances are added automatically when CPU utilization goes above 50% (up to 6) and removed when load falls, and traffic continues if one instance or Availability Zone fails. Measured load-test figures can be recorded after the load test is performed.</w:t>
      </w:r>
    </w:p>
    <w:p w14:paraId="70BEC495" w14:textId="77777777" w:rsidR="00457191" w:rsidRDefault="00000000">
      <w:pPr>
        <w:pStyle w:val="Heading2"/>
        <w:spacing w:before="200" w:after="80"/>
      </w:pPr>
      <w:r>
        <w:t>10. Conclusion</w:t>
      </w:r>
    </w:p>
    <w:p w14:paraId="618889AE" w14:textId="77777777" w:rsidR="00457191" w:rsidRDefault="00000000">
      <w:pPr>
        <w:spacing w:after="100"/>
      </w:pPr>
      <w:r>
        <w:t>The single-instance bottleneck and single point of failure are removed by using an Application Load Balancer and an Auto Scaling Group across two Availability Zones, with CPU-based scaling, health checks, S3, EBS, RDS, CloudWatch monitoring and an automated GitHub-to-EC2 CI/CD pipeline. This gives a scalable, highly available, secure and cost-efficient solution for the 24-hour 50× traffic spike.</w:t>
      </w:r>
    </w:p>
    <w:sectPr w:rsidR="00457191">
      <w:headerReference w:type="default" r:id="rId12"/>
      <w:footerReference w:type="default" r:id="rId13"/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D2F8" w14:textId="77777777" w:rsidR="00B21C1C" w:rsidRDefault="00B21C1C">
      <w:r>
        <w:separator/>
      </w:r>
    </w:p>
  </w:endnote>
  <w:endnote w:type="continuationSeparator" w:id="0">
    <w:p w14:paraId="49567230" w14:textId="77777777" w:rsidR="00B21C1C" w:rsidRDefault="00B21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56DF" w14:textId="0065AB76" w:rsidR="00457191" w:rsidRDefault="0097529C">
    <w:pPr>
      <w:jc w:val="center"/>
    </w:pPr>
    <w:r>
      <w:rPr>
        <w:sz w:val="18"/>
        <w:szCs w:val="18"/>
      </w:rPr>
      <w:t xml:space="preserve">Vishva Kumar B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A471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EE879" w14:textId="77777777" w:rsidR="00B21C1C" w:rsidRDefault="00B21C1C">
      <w:r>
        <w:separator/>
      </w:r>
    </w:p>
  </w:footnote>
  <w:footnote w:type="continuationSeparator" w:id="0">
    <w:p w14:paraId="278DA0CE" w14:textId="77777777" w:rsidR="00B21C1C" w:rsidRDefault="00B21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04D24" w14:textId="29D46FCB" w:rsidR="00457191" w:rsidRPr="0097529C" w:rsidRDefault="0097529C">
    <w:pPr>
      <w:jc w:val="right"/>
      <w:rPr>
        <w:lang w:val="en-US"/>
      </w:rPr>
    </w:pPr>
    <w:r>
      <w:rPr>
        <w:b/>
        <w:bCs/>
        <w:sz w:val="22"/>
        <w:szCs w:val="22"/>
        <w:lang w:val="en-US"/>
      </w:rPr>
      <w:t>Vishva Kumar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6E28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87689A"/>
    <w:multiLevelType w:val="hybridMultilevel"/>
    <w:tmpl w:val="32B8152C"/>
    <w:lvl w:ilvl="0" w:tplc="B322B514">
      <w:start w:val="1"/>
      <w:numFmt w:val="decimal"/>
      <w:lvlText w:val="%1."/>
      <w:lvlJc w:val="left"/>
      <w:pPr>
        <w:ind w:left="540" w:hanging="360"/>
      </w:pPr>
    </w:lvl>
    <w:lvl w:ilvl="1" w:tplc="631C8466">
      <w:numFmt w:val="decimal"/>
      <w:lvlText w:val=""/>
      <w:lvlJc w:val="left"/>
    </w:lvl>
    <w:lvl w:ilvl="2" w:tplc="AE84AE9E">
      <w:numFmt w:val="decimal"/>
      <w:lvlText w:val=""/>
      <w:lvlJc w:val="left"/>
    </w:lvl>
    <w:lvl w:ilvl="3" w:tplc="95A45684">
      <w:numFmt w:val="decimal"/>
      <w:lvlText w:val=""/>
      <w:lvlJc w:val="left"/>
    </w:lvl>
    <w:lvl w:ilvl="4" w:tplc="75500D44">
      <w:numFmt w:val="decimal"/>
      <w:lvlText w:val=""/>
      <w:lvlJc w:val="left"/>
    </w:lvl>
    <w:lvl w:ilvl="5" w:tplc="2C5E89BC">
      <w:numFmt w:val="decimal"/>
      <w:lvlText w:val=""/>
      <w:lvlJc w:val="left"/>
    </w:lvl>
    <w:lvl w:ilvl="6" w:tplc="69B25A84">
      <w:numFmt w:val="decimal"/>
      <w:lvlText w:val=""/>
      <w:lvlJc w:val="left"/>
    </w:lvl>
    <w:lvl w:ilvl="7" w:tplc="EFBA56FE">
      <w:numFmt w:val="decimal"/>
      <w:lvlText w:val=""/>
      <w:lvlJc w:val="left"/>
    </w:lvl>
    <w:lvl w:ilvl="8" w:tplc="C8FAA4B4">
      <w:numFmt w:val="decimal"/>
      <w:lvlText w:val=""/>
      <w:lvlJc w:val="left"/>
    </w:lvl>
  </w:abstractNum>
  <w:abstractNum w:abstractNumId="2" w15:restartNumberingAfterBreak="0">
    <w:nsid w:val="1A206153"/>
    <w:multiLevelType w:val="hybridMultilevel"/>
    <w:tmpl w:val="D6AC3B5A"/>
    <w:lvl w:ilvl="0" w:tplc="5A82C1E0">
      <w:start w:val="1"/>
      <w:numFmt w:val="bullet"/>
      <w:lvlText w:val="•"/>
      <w:lvlJc w:val="left"/>
      <w:pPr>
        <w:ind w:left="540" w:hanging="300"/>
      </w:pPr>
    </w:lvl>
    <w:lvl w:ilvl="1" w:tplc="69A66184">
      <w:numFmt w:val="decimal"/>
      <w:lvlText w:val=""/>
      <w:lvlJc w:val="left"/>
    </w:lvl>
    <w:lvl w:ilvl="2" w:tplc="5CC20702">
      <w:numFmt w:val="decimal"/>
      <w:lvlText w:val=""/>
      <w:lvlJc w:val="left"/>
    </w:lvl>
    <w:lvl w:ilvl="3" w:tplc="3926EC6E">
      <w:numFmt w:val="decimal"/>
      <w:lvlText w:val=""/>
      <w:lvlJc w:val="left"/>
    </w:lvl>
    <w:lvl w:ilvl="4" w:tplc="EEEC9E1A">
      <w:numFmt w:val="decimal"/>
      <w:lvlText w:val=""/>
      <w:lvlJc w:val="left"/>
    </w:lvl>
    <w:lvl w:ilvl="5" w:tplc="CB44AD40">
      <w:numFmt w:val="decimal"/>
      <w:lvlText w:val=""/>
      <w:lvlJc w:val="left"/>
    </w:lvl>
    <w:lvl w:ilvl="6" w:tplc="0BEE0F48">
      <w:numFmt w:val="decimal"/>
      <w:lvlText w:val=""/>
      <w:lvlJc w:val="left"/>
    </w:lvl>
    <w:lvl w:ilvl="7" w:tplc="7EA2712C">
      <w:numFmt w:val="decimal"/>
      <w:lvlText w:val=""/>
      <w:lvlJc w:val="left"/>
    </w:lvl>
    <w:lvl w:ilvl="8" w:tplc="3CD06B1E">
      <w:numFmt w:val="decimal"/>
      <w:lvlText w:val=""/>
      <w:lvlJc w:val="left"/>
    </w:lvl>
  </w:abstractNum>
  <w:abstractNum w:abstractNumId="3" w15:restartNumberingAfterBreak="0">
    <w:nsid w:val="29D3392B"/>
    <w:multiLevelType w:val="hybridMultilevel"/>
    <w:tmpl w:val="A3B83672"/>
    <w:lvl w:ilvl="0" w:tplc="421EE4CC">
      <w:start w:val="1"/>
      <w:numFmt w:val="bullet"/>
      <w:lvlText w:val="●"/>
      <w:lvlJc w:val="left"/>
      <w:pPr>
        <w:ind w:left="720" w:hanging="360"/>
      </w:pPr>
    </w:lvl>
    <w:lvl w:ilvl="1" w:tplc="1A00F150">
      <w:start w:val="1"/>
      <w:numFmt w:val="bullet"/>
      <w:lvlText w:val="○"/>
      <w:lvlJc w:val="left"/>
      <w:pPr>
        <w:ind w:left="1440" w:hanging="360"/>
      </w:pPr>
    </w:lvl>
    <w:lvl w:ilvl="2" w:tplc="1D6CFEA8">
      <w:start w:val="1"/>
      <w:numFmt w:val="bullet"/>
      <w:lvlText w:val="■"/>
      <w:lvlJc w:val="left"/>
      <w:pPr>
        <w:ind w:left="2160" w:hanging="360"/>
      </w:pPr>
    </w:lvl>
    <w:lvl w:ilvl="3" w:tplc="28E08030">
      <w:start w:val="1"/>
      <w:numFmt w:val="bullet"/>
      <w:lvlText w:val="●"/>
      <w:lvlJc w:val="left"/>
      <w:pPr>
        <w:ind w:left="2880" w:hanging="360"/>
      </w:pPr>
    </w:lvl>
    <w:lvl w:ilvl="4" w:tplc="2C10BD8A">
      <w:start w:val="1"/>
      <w:numFmt w:val="bullet"/>
      <w:lvlText w:val="○"/>
      <w:lvlJc w:val="left"/>
      <w:pPr>
        <w:ind w:left="3600" w:hanging="360"/>
      </w:pPr>
    </w:lvl>
    <w:lvl w:ilvl="5" w:tplc="0E9EFE02">
      <w:start w:val="1"/>
      <w:numFmt w:val="bullet"/>
      <w:lvlText w:val="■"/>
      <w:lvlJc w:val="left"/>
      <w:pPr>
        <w:ind w:left="4320" w:hanging="360"/>
      </w:pPr>
    </w:lvl>
    <w:lvl w:ilvl="6" w:tplc="498E1B10">
      <w:start w:val="1"/>
      <w:numFmt w:val="bullet"/>
      <w:lvlText w:val="●"/>
      <w:lvlJc w:val="left"/>
      <w:pPr>
        <w:ind w:left="5040" w:hanging="360"/>
      </w:pPr>
    </w:lvl>
    <w:lvl w:ilvl="7" w:tplc="B4F6B80A">
      <w:start w:val="1"/>
      <w:numFmt w:val="bullet"/>
      <w:lvlText w:val="●"/>
      <w:lvlJc w:val="left"/>
      <w:pPr>
        <w:ind w:left="5760" w:hanging="360"/>
      </w:pPr>
    </w:lvl>
    <w:lvl w:ilvl="8" w:tplc="CB3A231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C5271B2"/>
    <w:multiLevelType w:val="hybridMultilevel"/>
    <w:tmpl w:val="EF7850D4"/>
    <w:lvl w:ilvl="0" w:tplc="5FB07036">
      <w:start w:val="1"/>
      <w:numFmt w:val="decimal"/>
      <w:lvlText w:val="%1."/>
      <w:lvlJc w:val="left"/>
      <w:pPr>
        <w:ind w:left="540" w:hanging="360"/>
      </w:pPr>
    </w:lvl>
    <w:lvl w:ilvl="1" w:tplc="2446EB2E">
      <w:numFmt w:val="decimal"/>
      <w:lvlText w:val=""/>
      <w:lvlJc w:val="left"/>
    </w:lvl>
    <w:lvl w:ilvl="2" w:tplc="EEB8A9AE">
      <w:numFmt w:val="decimal"/>
      <w:lvlText w:val=""/>
      <w:lvlJc w:val="left"/>
    </w:lvl>
    <w:lvl w:ilvl="3" w:tplc="E19006EE">
      <w:numFmt w:val="decimal"/>
      <w:lvlText w:val=""/>
      <w:lvlJc w:val="left"/>
    </w:lvl>
    <w:lvl w:ilvl="4" w:tplc="323CA9D4">
      <w:numFmt w:val="decimal"/>
      <w:lvlText w:val=""/>
      <w:lvlJc w:val="left"/>
    </w:lvl>
    <w:lvl w:ilvl="5" w:tplc="AD9A99AA">
      <w:numFmt w:val="decimal"/>
      <w:lvlText w:val=""/>
      <w:lvlJc w:val="left"/>
    </w:lvl>
    <w:lvl w:ilvl="6" w:tplc="A6824C5E">
      <w:numFmt w:val="decimal"/>
      <w:lvlText w:val=""/>
      <w:lvlJc w:val="left"/>
    </w:lvl>
    <w:lvl w:ilvl="7" w:tplc="4192E8F8">
      <w:numFmt w:val="decimal"/>
      <w:lvlText w:val=""/>
      <w:lvlJc w:val="left"/>
    </w:lvl>
    <w:lvl w:ilvl="8" w:tplc="114AC25A">
      <w:numFmt w:val="decimal"/>
      <w:lvlText w:val=""/>
      <w:lvlJc w:val="left"/>
    </w:lvl>
  </w:abstractNum>
  <w:num w:numId="1" w16cid:durableId="1853034565">
    <w:abstractNumId w:val="3"/>
    <w:lvlOverride w:ilvl="0">
      <w:startOverride w:val="1"/>
    </w:lvlOverride>
  </w:num>
  <w:num w:numId="2" w16cid:durableId="154731411">
    <w:abstractNumId w:val="2"/>
    <w:lvlOverride w:ilvl="0">
      <w:startOverride w:val="1"/>
    </w:lvlOverride>
  </w:num>
  <w:num w:numId="3" w16cid:durableId="937056105">
    <w:abstractNumId w:val="4"/>
    <w:lvlOverride w:ilvl="0">
      <w:startOverride w:val="1"/>
    </w:lvlOverride>
  </w:num>
  <w:num w:numId="4" w16cid:durableId="1224636462">
    <w:abstractNumId w:val="1"/>
    <w:lvlOverride w:ilvl="0">
      <w:startOverride w:val="1"/>
    </w:lvlOverride>
  </w:num>
  <w:num w:numId="5" w16cid:durableId="119376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191"/>
    <w:rsid w:val="00457191"/>
    <w:rsid w:val="00543C9A"/>
    <w:rsid w:val="005A4713"/>
    <w:rsid w:val="008D776D"/>
    <w:rsid w:val="0097529C"/>
    <w:rsid w:val="00A55833"/>
    <w:rsid w:val="00A74845"/>
    <w:rsid w:val="00B21C1C"/>
    <w:rsid w:val="00BE46CF"/>
    <w:rsid w:val="00CC1608"/>
    <w:rsid w:val="00D039E9"/>
    <w:rsid w:val="00F43824"/>
    <w:rsid w:val="00FA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5E5E"/>
  <w15:docId w15:val="{A8CBBD6D-F48C-46CF-A0AD-61A32830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52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529C"/>
  </w:style>
  <w:style w:type="paragraph" w:styleId="Footer">
    <w:name w:val="footer"/>
    <w:basedOn w:val="Normal"/>
    <w:link w:val="FooterChar"/>
    <w:uiPriority w:val="99"/>
    <w:unhideWhenUsed/>
    <w:rsid w:val="009752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29C"/>
  </w:style>
  <w:style w:type="paragraph" w:styleId="ListBullet">
    <w:name w:val="List Bullet"/>
    <w:basedOn w:val="Normal"/>
    <w:uiPriority w:val="99"/>
    <w:unhideWhenUsed/>
    <w:rsid w:val="00FA142F"/>
    <w:pPr>
      <w:numPr>
        <w:numId w:val="5"/>
      </w:numPr>
      <w:tabs>
        <w:tab w:val="clear" w:pos="360"/>
      </w:tabs>
      <w:spacing w:after="60" w:line="276" w:lineRule="auto"/>
      <w:ind w:left="0" w:firstLine="0"/>
      <w:contextualSpacing/>
    </w:pPr>
    <w:rPr>
      <w:rFonts w:cstheme="minorBidi"/>
      <w:sz w:val="20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0B796-98BD-411D-A808-80EEA6C8E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VISHVA KUMAR B</cp:lastModifiedBy>
  <cp:revision>6</cp:revision>
  <dcterms:created xsi:type="dcterms:W3CDTF">2026-10-10T10:05:00Z</dcterms:created>
  <dcterms:modified xsi:type="dcterms:W3CDTF">2026-10-10T10:20:00Z</dcterms:modified>
</cp:coreProperties>
</file>