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F3A" w:rsidRDefault="00A007A3">
      <w:pPr>
        <w:jc w:val="center"/>
        <w:rPr>
          <w:b/>
          <w:sz w:val="36"/>
          <w:szCs w:val="36"/>
        </w:rPr>
      </w:pPr>
      <w:bookmarkStart w:id="0" w:name="_heading=h.gjdgxs" w:colFirst="0" w:colLast="0"/>
      <w:bookmarkStart w:id="1" w:name="_GoBack"/>
      <w:bookmarkEnd w:id="0"/>
      <w:bookmarkEnd w:id="1"/>
      <w:r>
        <w:rPr>
          <w:b/>
          <w:sz w:val="36"/>
          <w:szCs w:val="36"/>
        </w:rPr>
        <w:t>Module 19</w:t>
      </w:r>
    </w:p>
    <w:p w:rsidR="00FA7F3A" w:rsidRPr="00A934E9" w:rsidRDefault="00A007A3">
      <w:pPr>
        <w:rPr>
          <w:b/>
        </w:rPr>
      </w:pPr>
      <w:bookmarkStart w:id="2" w:name="_heading=h.30j0zll" w:colFirst="0" w:colLast="0"/>
      <w:bookmarkEnd w:id="2"/>
      <w:r w:rsidRPr="00A934E9">
        <w:rPr>
          <w:b/>
        </w:rPr>
        <w:t xml:space="preserve">Explain the detailed </w:t>
      </w:r>
      <w:r w:rsidRPr="00A934E9">
        <w:rPr>
          <w:b/>
        </w:rPr>
        <w:t>steps to train a GAN model</w:t>
      </w:r>
      <w:r w:rsidRPr="00A934E9">
        <w:rPr>
          <w:b/>
        </w:rPr>
        <w:t>.</w:t>
      </w:r>
      <w:r w:rsidRPr="00A934E9">
        <w:rPr>
          <w:b/>
        </w:rPr>
        <w:t xml:space="preserve"> Also explain on the architecture of SRGAN</w:t>
      </w:r>
    </w:p>
    <w:p w:rsidR="006278E3" w:rsidRDefault="006278E3" w:rsidP="00405D33">
      <w:pPr>
        <w:rPr>
          <w:b/>
        </w:rPr>
      </w:pPr>
    </w:p>
    <w:p w:rsidR="00844756" w:rsidRDefault="00844756" w:rsidP="00405D33">
      <w:r>
        <w:rPr>
          <w:b/>
        </w:rPr>
        <w:t>S</w:t>
      </w:r>
      <w:r w:rsidRPr="00A934E9">
        <w:rPr>
          <w:b/>
        </w:rPr>
        <w:t>teps to train a GAN model</w:t>
      </w:r>
      <w:r>
        <w:rPr>
          <w:b/>
        </w:rPr>
        <w:t>:</w:t>
      </w:r>
    </w:p>
    <w:p w:rsidR="00405D33" w:rsidRDefault="00405D33" w:rsidP="00405D33">
      <w:r>
        <w:t>Training a Generative Adversarial Network (GAN) involves training two neural networks, the generator and the discriminator, in an adversarial manner. Here are the detailed steps to train a GAN:</w:t>
      </w:r>
    </w:p>
    <w:p w:rsidR="006278E3" w:rsidRDefault="006278E3" w:rsidP="00405D33"/>
    <w:p w:rsidR="00405D33" w:rsidRDefault="00405D33" w:rsidP="00405D33">
      <w:r>
        <w:t>Data Preparation:</w:t>
      </w:r>
    </w:p>
    <w:p w:rsidR="00405D33" w:rsidRDefault="00405D33" w:rsidP="00405D33"/>
    <w:p w:rsidR="00405D33" w:rsidRDefault="00405D33" w:rsidP="00405D33">
      <w:r>
        <w:t>Choose a dataset relevant to the task you want to perform, such as images for image generation tasks.</w:t>
      </w:r>
    </w:p>
    <w:p w:rsidR="00405D33" w:rsidRDefault="00405D33" w:rsidP="00405D33">
      <w:proofErr w:type="spellStart"/>
      <w:r>
        <w:t>Preprocess</w:t>
      </w:r>
      <w:proofErr w:type="spellEnd"/>
      <w:r>
        <w:t xml:space="preserve"> the dataset, including normalization and resizing, to make it suitable for training.</w:t>
      </w:r>
    </w:p>
    <w:p w:rsidR="006278E3" w:rsidRDefault="006278E3" w:rsidP="00405D33"/>
    <w:p w:rsidR="00405D33" w:rsidRDefault="00405D33" w:rsidP="00405D33">
      <w:r>
        <w:t>Generator Network:</w:t>
      </w:r>
    </w:p>
    <w:p w:rsidR="00405D33" w:rsidRDefault="00405D33" w:rsidP="00405D33"/>
    <w:p w:rsidR="00405D33" w:rsidRDefault="00405D33" w:rsidP="00405D33">
      <w:r>
        <w:t>Design the generator network, which takes random noise as input and generates synthetic data samples.</w:t>
      </w:r>
    </w:p>
    <w:p w:rsidR="00405D33" w:rsidRDefault="00405D33" w:rsidP="00405D33">
      <w:r>
        <w:t>Define the architecture of the generator network, typically using deep convolutional neural network (CNN) layers.</w:t>
      </w:r>
    </w:p>
    <w:p w:rsidR="00405D33" w:rsidRDefault="00405D33" w:rsidP="00405D33">
      <w:r>
        <w:t>Compile the generator network with appropriate optimizer and loss function.</w:t>
      </w:r>
    </w:p>
    <w:p w:rsidR="006278E3" w:rsidRDefault="006278E3" w:rsidP="00405D33"/>
    <w:p w:rsidR="00405D33" w:rsidRDefault="00405D33" w:rsidP="00405D33">
      <w:r>
        <w:t>Discriminator Network:</w:t>
      </w:r>
    </w:p>
    <w:p w:rsidR="00405D33" w:rsidRDefault="00405D33" w:rsidP="00405D33"/>
    <w:p w:rsidR="00405D33" w:rsidRDefault="00405D33" w:rsidP="00405D33">
      <w:r>
        <w:t>Design the discriminator network, which discriminates between real and fake data samples.</w:t>
      </w:r>
    </w:p>
    <w:p w:rsidR="00405D33" w:rsidRDefault="00405D33" w:rsidP="00405D33">
      <w:r>
        <w:t>Define the architecture of the discriminator network, also typically using deep CNN layers.</w:t>
      </w:r>
    </w:p>
    <w:p w:rsidR="00405D33" w:rsidRDefault="00405D33" w:rsidP="00405D33">
      <w:r>
        <w:t>Compile the discriminator network with appropriate optimizer and loss function.</w:t>
      </w:r>
    </w:p>
    <w:p w:rsidR="006278E3" w:rsidRDefault="006278E3" w:rsidP="00405D33"/>
    <w:p w:rsidR="00405D33" w:rsidRDefault="00405D33" w:rsidP="00405D33">
      <w:r>
        <w:t>Adversarial Training:</w:t>
      </w:r>
    </w:p>
    <w:p w:rsidR="00405D33" w:rsidRDefault="00405D33" w:rsidP="00405D33"/>
    <w:p w:rsidR="00405D33" w:rsidRDefault="00405D33" w:rsidP="00405D33">
      <w:r>
        <w:t>Initialize the generator and discriminator networks with random weights.</w:t>
      </w:r>
    </w:p>
    <w:p w:rsidR="00405D33" w:rsidRDefault="00405D33" w:rsidP="00405D33">
      <w:r>
        <w:t>Alternately train the generator and discriminator networks in a mini-batch fashion:</w:t>
      </w:r>
    </w:p>
    <w:p w:rsidR="00405D33" w:rsidRDefault="00405D33" w:rsidP="00405D33">
      <w:r>
        <w:lastRenderedPageBreak/>
        <w:t>Generate fake samples using the generator network and real samples from the dataset.</w:t>
      </w:r>
    </w:p>
    <w:p w:rsidR="00405D33" w:rsidRDefault="00405D33" w:rsidP="00405D33">
      <w:r>
        <w:t>Train the discriminator to distinguish between real and fake samples by optimizing its parameters to minimize the binary cross-entropy loss.</w:t>
      </w:r>
    </w:p>
    <w:p w:rsidR="00405D33" w:rsidRDefault="00405D33" w:rsidP="00405D33">
      <w:r>
        <w:t>Freeze the discriminator weights and train the generator to generate more realistic samples by optimizing its parameters to maximize the discriminator's loss.</w:t>
      </w:r>
    </w:p>
    <w:p w:rsidR="00405D33" w:rsidRDefault="00405D33" w:rsidP="00405D33">
      <w:r>
        <w:t>Iterate this process for a certain number of epochs or until convergence.</w:t>
      </w:r>
    </w:p>
    <w:p w:rsidR="006278E3" w:rsidRDefault="006278E3" w:rsidP="00405D33"/>
    <w:p w:rsidR="00405D33" w:rsidRDefault="00405D33" w:rsidP="00405D33">
      <w:r>
        <w:t>Evaluation:</w:t>
      </w:r>
    </w:p>
    <w:p w:rsidR="00405D33" w:rsidRDefault="00405D33" w:rsidP="00405D33"/>
    <w:p w:rsidR="00405D33" w:rsidRDefault="00405D33" w:rsidP="00405D33">
      <w:r>
        <w:t>Periodically evaluate the performance of the trained generator network using validation data or metrics relevant to the task.</w:t>
      </w:r>
    </w:p>
    <w:p w:rsidR="00405D33" w:rsidRDefault="00405D33" w:rsidP="00405D33">
      <w:r>
        <w:t>Fine-tune the model architecture or training parameters based on the evaluation results if necessary.</w:t>
      </w:r>
    </w:p>
    <w:p w:rsidR="006278E3" w:rsidRDefault="006278E3" w:rsidP="00405D33"/>
    <w:p w:rsidR="00405D33" w:rsidRDefault="00405D33" w:rsidP="00405D33">
      <w:r>
        <w:t>Generation:</w:t>
      </w:r>
    </w:p>
    <w:p w:rsidR="00405D33" w:rsidRDefault="00405D33" w:rsidP="00405D33"/>
    <w:p w:rsidR="00405D33" w:rsidRDefault="00405D33" w:rsidP="00405D33">
      <w:r>
        <w:t>Use the trained generator network to generate synthetic data samples for the desired task.</w:t>
      </w:r>
    </w:p>
    <w:p w:rsidR="00A934E9" w:rsidRDefault="00A934E9" w:rsidP="00405D33"/>
    <w:p w:rsidR="00405D33" w:rsidRPr="003B3348" w:rsidRDefault="00A934E9" w:rsidP="00405D33">
      <w:pPr>
        <w:rPr>
          <w:b/>
        </w:rPr>
      </w:pPr>
      <w:r w:rsidRPr="00A934E9">
        <w:rPr>
          <w:b/>
        </w:rPr>
        <w:t>A</w:t>
      </w:r>
      <w:r w:rsidR="00405D33" w:rsidRPr="00A934E9">
        <w:rPr>
          <w:b/>
        </w:rPr>
        <w:t>rchitecture of SRGAN (Super-Resolution Generative Adversarial Network):</w:t>
      </w:r>
    </w:p>
    <w:p w:rsidR="00405D33" w:rsidRDefault="00405D33" w:rsidP="00405D33">
      <w:r>
        <w:t>SRGAN is a GAN-based model designed for single-image super-resolution, which aims to generate high-resolution images from low-resolution inputs. Here are the key components of the SRGAN architecture:</w:t>
      </w:r>
    </w:p>
    <w:p w:rsidR="00405D33" w:rsidRDefault="00405D33" w:rsidP="00405D33"/>
    <w:p w:rsidR="00405D33" w:rsidRDefault="00405D33" w:rsidP="00405D33">
      <w:r>
        <w:t>Generator Network (G):</w:t>
      </w:r>
    </w:p>
    <w:p w:rsidR="00405D33" w:rsidRDefault="00405D33" w:rsidP="00405D33"/>
    <w:p w:rsidR="00405D33" w:rsidRDefault="00405D33" w:rsidP="00405D33">
      <w:r>
        <w:t xml:space="preserve">The generator network consists of several convolutional layers followed by </w:t>
      </w:r>
      <w:proofErr w:type="spellStart"/>
      <w:r>
        <w:t>upsampling</w:t>
      </w:r>
      <w:proofErr w:type="spellEnd"/>
      <w:r>
        <w:t xml:space="preserve"> layers.</w:t>
      </w:r>
    </w:p>
    <w:p w:rsidR="00405D33" w:rsidRDefault="00405D33" w:rsidP="00405D33">
      <w:r>
        <w:t>It takes a low-resolution image as input and generates a corresponding high-resolution image.</w:t>
      </w:r>
    </w:p>
    <w:p w:rsidR="00405D33" w:rsidRDefault="00405D33" w:rsidP="00405D33">
      <w:r>
        <w:t>SRGAN typically uses a deep CNN architecture with skip connections to capture both global and local features of the input image.</w:t>
      </w:r>
    </w:p>
    <w:p w:rsidR="00405D33" w:rsidRDefault="00405D33" w:rsidP="00405D33">
      <w:r>
        <w:t xml:space="preserve">Additionally, SRGAN incorporates residual blocks and pixel-wise activation functions (e.g., </w:t>
      </w:r>
      <w:proofErr w:type="spellStart"/>
      <w:r>
        <w:t>PReLU</w:t>
      </w:r>
      <w:proofErr w:type="spellEnd"/>
      <w:r>
        <w:t>) to improve training stability and enhance image quality.</w:t>
      </w:r>
    </w:p>
    <w:p w:rsidR="006278E3" w:rsidRDefault="006278E3" w:rsidP="00405D33"/>
    <w:p w:rsidR="00405D33" w:rsidRDefault="00405D33" w:rsidP="00405D33">
      <w:r>
        <w:t>Discriminator Network (D):</w:t>
      </w:r>
    </w:p>
    <w:p w:rsidR="00405D33" w:rsidRDefault="00405D33" w:rsidP="00405D33"/>
    <w:p w:rsidR="00405D33" w:rsidRDefault="00405D33" w:rsidP="00405D33">
      <w:r>
        <w:lastRenderedPageBreak/>
        <w:t>The discriminator network is responsible for distinguishing between real high-resolution images and fake high-resolution images generated by the generator.</w:t>
      </w:r>
    </w:p>
    <w:p w:rsidR="00405D33" w:rsidRDefault="00405D33" w:rsidP="00405D33">
      <w:r>
        <w:t>SRGAN employs a deep CNN architecture for the discriminator, which learns to discriminate between real and fake images at multiple scales.</w:t>
      </w:r>
    </w:p>
    <w:p w:rsidR="00405D33" w:rsidRDefault="00405D33" w:rsidP="00405D33">
      <w:r>
        <w:t>The discriminator utilizes a combination of convolutional and pooling layers to process image patches and make multi-scale predictions.</w:t>
      </w:r>
    </w:p>
    <w:p w:rsidR="006278E3" w:rsidRDefault="006278E3" w:rsidP="00405D33"/>
    <w:p w:rsidR="00405D33" w:rsidRDefault="00405D33" w:rsidP="00405D33">
      <w:r>
        <w:t>Perceptual Loss:</w:t>
      </w:r>
    </w:p>
    <w:p w:rsidR="00405D33" w:rsidRDefault="00405D33" w:rsidP="00405D33"/>
    <w:p w:rsidR="00405D33" w:rsidRDefault="00405D33" w:rsidP="00405D33">
      <w:r>
        <w:t>SRGAN introduces a perceptual loss function, which measures the difference in feature representations between the generated high-resolution images and the ground truth high-resolution images.</w:t>
      </w:r>
    </w:p>
    <w:p w:rsidR="00405D33" w:rsidRDefault="00405D33" w:rsidP="00405D33">
      <w:r>
        <w:t>This perceptual loss is computed using a pre-trained deep convolutional neural network (e.g., VGG) to capture high-level image features.</w:t>
      </w:r>
    </w:p>
    <w:p w:rsidR="00405D33" w:rsidRDefault="00405D33" w:rsidP="00405D33">
      <w:r>
        <w:t>By optimizing the generator based on perceptual loss, SRGAN aims to generate high-resolution images that are visually similar to the ground truth images.</w:t>
      </w:r>
    </w:p>
    <w:p w:rsidR="006278E3" w:rsidRDefault="006278E3" w:rsidP="00405D33"/>
    <w:p w:rsidR="00405D33" w:rsidRDefault="00405D33" w:rsidP="00405D33">
      <w:r>
        <w:t>Adversarial Training:</w:t>
      </w:r>
    </w:p>
    <w:p w:rsidR="00405D33" w:rsidRDefault="00405D33" w:rsidP="00405D33"/>
    <w:p w:rsidR="00405D33" w:rsidRDefault="00405D33" w:rsidP="00405D33">
      <w:r>
        <w:t>SRGAN employs adversarial training to encourage the generator to produce high-quality images that are visually indistinguishable from real high-resolution images.</w:t>
      </w:r>
    </w:p>
    <w:p w:rsidR="00405D33" w:rsidRDefault="00405D33" w:rsidP="00405D33">
      <w:r>
        <w:t>The discriminator is trained to classify between real and fake high-resolution images, while the generator is trained to fool the discriminator by generating realistic images.</w:t>
      </w:r>
    </w:p>
    <w:p w:rsidR="00450FB4" w:rsidRDefault="00405D33" w:rsidP="00405D33">
      <w:r>
        <w:t>In summary, SRGAN combines a sophisticated generator architecture with adversarial training and perceptual loss to achieve high-quality single-image super-resolution results. It demonstrates the effectiveness of GANs for image enhancement tasks.</w:t>
      </w:r>
    </w:p>
    <w:sectPr w:rsidR="00450F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07A3" w:rsidRDefault="00A007A3">
      <w:pPr>
        <w:spacing w:after="0" w:line="240" w:lineRule="auto"/>
      </w:pPr>
      <w:r>
        <w:separator/>
      </w:r>
    </w:p>
  </w:endnote>
  <w:endnote w:type="continuationSeparator" w:id="0">
    <w:p w:rsidR="00A007A3" w:rsidRDefault="00A00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7F3A" w:rsidRDefault="00FA7F3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7F3A" w:rsidRDefault="00FA7F3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7F3A" w:rsidRDefault="00FA7F3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07A3" w:rsidRDefault="00A007A3">
      <w:pPr>
        <w:spacing w:after="0" w:line="240" w:lineRule="auto"/>
      </w:pPr>
      <w:r>
        <w:separator/>
      </w:r>
    </w:p>
  </w:footnote>
  <w:footnote w:type="continuationSeparator" w:id="0">
    <w:p w:rsidR="00A007A3" w:rsidRDefault="00A007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7F3A" w:rsidRDefault="00FA7F3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7F3A" w:rsidRDefault="00A007A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noProof/>
        <w:color w:val="000000"/>
      </w:rPr>
      <w:drawing>
        <wp:inline distT="0" distB="0" distL="0" distR="0">
          <wp:extent cx="1055132" cy="447234"/>
          <wp:effectExtent l="0" t="0" r="0" b="0"/>
          <wp:docPr id="1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55132" cy="4472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7F3A" w:rsidRDefault="00FA7F3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F3A"/>
    <w:rsid w:val="003B3348"/>
    <w:rsid w:val="00405D33"/>
    <w:rsid w:val="00450FB4"/>
    <w:rsid w:val="006278E3"/>
    <w:rsid w:val="00844756"/>
    <w:rsid w:val="00A007A3"/>
    <w:rsid w:val="00A934E9"/>
    <w:rsid w:val="00FA7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B9FF0"/>
  <w15:docId w15:val="{E464B710-6E2D-4464-9F6B-BB62ECBE8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55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5B9F"/>
  </w:style>
  <w:style w:type="paragraph" w:styleId="Footer">
    <w:name w:val="footer"/>
    <w:basedOn w:val="Normal"/>
    <w:link w:val="FooterChar"/>
    <w:uiPriority w:val="99"/>
    <w:unhideWhenUsed/>
    <w:rsid w:val="00455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5B9F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16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YD19d+6bOFDjs+MOzEnbb07U1Q==">AMUW2mUHBUDV1zyTRqOVte4Ha+nxJA+vZUEcsNP68cOXrDJfi7hqpmP9Jmu+pYyMfUV6fdQ1xByJhRAl2e6pET6zCQ5rEI4AAOiQUC65jxzJtMY6k6HatDcvNFMI1PqTGI9mcgpl8tBp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667</Words>
  <Characters>3805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Mukund Katti</dc:creator>
  <cp:lastModifiedBy>Vishvash c</cp:lastModifiedBy>
  <cp:revision>6</cp:revision>
  <dcterms:created xsi:type="dcterms:W3CDTF">2020-11-05T08:40:00Z</dcterms:created>
  <dcterms:modified xsi:type="dcterms:W3CDTF">2024-05-16T17:31:00Z</dcterms:modified>
</cp:coreProperties>
</file>