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5EB" w:rsidRDefault="00CC45EB">
      <w:pPr>
        <w:rPr>
          <w:rFonts w:ascii="Tahoma" w:hAnsi="Tahoma" w:cs="Tahoma"/>
          <w:sz w:val="24"/>
          <w:szCs w:val="24"/>
        </w:rPr>
      </w:pPr>
    </w:p>
    <w:p w:rsidR="00CC45EB" w:rsidRPr="00CA7163" w:rsidRDefault="00C41970">
      <w:pPr>
        <w:rPr>
          <w:rFonts w:ascii="Tahoma" w:hAnsi="Tahoma" w:cs="Tahoma"/>
          <w:sz w:val="24"/>
          <w:szCs w:val="24"/>
          <w:lang w:val="en-IN"/>
        </w:rPr>
      </w:pPr>
      <w:r w:rsidRPr="00CA7163">
        <w:rPr>
          <w:rFonts w:ascii="Tahoma" w:hAnsi="Tahoma" w:cs="Tahoma"/>
          <w:sz w:val="24"/>
          <w:szCs w:val="24"/>
          <w:lang w:val="en-IN"/>
        </w:rPr>
        <w:t xml:space="preserve">Module </w:t>
      </w:r>
      <w:proofErr w:type="gramStart"/>
      <w:r w:rsidRPr="00CA7163">
        <w:rPr>
          <w:rFonts w:ascii="Tahoma" w:hAnsi="Tahoma" w:cs="Tahoma"/>
          <w:sz w:val="24"/>
          <w:szCs w:val="24"/>
          <w:lang w:val="en-IN"/>
        </w:rPr>
        <w:t>10 :</w:t>
      </w:r>
      <w:proofErr w:type="gramEnd"/>
      <w:r w:rsidRPr="00CA7163">
        <w:rPr>
          <w:rFonts w:ascii="Tahoma" w:hAnsi="Tahoma" w:cs="Tahoma"/>
          <w:sz w:val="24"/>
          <w:szCs w:val="24"/>
          <w:lang w:val="en-IN"/>
        </w:rPr>
        <w:t xml:space="preserve"> Calculations in Tableau</w:t>
      </w:r>
    </w:p>
    <w:p w:rsidR="00CC45EB" w:rsidRPr="00CA7163" w:rsidRDefault="00CC45EB">
      <w:pPr>
        <w:rPr>
          <w:rFonts w:ascii="Tahoma" w:hAnsi="Tahoma" w:cs="Tahoma"/>
          <w:sz w:val="24"/>
          <w:szCs w:val="24"/>
        </w:rPr>
      </w:pPr>
    </w:p>
    <w:p w:rsidR="00CC45EB" w:rsidRPr="00CA7163" w:rsidRDefault="00C41970">
      <w:pPr>
        <w:numPr>
          <w:ilvl w:val="0"/>
          <w:numId w:val="1"/>
        </w:numPr>
        <w:rPr>
          <w:rFonts w:ascii="Tahoma" w:hAnsi="Tahoma" w:cs="Tahoma"/>
          <w:sz w:val="24"/>
          <w:szCs w:val="24"/>
        </w:rPr>
      </w:pPr>
      <w:r w:rsidRPr="00CA7163">
        <w:rPr>
          <w:rFonts w:ascii="Tahoma" w:hAnsi="Tahoma" w:cs="Tahoma"/>
          <w:sz w:val="24"/>
          <w:szCs w:val="24"/>
          <w:u w:val="single"/>
          <w:lang w:val="en-IN"/>
        </w:rPr>
        <w:t>Numeric Calculation:</w:t>
      </w:r>
      <w:r w:rsidRPr="00CA7163">
        <w:rPr>
          <w:rFonts w:ascii="Tahoma" w:hAnsi="Tahoma" w:cs="Tahoma"/>
          <w:sz w:val="24"/>
          <w:szCs w:val="24"/>
          <w:lang w:val="en-IN"/>
        </w:rPr>
        <w:t xml:space="preserve"> What is the profit ratio of $22,000 bin of Sales?</w:t>
      </w:r>
    </w:p>
    <w:p w:rsidR="00CC45EB" w:rsidRPr="00CA7163" w:rsidRDefault="00CC45EB">
      <w:pPr>
        <w:rPr>
          <w:rFonts w:ascii="Tahoma" w:hAnsi="Tahoma" w:cs="Tahoma"/>
          <w:sz w:val="24"/>
          <w:szCs w:val="24"/>
          <w:lang w:val="en-IN"/>
        </w:rPr>
      </w:pPr>
    </w:p>
    <w:p w:rsidR="00CC45EB" w:rsidRPr="00CA7163" w:rsidRDefault="00CA7163">
      <w:pPr>
        <w:rPr>
          <w:rFonts w:ascii="Tahoma" w:hAnsi="Tahoma" w:cs="Tahoma"/>
          <w:sz w:val="24"/>
          <w:szCs w:val="24"/>
          <w:lang w:val="en-IN"/>
        </w:rPr>
      </w:pPr>
      <w:r>
        <w:rPr>
          <w:rFonts w:ascii="Tahoma" w:hAnsi="Tahoma" w:cs="Tahoma"/>
          <w:sz w:val="24"/>
          <w:szCs w:val="24"/>
          <w:lang w:val="en-IN"/>
        </w:rPr>
        <w:t>Output:</w:t>
      </w:r>
    </w:p>
    <w:p w:rsidR="00CC45EB" w:rsidRPr="00CA7163" w:rsidRDefault="00C41970">
      <w:pPr>
        <w:rPr>
          <w:rFonts w:ascii="Tahoma" w:hAnsi="Tahoma" w:cs="Tahoma"/>
          <w:sz w:val="24"/>
          <w:szCs w:val="24"/>
          <w:lang w:val="en-IN"/>
        </w:rPr>
      </w:pPr>
      <w:r w:rsidRPr="00CA7163">
        <w:rPr>
          <w:rFonts w:ascii="Tahoma" w:hAnsi="Tahoma" w:cs="Tahoma"/>
          <w:noProof/>
          <w:sz w:val="24"/>
          <w:szCs w:val="24"/>
        </w:rPr>
        <w:drawing>
          <wp:inline distT="0" distB="0" distL="114300" distR="114300">
            <wp:extent cx="4954270" cy="2830195"/>
            <wp:effectExtent l="0" t="0" r="177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15184" t="6039" b="4026"/>
                    <a:stretch>
                      <a:fillRect/>
                    </a:stretch>
                  </pic:blipFill>
                  <pic:spPr>
                    <a:xfrm>
                      <a:off x="0" y="0"/>
                      <a:ext cx="4954270" cy="2830195"/>
                    </a:xfrm>
                    <a:prstGeom prst="rect">
                      <a:avLst/>
                    </a:prstGeom>
                    <a:noFill/>
                    <a:ln>
                      <a:noFill/>
                    </a:ln>
                  </pic:spPr>
                </pic:pic>
              </a:graphicData>
            </a:graphic>
          </wp:inline>
        </w:drawing>
      </w:r>
    </w:p>
    <w:p w:rsidR="00E52024" w:rsidRDefault="00E52024">
      <w:pPr>
        <w:rPr>
          <w:rFonts w:ascii="Tahoma" w:hAnsi="Tahoma" w:cs="Tahoma"/>
          <w:sz w:val="24"/>
          <w:szCs w:val="24"/>
          <w:lang w:val="en-IN"/>
        </w:rPr>
      </w:pPr>
      <w:r>
        <w:rPr>
          <w:rFonts w:ascii="Tahoma" w:hAnsi="Tahoma" w:cs="Tahoma"/>
          <w:sz w:val="24"/>
          <w:szCs w:val="24"/>
          <w:lang w:val="en-IN"/>
        </w:rPr>
        <w:br w:type="page"/>
      </w:r>
    </w:p>
    <w:p w:rsidR="00CC45EB" w:rsidRPr="00CA7163" w:rsidRDefault="00CC45EB">
      <w:pPr>
        <w:rPr>
          <w:rFonts w:ascii="Tahoma" w:hAnsi="Tahoma" w:cs="Tahoma"/>
          <w:sz w:val="24"/>
          <w:szCs w:val="24"/>
          <w:lang w:val="en-IN"/>
        </w:rPr>
      </w:pPr>
    </w:p>
    <w:p w:rsidR="00CC45EB" w:rsidRPr="00CA7163" w:rsidRDefault="00C41970">
      <w:pPr>
        <w:numPr>
          <w:ilvl w:val="0"/>
          <w:numId w:val="1"/>
        </w:numPr>
        <w:rPr>
          <w:rFonts w:ascii="Tahoma" w:hAnsi="Tahoma" w:cs="Tahoma"/>
          <w:sz w:val="24"/>
          <w:szCs w:val="24"/>
        </w:rPr>
      </w:pPr>
      <w:r w:rsidRPr="00CA7163">
        <w:rPr>
          <w:rFonts w:ascii="Tahoma" w:hAnsi="Tahoma" w:cs="Tahoma"/>
          <w:sz w:val="24"/>
          <w:szCs w:val="24"/>
          <w:u w:val="single"/>
          <w:lang w:val="en-IN"/>
        </w:rPr>
        <w:t>String Calculation:</w:t>
      </w:r>
      <w:r w:rsidRPr="00CA7163">
        <w:rPr>
          <w:rFonts w:ascii="Tahoma" w:hAnsi="Tahoma" w:cs="Tahoma"/>
          <w:sz w:val="24"/>
          <w:szCs w:val="24"/>
          <w:lang w:val="en-IN"/>
        </w:rPr>
        <w:t xml:space="preserve"> The “Names.xlsx” input data source provided contains the names of a few customers, however, the names are not in proper case. Using string calculations bring all the names to “Proper Case”.</w:t>
      </w:r>
    </w:p>
    <w:p w:rsidR="00CC45EB" w:rsidRPr="00CA7163" w:rsidRDefault="00CC45EB">
      <w:pPr>
        <w:rPr>
          <w:rFonts w:ascii="Tahoma" w:hAnsi="Tahoma" w:cs="Tahoma"/>
          <w:sz w:val="24"/>
          <w:szCs w:val="24"/>
        </w:rPr>
      </w:pPr>
    </w:p>
    <w:p w:rsidR="00CC45EB" w:rsidRPr="00CA7163" w:rsidRDefault="00C41970">
      <w:pPr>
        <w:rPr>
          <w:rFonts w:ascii="Tahoma" w:hAnsi="Tahoma" w:cs="Tahoma"/>
          <w:sz w:val="24"/>
          <w:szCs w:val="24"/>
          <w:lang w:val="en-IN"/>
        </w:rPr>
      </w:pPr>
      <w:r w:rsidRPr="00CA7163">
        <w:rPr>
          <w:rFonts w:ascii="Tahoma" w:hAnsi="Tahoma" w:cs="Tahoma"/>
          <w:sz w:val="24"/>
          <w:szCs w:val="24"/>
          <w:lang w:val="en-IN"/>
        </w:rPr>
        <w:t>Input Data:</w:t>
      </w:r>
    </w:p>
    <w:p w:rsidR="00CC45EB" w:rsidRPr="00CA7163" w:rsidRDefault="00C41970">
      <w:pPr>
        <w:rPr>
          <w:rFonts w:ascii="Tahoma" w:hAnsi="Tahoma" w:cs="Tahoma"/>
          <w:sz w:val="24"/>
          <w:szCs w:val="24"/>
          <w:lang w:val="en-IN"/>
        </w:rPr>
      </w:pPr>
      <w:r w:rsidRPr="00CA7163">
        <w:rPr>
          <w:rFonts w:ascii="Tahoma" w:hAnsi="Tahoma" w:cs="Tahoma"/>
          <w:noProof/>
          <w:sz w:val="24"/>
          <w:szCs w:val="24"/>
        </w:rPr>
        <w:drawing>
          <wp:inline distT="0" distB="0" distL="114300" distR="114300">
            <wp:extent cx="2554605" cy="1186815"/>
            <wp:effectExtent l="0" t="0" r="17145" b="1333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7"/>
                    <a:srcRect l="1627" t="26361" r="67607" b="48221"/>
                    <a:stretch>
                      <a:fillRect/>
                    </a:stretch>
                  </pic:blipFill>
                  <pic:spPr>
                    <a:xfrm>
                      <a:off x="0" y="0"/>
                      <a:ext cx="2554605" cy="1186815"/>
                    </a:xfrm>
                    <a:prstGeom prst="rect">
                      <a:avLst/>
                    </a:prstGeom>
                    <a:noFill/>
                    <a:ln>
                      <a:noFill/>
                    </a:ln>
                  </pic:spPr>
                </pic:pic>
              </a:graphicData>
            </a:graphic>
          </wp:inline>
        </w:drawing>
      </w:r>
    </w:p>
    <w:p w:rsidR="00CC45EB" w:rsidRPr="00CA7163" w:rsidRDefault="00CC45EB">
      <w:pPr>
        <w:rPr>
          <w:rFonts w:ascii="Tahoma" w:hAnsi="Tahoma" w:cs="Tahoma"/>
          <w:sz w:val="24"/>
          <w:szCs w:val="24"/>
        </w:rPr>
      </w:pPr>
    </w:p>
    <w:p w:rsidR="00CA7163" w:rsidRDefault="00CA7163">
      <w:pPr>
        <w:rPr>
          <w:rFonts w:ascii="Tahoma" w:hAnsi="Tahoma" w:cs="Tahoma"/>
          <w:sz w:val="24"/>
          <w:szCs w:val="24"/>
          <w:lang w:val="en-IN"/>
        </w:rPr>
      </w:pPr>
    </w:p>
    <w:p w:rsidR="00CC45EB" w:rsidRPr="00CA7163" w:rsidRDefault="00CA7163">
      <w:pPr>
        <w:rPr>
          <w:rFonts w:ascii="Tahoma" w:hAnsi="Tahoma" w:cs="Tahoma"/>
          <w:sz w:val="24"/>
          <w:szCs w:val="24"/>
          <w:lang w:val="en-IN"/>
        </w:rPr>
      </w:pPr>
      <w:r>
        <w:rPr>
          <w:rFonts w:ascii="Tahoma" w:hAnsi="Tahoma" w:cs="Tahoma"/>
          <w:sz w:val="24"/>
          <w:szCs w:val="24"/>
          <w:lang w:val="en-IN"/>
        </w:rPr>
        <w:t>Output:</w:t>
      </w:r>
    </w:p>
    <w:p w:rsidR="00CC45EB" w:rsidRPr="00CA7163" w:rsidRDefault="00C41970">
      <w:pPr>
        <w:rPr>
          <w:rFonts w:ascii="Tahoma" w:hAnsi="Tahoma" w:cs="Tahoma"/>
          <w:sz w:val="24"/>
          <w:szCs w:val="24"/>
        </w:rPr>
      </w:pPr>
      <w:r w:rsidRPr="00CA7163">
        <w:rPr>
          <w:rFonts w:ascii="Tahoma" w:hAnsi="Tahoma" w:cs="Tahoma"/>
          <w:noProof/>
          <w:sz w:val="24"/>
          <w:szCs w:val="24"/>
        </w:rPr>
        <w:drawing>
          <wp:inline distT="0" distB="0" distL="114300" distR="114300">
            <wp:extent cx="5269230" cy="2724785"/>
            <wp:effectExtent l="0" t="0" r="7620" b="1841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8"/>
                    <a:srcRect b="8037"/>
                    <a:stretch>
                      <a:fillRect/>
                    </a:stretch>
                  </pic:blipFill>
                  <pic:spPr>
                    <a:xfrm>
                      <a:off x="0" y="0"/>
                      <a:ext cx="5269230" cy="2724785"/>
                    </a:xfrm>
                    <a:prstGeom prst="rect">
                      <a:avLst/>
                    </a:prstGeom>
                    <a:noFill/>
                    <a:ln>
                      <a:noFill/>
                    </a:ln>
                  </pic:spPr>
                </pic:pic>
              </a:graphicData>
            </a:graphic>
          </wp:inline>
        </w:drawing>
      </w:r>
    </w:p>
    <w:p w:rsidR="00CC45EB" w:rsidRPr="00CA7163" w:rsidRDefault="00CC45EB">
      <w:pPr>
        <w:rPr>
          <w:rFonts w:ascii="Tahoma" w:hAnsi="Tahoma" w:cs="Tahoma"/>
          <w:sz w:val="24"/>
          <w:szCs w:val="24"/>
        </w:rPr>
      </w:pPr>
    </w:p>
    <w:p w:rsidR="00BC699A" w:rsidRDefault="00BC699A">
      <w:pPr>
        <w:rPr>
          <w:rFonts w:ascii="Tahoma" w:hAnsi="Tahoma" w:cs="Tahoma"/>
          <w:sz w:val="24"/>
          <w:szCs w:val="24"/>
          <w:u w:val="single"/>
          <w:lang w:val="en-IN"/>
        </w:rPr>
      </w:pPr>
      <w:r>
        <w:rPr>
          <w:rFonts w:ascii="Tahoma" w:hAnsi="Tahoma" w:cs="Tahoma"/>
          <w:sz w:val="24"/>
          <w:szCs w:val="24"/>
          <w:u w:val="single"/>
          <w:lang w:val="en-IN"/>
        </w:rPr>
        <w:br w:type="page"/>
      </w:r>
    </w:p>
    <w:p w:rsidR="00CC45EB" w:rsidRPr="00CA7163" w:rsidRDefault="00C41970">
      <w:pPr>
        <w:numPr>
          <w:ilvl w:val="0"/>
          <w:numId w:val="1"/>
        </w:numPr>
        <w:rPr>
          <w:rFonts w:ascii="Tahoma" w:hAnsi="Tahoma" w:cs="Tahoma"/>
          <w:sz w:val="24"/>
          <w:szCs w:val="24"/>
          <w:lang w:val="en-IN"/>
        </w:rPr>
      </w:pPr>
      <w:r w:rsidRPr="00CA7163">
        <w:rPr>
          <w:rFonts w:ascii="Tahoma" w:hAnsi="Tahoma" w:cs="Tahoma"/>
          <w:sz w:val="24"/>
          <w:szCs w:val="24"/>
          <w:u w:val="single"/>
          <w:lang w:val="en-IN"/>
        </w:rPr>
        <w:lastRenderedPageBreak/>
        <w:t>Dat</w:t>
      </w:r>
      <w:r w:rsidRPr="00CA7163">
        <w:rPr>
          <w:rFonts w:ascii="Tahoma" w:hAnsi="Tahoma" w:cs="Tahoma"/>
          <w:sz w:val="24"/>
          <w:szCs w:val="24"/>
          <w:u w:val="single"/>
          <w:lang w:val="en-IN"/>
        </w:rPr>
        <w:t>e Calculation:</w:t>
      </w:r>
      <w:r w:rsidRPr="00CA7163">
        <w:rPr>
          <w:rFonts w:ascii="Tahoma" w:hAnsi="Tahoma" w:cs="Tahoma"/>
          <w:sz w:val="24"/>
          <w:szCs w:val="24"/>
          <w:lang w:val="en-IN"/>
        </w:rPr>
        <w:t xml:space="preserve"> In the Names.xlsx data source, the “Residing Since” column contains the date since the customer has been residing in the given city. However, Tableau could not interpret the Date field properly. It is being treated as a “Numeric” field as sh</w:t>
      </w:r>
      <w:r w:rsidRPr="00CA7163">
        <w:rPr>
          <w:rFonts w:ascii="Tahoma" w:hAnsi="Tahoma" w:cs="Tahoma"/>
          <w:sz w:val="24"/>
          <w:szCs w:val="24"/>
          <w:lang w:val="en-IN"/>
        </w:rPr>
        <w:t xml:space="preserve">own in the picture below. </w:t>
      </w:r>
      <w:r w:rsidRPr="00CA7163">
        <w:rPr>
          <w:rFonts w:ascii="Tahoma" w:hAnsi="Tahoma" w:cs="Tahoma"/>
          <w:sz w:val="24"/>
          <w:szCs w:val="24"/>
        </w:rPr>
        <w:t>C</w:t>
      </w:r>
      <w:proofErr w:type="spellStart"/>
      <w:r w:rsidRPr="00CA7163">
        <w:rPr>
          <w:rFonts w:ascii="Tahoma" w:hAnsi="Tahoma" w:cs="Tahoma"/>
          <w:sz w:val="24"/>
          <w:szCs w:val="24"/>
          <w:lang w:val="en-IN"/>
        </w:rPr>
        <w:t>onvert</w:t>
      </w:r>
      <w:proofErr w:type="spellEnd"/>
      <w:r w:rsidRPr="00CA7163">
        <w:rPr>
          <w:rFonts w:ascii="Tahoma" w:hAnsi="Tahoma" w:cs="Tahoma"/>
          <w:sz w:val="24"/>
          <w:szCs w:val="24"/>
          <w:lang w:val="en-IN"/>
        </w:rPr>
        <w:t xml:space="preserve"> “Residing Since” into a Date field.</w:t>
      </w:r>
    </w:p>
    <w:p w:rsidR="00CC45EB" w:rsidRPr="00CA7163" w:rsidRDefault="00CC45EB">
      <w:pPr>
        <w:rPr>
          <w:rFonts w:ascii="Tahoma" w:hAnsi="Tahoma" w:cs="Tahoma"/>
          <w:sz w:val="24"/>
          <w:szCs w:val="24"/>
        </w:rPr>
      </w:pPr>
    </w:p>
    <w:p w:rsidR="00CC45EB" w:rsidRPr="00CA7163" w:rsidRDefault="00C41970">
      <w:pPr>
        <w:rPr>
          <w:rFonts w:ascii="Tahoma" w:hAnsi="Tahoma" w:cs="Tahoma"/>
          <w:sz w:val="24"/>
          <w:szCs w:val="24"/>
        </w:rPr>
      </w:pPr>
      <w:r w:rsidRPr="00CA7163">
        <w:rPr>
          <w:rFonts w:ascii="Tahoma" w:hAnsi="Tahoma" w:cs="Tahoma"/>
          <w:noProof/>
          <w:sz w:val="24"/>
          <w:szCs w:val="24"/>
        </w:rPr>
        <w:drawing>
          <wp:inline distT="0" distB="0" distL="114300" distR="114300">
            <wp:extent cx="4572635" cy="1442085"/>
            <wp:effectExtent l="0" t="0" r="18415" b="571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9"/>
                    <a:srcRect l="21511" t="18646" r="21692" b="49507"/>
                    <a:stretch>
                      <a:fillRect/>
                    </a:stretch>
                  </pic:blipFill>
                  <pic:spPr>
                    <a:xfrm>
                      <a:off x="0" y="0"/>
                      <a:ext cx="4572635" cy="1442085"/>
                    </a:xfrm>
                    <a:prstGeom prst="rect">
                      <a:avLst/>
                    </a:prstGeom>
                    <a:noFill/>
                    <a:ln>
                      <a:noFill/>
                    </a:ln>
                  </pic:spPr>
                </pic:pic>
              </a:graphicData>
            </a:graphic>
          </wp:inline>
        </w:drawing>
      </w:r>
    </w:p>
    <w:p w:rsidR="00CC45EB" w:rsidRPr="00CA7163" w:rsidRDefault="00CC45EB">
      <w:pPr>
        <w:rPr>
          <w:rFonts w:ascii="Tahoma" w:hAnsi="Tahoma" w:cs="Tahoma"/>
          <w:sz w:val="24"/>
          <w:szCs w:val="24"/>
        </w:rPr>
      </w:pPr>
    </w:p>
    <w:p w:rsidR="00CC45EB" w:rsidRPr="00CA7163" w:rsidRDefault="00CA7163">
      <w:pPr>
        <w:rPr>
          <w:rFonts w:ascii="Tahoma" w:hAnsi="Tahoma" w:cs="Tahoma"/>
          <w:sz w:val="24"/>
          <w:szCs w:val="24"/>
          <w:lang w:val="en-IN"/>
        </w:rPr>
      </w:pPr>
      <w:r>
        <w:rPr>
          <w:rFonts w:ascii="Tahoma" w:hAnsi="Tahoma" w:cs="Tahoma"/>
          <w:sz w:val="24"/>
          <w:szCs w:val="24"/>
          <w:lang w:val="en-IN"/>
        </w:rPr>
        <w:t>Output:</w:t>
      </w:r>
    </w:p>
    <w:p w:rsidR="00CC45EB" w:rsidRPr="00CA7163" w:rsidRDefault="00C41970">
      <w:pPr>
        <w:rPr>
          <w:rFonts w:ascii="Tahoma" w:hAnsi="Tahoma" w:cs="Tahoma"/>
          <w:sz w:val="24"/>
          <w:szCs w:val="24"/>
          <w:lang w:val="en-IN"/>
        </w:rPr>
      </w:pPr>
      <w:r w:rsidRPr="00CA7163">
        <w:rPr>
          <w:rFonts w:ascii="Tahoma" w:hAnsi="Tahoma" w:cs="Tahoma"/>
          <w:noProof/>
          <w:sz w:val="24"/>
          <w:szCs w:val="24"/>
        </w:rPr>
        <w:drawing>
          <wp:inline distT="0" distB="0" distL="114300" distR="114300">
            <wp:extent cx="5911215" cy="2438400"/>
            <wp:effectExtent l="0" t="0" r="1333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10"/>
                    <a:srcRect r="1808" b="27968"/>
                    <a:stretch>
                      <a:fillRect/>
                    </a:stretch>
                  </pic:blipFill>
                  <pic:spPr>
                    <a:xfrm>
                      <a:off x="0" y="0"/>
                      <a:ext cx="5911215" cy="2438400"/>
                    </a:xfrm>
                    <a:prstGeom prst="rect">
                      <a:avLst/>
                    </a:prstGeom>
                    <a:noFill/>
                    <a:ln>
                      <a:noFill/>
                    </a:ln>
                  </pic:spPr>
                </pic:pic>
              </a:graphicData>
            </a:graphic>
          </wp:inline>
        </w:drawing>
      </w:r>
    </w:p>
    <w:p w:rsidR="00CC45EB" w:rsidRPr="00CA7163" w:rsidRDefault="00CC45EB">
      <w:pPr>
        <w:rPr>
          <w:rFonts w:ascii="Tahoma" w:hAnsi="Tahoma" w:cs="Tahoma"/>
          <w:sz w:val="24"/>
          <w:szCs w:val="24"/>
          <w:lang w:val="en-IN"/>
        </w:rPr>
      </w:pPr>
    </w:p>
    <w:p w:rsidR="00BC699A" w:rsidRDefault="00BC699A">
      <w:pPr>
        <w:rPr>
          <w:rFonts w:ascii="Tahoma" w:hAnsi="Tahoma" w:cs="Tahoma"/>
          <w:sz w:val="24"/>
          <w:szCs w:val="24"/>
          <w:u w:val="single"/>
          <w:lang w:val="en-IN"/>
        </w:rPr>
      </w:pPr>
      <w:r>
        <w:rPr>
          <w:rFonts w:ascii="Tahoma" w:hAnsi="Tahoma" w:cs="Tahoma"/>
          <w:sz w:val="24"/>
          <w:szCs w:val="24"/>
          <w:u w:val="single"/>
          <w:lang w:val="en-IN"/>
        </w:rPr>
        <w:br w:type="page"/>
      </w:r>
    </w:p>
    <w:p w:rsidR="00CC45EB" w:rsidRPr="00CA7163" w:rsidRDefault="00C41970">
      <w:pPr>
        <w:numPr>
          <w:ilvl w:val="0"/>
          <w:numId w:val="1"/>
        </w:numPr>
        <w:rPr>
          <w:rFonts w:ascii="Tahoma" w:hAnsi="Tahoma" w:cs="Tahoma"/>
          <w:sz w:val="24"/>
          <w:szCs w:val="24"/>
          <w:lang w:val="en-IN"/>
        </w:rPr>
      </w:pPr>
      <w:r w:rsidRPr="00CA7163">
        <w:rPr>
          <w:rFonts w:ascii="Tahoma" w:hAnsi="Tahoma" w:cs="Tahoma"/>
          <w:sz w:val="24"/>
          <w:szCs w:val="24"/>
          <w:u w:val="single"/>
          <w:lang w:val="en-IN"/>
        </w:rPr>
        <w:lastRenderedPageBreak/>
        <w:t>Date Calculation:</w:t>
      </w:r>
      <w:r w:rsidRPr="00CA7163">
        <w:rPr>
          <w:rFonts w:ascii="Tahoma" w:hAnsi="Tahoma" w:cs="Tahoma"/>
          <w:sz w:val="24"/>
          <w:szCs w:val="24"/>
          <w:lang w:val="en-IN"/>
        </w:rPr>
        <w:t xml:space="preserve"> The Shipping Manager of Superstore needs a report of the “Average number of days” taken to ship an order placed, for different states by different ship modes.</w:t>
      </w:r>
    </w:p>
    <w:p w:rsidR="00CC45EB" w:rsidRPr="00CA7163" w:rsidRDefault="00CC45EB">
      <w:pPr>
        <w:rPr>
          <w:rFonts w:ascii="Tahoma" w:hAnsi="Tahoma" w:cs="Tahoma"/>
          <w:sz w:val="24"/>
          <w:szCs w:val="24"/>
          <w:lang w:val="en-IN"/>
        </w:rPr>
      </w:pPr>
    </w:p>
    <w:p w:rsidR="00CC45EB" w:rsidRPr="00CA7163" w:rsidRDefault="00CA7163">
      <w:pPr>
        <w:rPr>
          <w:rFonts w:ascii="Tahoma" w:hAnsi="Tahoma" w:cs="Tahoma"/>
          <w:sz w:val="24"/>
          <w:szCs w:val="24"/>
          <w:lang w:val="en-IN"/>
        </w:rPr>
      </w:pPr>
      <w:r>
        <w:rPr>
          <w:rFonts w:ascii="Tahoma" w:hAnsi="Tahoma" w:cs="Tahoma"/>
          <w:sz w:val="24"/>
          <w:szCs w:val="24"/>
          <w:lang w:val="en-IN"/>
        </w:rPr>
        <w:t>Output:</w:t>
      </w:r>
    </w:p>
    <w:p w:rsidR="00CC45EB" w:rsidRPr="00CA7163" w:rsidRDefault="00C41970">
      <w:pPr>
        <w:rPr>
          <w:rFonts w:ascii="Tahoma" w:hAnsi="Tahoma" w:cs="Tahoma"/>
          <w:sz w:val="24"/>
          <w:szCs w:val="24"/>
          <w:lang w:val="en-IN"/>
        </w:rPr>
      </w:pPr>
      <w:r w:rsidRPr="00CA7163">
        <w:rPr>
          <w:rFonts w:ascii="Tahoma" w:hAnsi="Tahoma" w:cs="Tahoma"/>
          <w:noProof/>
          <w:sz w:val="24"/>
          <w:szCs w:val="24"/>
        </w:rPr>
        <w:drawing>
          <wp:inline distT="0" distB="0" distL="114300" distR="114300">
            <wp:extent cx="5212080" cy="2734310"/>
            <wp:effectExtent l="0" t="0" r="7620" b="889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11"/>
                    <a:srcRect r="1085" b="7715"/>
                    <a:stretch>
                      <a:fillRect/>
                    </a:stretch>
                  </pic:blipFill>
                  <pic:spPr>
                    <a:xfrm>
                      <a:off x="0" y="0"/>
                      <a:ext cx="5212080" cy="2734310"/>
                    </a:xfrm>
                    <a:prstGeom prst="rect">
                      <a:avLst/>
                    </a:prstGeom>
                    <a:noFill/>
                    <a:ln>
                      <a:noFill/>
                    </a:ln>
                  </pic:spPr>
                </pic:pic>
              </a:graphicData>
            </a:graphic>
          </wp:inline>
        </w:drawing>
      </w:r>
    </w:p>
    <w:p w:rsidR="00CC45EB" w:rsidRPr="00CA7163" w:rsidRDefault="00CC45EB">
      <w:pPr>
        <w:rPr>
          <w:rFonts w:ascii="Tahoma" w:hAnsi="Tahoma" w:cs="Tahoma"/>
          <w:sz w:val="24"/>
          <w:szCs w:val="24"/>
        </w:rPr>
      </w:pPr>
    </w:p>
    <w:p w:rsidR="00CC45EB" w:rsidRPr="00CA7163" w:rsidRDefault="00CC45EB">
      <w:pPr>
        <w:rPr>
          <w:rFonts w:ascii="Tahoma" w:hAnsi="Tahoma" w:cs="Tahoma"/>
          <w:sz w:val="24"/>
          <w:szCs w:val="24"/>
        </w:rPr>
      </w:pPr>
    </w:p>
    <w:p w:rsidR="00BC699A" w:rsidRDefault="00BC699A">
      <w:pPr>
        <w:rPr>
          <w:rFonts w:ascii="Tahoma" w:hAnsi="Tahoma" w:cs="Tahoma"/>
          <w:sz w:val="24"/>
          <w:szCs w:val="24"/>
          <w:u w:val="single"/>
          <w:lang w:val="en-IN"/>
        </w:rPr>
      </w:pPr>
      <w:r>
        <w:rPr>
          <w:rFonts w:ascii="Tahoma" w:hAnsi="Tahoma" w:cs="Tahoma"/>
          <w:sz w:val="24"/>
          <w:szCs w:val="24"/>
          <w:u w:val="single"/>
          <w:lang w:val="en-IN"/>
        </w:rPr>
        <w:br w:type="page"/>
      </w:r>
    </w:p>
    <w:p w:rsidR="00CC45EB" w:rsidRPr="00CA7163" w:rsidRDefault="00C41970">
      <w:pPr>
        <w:numPr>
          <w:ilvl w:val="0"/>
          <w:numId w:val="1"/>
        </w:numPr>
        <w:rPr>
          <w:rFonts w:ascii="Tahoma" w:hAnsi="Tahoma" w:cs="Tahoma"/>
          <w:sz w:val="24"/>
          <w:szCs w:val="24"/>
        </w:rPr>
      </w:pPr>
      <w:r w:rsidRPr="00CA7163">
        <w:rPr>
          <w:rFonts w:ascii="Tahoma" w:hAnsi="Tahoma" w:cs="Tahoma"/>
          <w:sz w:val="24"/>
          <w:szCs w:val="24"/>
          <w:u w:val="single"/>
          <w:lang w:val="en-IN"/>
        </w:rPr>
        <w:lastRenderedPageBreak/>
        <w:t>Logic Calculation (CASE-WHEN-THEN-END):</w:t>
      </w:r>
      <w:r w:rsidRPr="00CA7163">
        <w:rPr>
          <w:rFonts w:ascii="Tahoma" w:hAnsi="Tahoma" w:cs="Tahoma"/>
          <w:sz w:val="24"/>
          <w:szCs w:val="24"/>
          <w:lang w:val="en-IN"/>
        </w:rPr>
        <w:t xml:space="preserve"> The “Products.xls” data source contains the product </w:t>
      </w:r>
      <w:proofErr w:type="gramStart"/>
      <w:r w:rsidRPr="00CA7163">
        <w:rPr>
          <w:rFonts w:ascii="Tahoma" w:hAnsi="Tahoma" w:cs="Tahoma"/>
          <w:sz w:val="24"/>
          <w:szCs w:val="24"/>
          <w:lang w:val="en-IN"/>
        </w:rPr>
        <w:t>id’s</w:t>
      </w:r>
      <w:proofErr w:type="gramEnd"/>
      <w:r w:rsidRPr="00CA7163">
        <w:rPr>
          <w:rFonts w:ascii="Tahoma" w:hAnsi="Tahoma" w:cs="Tahoma"/>
          <w:sz w:val="24"/>
          <w:szCs w:val="24"/>
          <w:lang w:val="en-IN"/>
        </w:rPr>
        <w:t xml:space="preserve"> of different products sold by superstore and their Sales information. The customers are not able to identify the type of the product due to the codes used. Create a report with the list of product i</w:t>
      </w:r>
      <w:r w:rsidRPr="00CA7163">
        <w:rPr>
          <w:rFonts w:ascii="Tahoma" w:hAnsi="Tahoma" w:cs="Tahoma"/>
          <w:sz w:val="24"/>
          <w:szCs w:val="24"/>
          <w:lang w:val="en-IN"/>
        </w:rPr>
        <w:t>d’s and mention the full form of the codes used.</w:t>
      </w:r>
    </w:p>
    <w:p w:rsidR="00CC45EB" w:rsidRPr="00CA7163" w:rsidRDefault="00C41970">
      <w:pPr>
        <w:rPr>
          <w:rFonts w:ascii="Tahoma" w:hAnsi="Tahoma" w:cs="Tahoma"/>
          <w:sz w:val="24"/>
          <w:szCs w:val="24"/>
          <w:u w:val="single"/>
          <w:lang w:val="en-IN"/>
        </w:rPr>
      </w:pPr>
      <w:r w:rsidRPr="00CA7163">
        <w:rPr>
          <w:rFonts w:ascii="Tahoma" w:hAnsi="Tahoma" w:cs="Tahoma"/>
          <w:sz w:val="24"/>
          <w:szCs w:val="24"/>
          <w:u w:val="single"/>
          <w:lang w:val="en-IN"/>
        </w:rPr>
        <w:t>Codes are as follows</w:t>
      </w:r>
    </w:p>
    <w:p w:rsidR="00CC45EB" w:rsidRPr="00CA7163" w:rsidRDefault="00C41970">
      <w:pPr>
        <w:rPr>
          <w:rFonts w:ascii="Tahoma" w:hAnsi="Tahoma" w:cs="Tahoma"/>
          <w:sz w:val="24"/>
          <w:szCs w:val="24"/>
          <w:lang w:val="en-IN"/>
        </w:rPr>
      </w:pPr>
      <w:r w:rsidRPr="00CA7163">
        <w:rPr>
          <w:rFonts w:ascii="Tahoma" w:hAnsi="Tahoma" w:cs="Tahoma"/>
          <w:sz w:val="24"/>
          <w:szCs w:val="24"/>
          <w:lang w:val="en-IN"/>
        </w:rPr>
        <w:t>AP - Appliances</w:t>
      </w:r>
    </w:p>
    <w:p w:rsidR="00CC45EB" w:rsidRPr="00CA7163" w:rsidRDefault="00C41970">
      <w:pPr>
        <w:rPr>
          <w:rFonts w:ascii="Tahoma" w:hAnsi="Tahoma" w:cs="Tahoma"/>
          <w:sz w:val="24"/>
          <w:szCs w:val="24"/>
          <w:lang w:val="en-IN"/>
        </w:rPr>
      </w:pPr>
      <w:r w:rsidRPr="00CA7163">
        <w:rPr>
          <w:rFonts w:ascii="Tahoma" w:hAnsi="Tahoma" w:cs="Tahoma"/>
          <w:sz w:val="24"/>
          <w:szCs w:val="24"/>
          <w:lang w:val="en-IN"/>
        </w:rPr>
        <w:t>AR - Art</w:t>
      </w:r>
    </w:p>
    <w:p w:rsidR="00CC45EB" w:rsidRPr="00CA7163" w:rsidRDefault="00C41970">
      <w:pPr>
        <w:rPr>
          <w:rFonts w:ascii="Tahoma" w:hAnsi="Tahoma" w:cs="Tahoma"/>
          <w:sz w:val="24"/>
          <w:szCs w:val="24"/>
          <w:lang w:val="en-IN"/>
        </w:rPr>
      </w:pPr>
      <w:r w:rsidRPr="00CA7163">
        <w:rPr>
          <w:rFonts w:ascii="Tahoma" w:hAnsi="Tahoma" w:cs="Tahoma"/>
          <w:sz w:val="24"/>
          <w:szCs w:val="24"/>
          <w:lang w:val="en-IN"/>
        </w:rPr>
        <w:t>BI - Binders</w:t>
      </w:r>
    </w:p>
    <w:p w:rsidR="00CC45EB" w:rsidRPr="00CA7163" w:rsidRDefault="00C41970">
      <w:pPr>
        <w:rPr>
          <w:rFonts w:ascii="Tahoma" w:hAnsi="Tahoma" w:cs="Tahoma"/>
          <w:sz w:val="24"/>
          <w:szCs w:val="24"/>
          <w:lang w:val="en-IN"/>
        </w:rPr>
      </w:pPr>
      <w:r w:rsidRPr="00CA7163">
        <w:rPr>
          <w:rFonts w:ascii="Tahoma" w:hAnsi="Tahoma" w:cs="Tahoma"/>
          <w:sz w:val="24"/>
          <w:szCs w:val="24"/>
          <w:lang w:val="en-IN"/>
        </w:rPr>
        <w:t>EN - Envelopes</w:t>
      </w:r>
    </w:p>
    <w:p w:rsidR="00CC45EB" w:rsidRPr="00CA7163" w:rsidRDefault="00C41970">
      <w:pPr>
        <w:rPr>
          <w:rFonts w:ascii="Tahoma" w:hAnsi="Tahoma" w:cs="Tahoma"/>
          <w:sz w:val="24"/>
          <w:szCs w:val="24"/>
          <w:lang w:val="en-IN"/>
        </w:rPr>
      </w:pPr>
      <w:r w:rsidRPr="00CA7163">
        <w:rPr>
          <w:rFonts w:ascii="Tahoma" w:hAnsi="Tahoma" w:cs="Tahoma"/>
          <w:sz w:val="24"/>
          <w:szCs w:val="24"/>
          <w:lang w:val="en-IN"/>
        </w:rPr>
        <w:t>PA - Paper</w:t>
      </w:r>
    </w:p>
    <w:p w:rsidR="00CC45EB" w:rsidRPr="00CA7163" w:rsidRDefault="00C41970">
      <w:pPr>
        <w:rPr>
          <w:rFonts w:ascii="Tahoma" w:hAnsi="Tahoma" w:cs="Tahoma"/>
          <w:sz w:val="24"/>
          <w:szCs w:val="24"/>
          <w:lang w:val="en-IN"/>
        </w:rPr>
      </w:pPr>
      <w:r w:rsidRPr="00CA7163">
        <w:rPr>
          <w:rFonts w:ascii="Tahoma" w:hAnsi="Tahoma" w:cs="Tahoma"/>
          <w:sz w:val="24"/>
          <w:szCs w:val="24"/>
          <w:lang w:val="en-IN"/>
        </w:rPr>
        <w:t>ST - Storage</w:t>
      </w:r>
    </w:p>
    <w:p w:rsidR="00CC45EB" w:rsidRPr="00CA7163" w:rsidRDefault="00CC45EB">
      <w:pPr>
        <w:rPr>
          <w:rFonts w:ascii="Tahoma" w:hAnsi="Tahoma" w:cs="Tahoma"/>
          <w:sz w:val="24"/>
          <w:szCs w:val="24"/>
          <w:lang w:val="en-IN"/>
        </w:rPr>
      </w:pPr>
    </w:p>
    <w:p w:rsidR="00CC45EB" w:rsidRPr="00CA7163" w:rsidRDefault="00CA7163">
      <w:pPr>
        <w:rPr>
          <w:rFonts w:ascii="Tahoma" w:hAnsi="Tahoma" w:cs="Tahoma"/>
          <w:sz w:val="24"/>
          <w:szCs w:val="24"/>
          <w:lang w:val="en-IN"/>
        </w:rPr>
      </w:pPr>
      <w:r>
        <w:rPr>
          <w:rFonts w:ascii="Tahoma" w:hAnsi="Tahoma" w:cs="Tahoma"/>
          <w:sz w:val="24"/>
          <w:szCs w:val="24"/>
          <w:lang w:val="en-IN"/>
        </w:rPr>
        <w:t>Output:</w:t>
      </w:r>
    </w:p>
    <w:p w:rsidR="00CC45EB" w:rsidRPr="00CA7163" w:rsidRDefault="00C41970">
      <w:pPr>
        <w:rPr>
          <w:rFonts w:ascii="Tahoma" w:hAnsi="Tahoma" w:cs="Tahoma"/>
          <w:sz w:val="24"/>
          <w:szCs w:val="24"/>
        </w:rPr>
      </w:pPr>
      <w:r w:rsidRPr="00CA7163">
        <w:rPr>
          <w:rFonts w:ascii="Tahoma" w:hAnsi="Tahoma" w:cs="Tahoma"/>
          <w:noProof/>
          <w:sz w:val="24"/>
          <w:szCs w:val="24"/>
        </w:rPr>
        <w:drawing>
          <wp:inline distT="0" distB="0" distL="114300" distR="114300">
            <wp:extent cx="5173980" cy="2734310"/>
            <wp:effectExtent l="0" t="0" r="7620" b="889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pic:cNvPicPr>
                      <a:picLocks noChangeAspect="1"/>
                    </pic:cNvPicPr>
                  </pic:nvPicPr>
                  <pic:blipFill>
                    <a:blip r:embed="rId12"/>
                    <a:srcRect r="1808" b="7715"/>
                    <a:stretch>
                      <a:fillRect/>
                    </a:stretch>
                  </pic:blipFill>
                  <pic:spPr>
                    <a:xfrm>
                      <a:off x="0" y="0"/>
                      <a:ext cx="5173980" cy="2734310"/>
                    </a:xfrm>
                    <a:prstGeom prst="rect">
                      <a:avLst/>
                    </a:prstGeom>
                    <a:noFill/>
                    <a:ln>
                      <a:noFill/>
                    </a:ln>
                  </pic:spPr>
                </pic:pic>
              </a:graphicData>
            </a:graphic>
          </wp:inline>
        </w:drawing>
      </w:r>
    </w:p>
    <w:p w:rsidR="00CC45EB" w:rsidRPr="00CA7163" w:rsidRDefault="00CC45EB">
      <w:pPr>
        <w:rPr>
          <w:rFonts w:ascii="Tahoma" w:hAnsi="Tahoma" w:cs="Tahoma"/>
          <w:sz w:val="24"/>
          <w:szCs w:val="24"/>
          <w:lang w:val="en-IN"/>
        </w:rPr>
      </w:pPr>
    </w:p>
    <w:p w:rsidR="00CC45EB" w:rsidRPr="00CA7163" w:rsidRDefault="00CC45EB">
      <w:pPr>
        <w:rPr>
          <w:rFonts w:ascii="Tahoma" w:hAnsi="Tahoma" w:cs="Tahoma"/>
          <w:sz w:val="24"/>
          <w:szCs w:val="24"/>
        </w:rPr>
      </w:pPr>
    </w:p>
    <w:p w:rsidR="00C41970" w:rsidRDefault="00C41970">
      <w:pPr>
        <w:rPr>
          <w:rFonts w:ascii="Tahoma" w:hAnsi="Tahoma" w:cs="Tahoma"/>
          <w:sz w:val="24"/>
          <w:szCs w:val="24"/>
          <w:u w:val="single"/>
          <w:lang w:val="en-IN"/>
        </w:rPr>
      </w:pPr>
      <w:r>
        <w:rPr>
          <w:rFonts w:ascii="Tahoma" w:hAnsi="Tahoma" w:cs="Tahoma"/>
          <w:sz w:val="24"/>
          <w:szCs w:val="24"/>
          <w:u w:val="single"/>
          <w:lang w:val="en-IN"/>
        </w:rPr>
        <w:br w:type="page"/>
      </w:r>
    </w:p>
    <w:p w:rsidR="00CC45EB" w:rsidRPr="00CA7163" w:rsidRDefault="00C41970">
      <w:pPr>
        <w:numPr>
          <w:ilvl w:val="0"/>
          <w:numId w:val="1"/>
        </w:numPr>
        <w:rPr>
          <w:rFonts w:ascii="Tahoma" w:hAnsi="Tahoma" w:cs="Tahoma"/>
          <w:sz w:val="24"/>
          <w:szCs w:val="24"/>
        </w:rPr>
      </w:pPr>
      <w:bookmarkStart w:id="0" w:name="_GoBack"/>
      <w:bookmarkEnd w:id="0"/>
      <w:r w:rsidRPr="00CA7163">
        <w:rPr>
          <w:rFonts w:ascii="Tahoma" w:hAnsi="Tahoma" w:cs="Tahoma"/>
          <w:sz w:val="24"/>
          <w:szCs w:val="24"/>
          <w:u w:val="single"/>
          <w:lang w:val="en-IN"/>
        </w:rPr>
        <w:lastRenderedPageBreak/>
        <w:t xml:space="preserve">Quick Table Calculations: </w:t>
      </w:r>
      <w:r w:rsidRPr="00CA7163">
        <w:rPr>
          <w:rFonts w:ascii="Tahoma" w:hAnsi="Tahoma" w:cs="Tahoma"/>
          <w:sz w:val="24"/>
          <w:szCs w:val="24"/>
          <w:lang w:val="en-IN"/>
        </w:rPr>
        <w:t xml:space="preserve">Create a view to display the Sales, Running Sum </w:t>
      </w:r>
      <w:r w:rsidRPr="00CA7163">
        <w:rPr>
          <w:rFonts w:ascii="Tahoma" w:hAnsi="Tahoma" w:cs="Tahoma"/>
          <w:sz w:val="24"/>
          <w:szCs w:val="24"/>
          <w:lang w:val="en-IN"/>
        </w:rPr>
        <w:t>of Sales and Moving Average of Sales of Superstore (use 45 days before and 45 days after including the current day as the interval for moving average) for different categories.</w:t>
      </w:r>
    </w:p>
    <w:p w:rsidR="00CC45EB" w:rsidRPr="00CA7163" w:rsidRDefault="00CC45EB">
      <w:pPr>
        <w:rPr>
          <w:rFonts w:ascii="Tahoma" w:hAnsi="Tahoma" w:cs="Tahoma"/>
          <w:sz w:val="24"/>
          <w:szCs w:val="24"/>
          <w:lang w:val="en-IN"/>
        </w:rPr>
      </w:pPr>
    </w:p>
    <w:p w:rsidR="00CC45EB" w:rsidRPr="00CA7163" w:rsidRDefault="00CA7163">
      <w:pPr>
        <w:rPr>
          <w:rFonts w:ascii="Tahoma" w:hAnsi="Tahoma" w:cs="Tahoma"/>
          <w:sz w:val="24"/>
          <w:szCs w:val="24"/>
          <w:lang w:val="en-IN"/>
        </w:rPr>
      </w:pPr>
      <w:r>
        <w:rPr>
          <w:rFonts w:ascii="Tahoma" w:hAnsi="Tahoma" w:cs="Tahoma"/>
          <w:sz w:val="24"/>
          <w:szCs w:val="24"/>
          <w:lang w:val="en-IN"/>
        </w:rPr>
        <w:t>Output:</w:t>
      </w:r>
    </w:p>
    <w:p w:rsidR="00CC45EB" w:rsidRDefault="00C41970">
      <w:pPr>
        <w:rPr>
          <w:rFonts w:ascii="Tahoma" w:hAnsi="Tahoma" w:cs="Tahoma"/>
          <w:sz w:val="24"/>
          <w:szCs w:val="24"/>
        </w:rPr>
      </w:pPr>
      <w:r w:rsidRPr="00CA7163">
        <w:rPr>
          <w:rFonts w:ascii="Tahoma" w:hAnsi="Tahoma" w:cs="Tahoma"/>
          <w:noProof/>
          <w:sz w:val="24"/>
          <w:szCs w:val="24"/>
        </w:rPr>
        <w:drawing>
          <wp:inline distT="0" distB="0" distL="114300" distR="114300">
            <wp:extent cx="5202555" cy="2813685"/>
            <wp:effectExtent l="0" t="0" r="17145" b="5715"/>
            <wp:docPr id="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1"/>
                    <pic:cNvPicPr>
                      <a:picLocks noChangeAspect="1"/>
                    </pic:cNvPicPr>
                  </pic:nvPicPr>
                  <pic:blipFill>
                    <a:blip r:embed="rId13"/>
                    <a:srcRect r="1265" b="5036"/>
                    <a:stretch>
                      <a:fillRect/>
                    </a:stretch>
                  </pic:blipFill>
                  <pic:spPr>
                    <a:xfrm>
                      <a:off x="0" y="0"/>
                      <a:ext cx="5202555" cy="2813685"/>
                    </a:xfrm>
                    <a:prstGeom prst="rect">
                      <a:avLst/>
                    </a:prstGeom>
                    <a:noFill/>
                    <a:ln>
                      <a:noFill/>
                    </a:ln>
                  </pic:spPr>
                </pic:pic>
              </a:graphicData>
            </a:graphic>
          </wp:inline>
        </w:drawing>
      </w:r>
    </w:p>
    <w:p w:rsidR="00CC45EB" w:rsidRDefault="00CC45EB">
      <w:pPr>
        <w:rPr>
          <w:rFonts w:ascii="Tahoma" w:hAnsi="Tahoma" w:cs="Tahoma"/>
          <w:sz w:val="24"/>
          <w:szCs w:val="24"/>
          <w:lang w:val="en-IN"/>
        </w:rPr>
      </w:pPr>
    </w:p>
    <w:sectPr w:rsidR="00CC45E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1B14EC"/>
    <w:multiLevelType w:val="multilevel"/>
    <w:tmpl w:val="D61B14EC"/>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9577300"/>
    <w:rsid w:val="00BC699A"/>
    <w:rsid w:val="00C41970"/>
    <w:rsid w:val="00CA7163"/>
    <w:rsid w:val="00CC45EB"/>
    <w:rsid w:val="00E52024"/>
    <w:rsid w:val="0C3A2B3D"/>
    <w:rsid w:val="2A590BD0"/>
    <w:rsid w:val="43D92D81"/>
    <w:rsid w:val="56F37A76"/>
    <w:rsid w:val="5C18518E"/>
    <w:rsid w:val="683E1EA2"/>
    <w:rsid w:val="744107CE"/>
    <w:rsid w:val="79577300"/>
    <w:rsid w:val="7C7A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ADED8"/>
  <w15:docId w15:val="{393BDE3E-4F85-4106-B3D8-98117F0B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272</Words>
  <Characters>1349</Characters>
  <Application>Microsoft Office Word</Application>
  <DocSecurity>0</DocSecurity>
  <Lines>67</Lines>
  <Paragraphs>25</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Vishvash c</cp:lastModifiedBy>
  <cp:revision>5</cp:revision>
  <dcterms:created xsi:type="dcterms:W3CDTF">2019-11-27T07:39:00Z</dcterms:created>
  <dcterms:modified xsi:type="dcterms:W3CDTF">2024-06-30T05:48:00Z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y fmtid="{D5CDD505-2E9C-101B-9397-08002B2CF9AE}" pid="3" name="GrammarlyDocumentId">
    <vt:lpwstr>fcb4c7a3401d9f0203c042de29bb13bd18737b0fc0ceaeba2ef26de2b2096a7f</vt:lpwstr>
  </property>
</Properties>
</file>