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4D178" w14:textId="77777777" w:rsidR="000A4CBD" w:rsidRPr="000A4CBD" w:rsidRDefault="000A4CBD" w:rsidP="006B2609">
      <w:pPr>
        <w:rPr>
          <w:b/>
          <w:bCs/>
        </w:rPr>
      </w:pPr>
    </w:p>
    <w:p w14:paraId="194B84B2" w14:textId="246675E0" w:rsidR="006B2609" w:rsidRPr="000A4CBD" w:rsidRDefault="006B2609" w:rsidP="006B2609">
      <w:pPr>
        <w:rPr>
          <w:b/>
          <w:bCs/>
        </w:rPr>
      </w:pPr>
      <w:r w:rsidRPr="000A4CBD">
        <w:rPr>
          <w:b/>
          <w:bCs/>
        </w:rPr>
        <w:t>Business Problem:</w:t>
      </w:r>
    </w:p>
    <w:p w14:paraId="012E6201" w14:textId="77777777" w:rsidR="006B2609" w:rsidRDefault="006B2609" w:rsidP="006B2609">
      <w:r>
        <w:t>The business problem presented in the passage is to analyze global CO2 emissions at the country level. This includes understanding the total emissions and their sources (coal, oil, gas, cement production, flaring, etc.), as well as per capita CO2 emissions. The objective is to gain insights into which countries contribute the most to global CO2 emissions, identify leading polluters, and highlight areas where reduction efforts should be concentrated.</w:t>
      </w:r>
    </w:p>
    <w:p w14:paraId="6B7282D3" w14:textId="77777777" w:rsidR="006B2609" w:rsidRDefault="006B2609" w:rsidP="006B2609"/>
    <w:p w14:paraId="2311B6EA" w14:textId="77777777" w:rsidR="006B2609" w:rsidRPr="000A4CBD" w:rsidRDefault="006B2609" w:rsidP="006B2609">
      <w:pPr>
        <w:rPr>
          <w:b/>
          <w:bCs/>
        </w:rPr>
      </w:pPr>
      <w:r w:rsidRPr="000A4CBD">
        <w:rPr>
          <w:b/>
          <w:bCs/>
        </w:rPr>
        <w:t>Objectives:</w:t>
      </w:r>
    </w:p>
    <w:p w14:paraId="79A3015A" w14:textId="77777777" w:rsidR="006B2609" w:rsidRDefault="006B2609" w:rsidP="006B2609">
      <w:r>
        <w:t>1. Understand the total CO2 emissions from various sources (coal, oil, gas, cement production, flaring, etc.) at the country level.</w:t>
      </w:r>
    </w:p>
    <w:p w14:paraId="7D77CB6F" w14:textId="77777777" w:rsidR="006B2609" w:rsidRDefault="006B2609" w:rsidP="006B2609">
      <w:r>
        <w:t>2. Analyze per capita CO2 emissions to identify countries with high pollution levels.</w:t>
      </w:r>
    </w:p>
    <w:p w14:paraId="77C45755" w14:textId="77777777" w:rsidR="006B2609" w:rsidRDefault="006B2609" w:rsidP="006B2609">
      <w:r>
        <w:t>3. Identify leading polluters and countries where reduction efforts should be concentrated.</w:t>
      </w:r>
    </w:p>
    <w:p w14:paraId="42575B61" w14:textId="77777777" w:rsidR="006B2609" w:rsidRDefault="006B2609" w:rsidP="006B2609">
      <w:r>
        <w:t>4. Provide insights into international development trends related to CO2 emissions.</w:t>
      </w:r>
    </w:p>
    <w:p w14:paraId="2C5969B0" w14:textId="77777777" w:rsidR="006B2609" w:rsidRDefault="006B2609" w:rsidP="006B2609">
      <w:r>
        <w:t>5. Enable individuals to understand their own environmental footprint based on the analysis of the dataset.</w:t>
      </w:r>
    </w:p>
    <w:p w14:paraId="7D38496B" w14:textId="77777777" w:rsidR="006B2609" w:rsidRDefault="006B2609" w:rsidP="006B2609"/>
    <w:p w14:paraId="73658ED2" w14:textId="77777777" w:rsidR="006B2609" w:rsidRPr="000A4CBD" w:rsidRDefault="006B2609" w:rsidP="006B2609">
      <w:pPr>
        <w:rPr>
          <w:b/>
          <w:bCs/>
        </w:rPr>
      </w:pPr>
      <w:r w:rsidRPr="000A4CBD">
        <w:rPr>
          <w:b/>
          <w:bCs/>
        </w:rPr>
        <w:t>Constraints:</w:t>
      </w:r>
    </w:p>
    <w:p w14:paraId="1A24FF5C" w14:textId="77777777" w:rsidR="006B2609" w:rsidRDefault="006B2609" w:rsidP="006B2609">
      <w:r>
        <w:t>1. Data Quality: Ensure the accuracy and reliability of the data collected from various sources.</w:t>
      </w:r>
    </w:p>
    <w:p w14:paraId="186523A6" w14:textId="691E23F1" w:rsidR="006B2609" w:rsidRDefault="006B2609" w:rsidP="006B2609">
      <w:r>
        <w:t xml:space="preserve">2. Data Availability: Access to comprehensive and </w:t>
      </w:r>
      <w:proofErr w:type="spellStart"/>
      <w:r>
        <w:t>uptodate</w:t>
      </w:r>
      <w:proofErr w:type="spellEnd"/>
      <w:r>
        <w:t xml:space="preserve"> data on CO2 emissions from different countries.</w:t>
      </w:r>
    </w:p>
    <w:p w14:paraId="7B1545C2" w14:textId="77777777" w:rsidR="006B2609" w:rsidRDefault="006B2609" w:rsidP="006B2609">
      <w:r>
        <w:t>3. Compliance: Ensure compliance with privacy and data protection regulations while collecting and analyzing the data.</w:t>
      </w:r>
    </w:p>
    <w:p w14:paraId="7A2214FD" w14:textId="77777777" w:rsidR="006B2609" w:rsidRDefault="006B2609" w:rsidP="006B2609">
      <w:r>
        <w:t>4. Interpretation: Ensure that the analysis and interpretation of the data are done objectively and without bias.</w:t>
      </w:r>
    </w:p>
    <w:p w14:paraId="088C354F" w14:textId="77777777" w:rsidR="006B2609" w:rsidRDefault="006B2609" w:rsidP="006B2609">
      <w:r>
        <w:t>5. Stakeholder Engagement: Engage relevant stakeholders, including governments, environmental organizations, and the public, to address the issue of global CO2 emissions effectively.</w:t>
      </w:r>
    </w:p>
    <w:p w14:paraId="21B18DFA" w14:textId="77777777" w:rsidR="001C2B69" w:rsidRDefault="001C2B69" w:rsidP="001C2B69"/>
    <w:p w14:paraId="6B9E3113" w14:textId="77777777" w:rsidR="001C2B69" w:rsidRDefault="001C2B69" w:rsidP="001C2B69"/>
    <w:p w14:paraId="0B10B301" w14:textId="77777777" w:rsidR="006B2609" w:rsidRDefault="006B2609" w:rsidP="001C2B69"/>
    <w:p w14:paraId="683A6ACF" w14:textId="77777777" w:rsidR="006B2609" w:rsidRDefault="006B2609" w:rsidP="001C2B69"/>
    <w:p w14:paraId="0E17162E" w14:textId="77777777" w:rsidR="006B2609" w:rsidRDefault="006B2609" w:rsidP="001C2B69"/>
    <w:p w14:paraId="613CE8CB" w14:textId="2CC2035C" w:rsidR="006B2609" w:rsidRPr="000A4CBD" w:rsidRDefault="000A4CBD" w:rsidP="000A4CBD">
      <w:pPr>
        <w:jc w:val="center"/>
        <w:rPr>
          <w:b/>
          <w:bCs/>
        </w:rPr>
      </w:pPr>
      <w:r w:rsidRPr="000A4CBD">
        <w:rPr>
          <w:b/>
          <w:bCs/>
        </w:rPr>
        <w:lastRenderedPageBreak/>
        <w:t>Questions:</w:t>
      </w:r>
    </w:p>
    <w:p w14:paraId="663EF8B9" w14:textId="77777777" w:rsidR="00376A0C" w:rsidRDefault="00376A0C" w:rsidP="00376A0C"/>
    <w:p w14:paraId="18D8CA5E" w14:textId="7503EBE1" w:rsidR="00376A0C" w:rsidRDefault="00376A0C" w:rsidP="00376A0C">
      <w:r>
        <w:t>1.</w:t>
      </w:r>
      <w:r>
        <w:t xml:space="preserve"> Intervention Analysis:</w:t>
      </w:r>
    </w:p>
    <w:p w14:paraId="4FD846F9" w14:textId="1FE88111" w:rsidR="00376A0C" w:rsidRDefault="00376A0C" w:rsidP="00376A0C">
      <w:pPr>
        <w:pStyle w:val="ListParagraph"/>
        <w:numPr>
          <w:ilvl w:val="0"/>
          <w:numId w:val="9"/>
        </w:numPr>
      </w:pPr>
      <w:r>
        <w:t>Can you identify the effectiveness of past interventions or policies aimed at reducing CO2 emissions in specific countries or regions?</w:t>
      </w:r>
    </w:p>
    <w:p w14:paraId="37279B98" w14:textId="118131F8" w:rsidR="00376A0C" w:rsidRDefault="00376A0C" w:rsidP="00376A0C">
      <w:pPr>
        <w:pStyle w:val="ListParagraph"/>
        <w:numPr>
          <w:ilvl w:val="0"/>
          <w:numId w:val="9"/>
        </w:numPr>
      </w:pPr>
      <w:r>
        <w:t>How do emission reduction efforts correlate with changes in economic growth or technological advancements?</w:t>
      </w:r>
    </w:p>
    <w:p w14:paraId="0588E798" w14:textId="77777777" w:rsidR="00376A0C" w:rsidRDefault="00376A0C" w:rsidP="00376A0C"/>
    <w:p w14:paraId="70296FBB" w14:textId="4CDD4AB8" w:rsidR="00376A0C" w:rsidRDefault="00376A0C" w:rsidP="00376A0C">
      <w:r>
        <w:t>2.</w:t>
      </w:r>
      <w:r>
        <w:t xml:space="preserve"> Socioeconomic Factors:</w:t>
      </w:r>
    </w:p>
    <w:p w14:paraId="00B05E03" w14:textId="0D7FA1E6" w:rsidR="00376A0C" w:rsidRDefault="00376A0C" w:rsidP="00376A0C">
      <w:pPr>
        <w:pStyle w:val="ListParagraph"/>
        <w:numPr>
          <w:ilvl w:val="0"/>
          <w:numId w:val="10"/>
        </w:numPr>
      </w:pPr>
      <w:r>
        <w:t>What role do socioeconomic factors such as income levels, urbanization, and industrial structure play in shaping CO2 emission patterns across different countries?</w:t>
      </w:r>
    </w:p>
    <w:p w14:paraId="09133CFC" w14:textId="5221C145" w:rsidR="00376A0C" w:rsidRDefault="00376A0C" w:rsidP="00376A0C">
      <w:pPr>
        <w:pStyle w:val="ListParagraph"/>
        <w:numPr>
          <w:ilvl w:val="0"/>
          <w:numId w:val="10"/>
        </w:numPr>
      </w:pPr>
      <w:r>
        <w:t>Can you assess the impact of lifestyle changes or consumption patterns on individual and household carbon footprints?</w:t>
      </w:r>
    </w:p>
    <w:p w14:paraId="42174340" w14:textId="77777777" w:rsidR="00376A0C" w:rsidRDefault="00376A0C" w:rsidP="00376A0C"/>
    <w:p w14:paraId="117BB9F8" w14:textId="25FF0108" w:rsidR="00376A0C" w:rsidRDefault="00376A0C" w:rsidP="00376A0C">
      <w:r>
        <w:t>3.</w:t>
      </w:r>
      <w:r>
        <w:t xml:space="preserve"> Renewable Energy Transition:</w:t>
      </w:r>
    </w:p>
    <w:p w14:paraId="529A1471" w14:textId="0474FF8B" w:rsidR="00376A0C" w:rsidRDefault="00376A0C" w:rsidP="00376A0C">
      <w:pPr>
        <w:pStyle w:val="ListParagraph"/>
        <w:numPr>
          <w:ilvl w:val="0"/>
          <w:numId w:val="11"/>
        </w:numPr>
      </w:pPr>
      <w:r>
        <w:t>How has the adoption of renewable energy sources influenced the trajectory of CO2 emissions in various countries or regions?</w:t>
      </w:r>
    </w:p>
    <w:p w14:paraId="7C0F1979" w14:textId="3FB86933" w:rsidR="00376A0C" w:rsidRDefault="00376A0C" w:rsidP="00376A0C">
      <w:pPr>
        <w:pStyle w:val="ListParagraph"/>
        <w:numPr>
          <w:ilvl w:val="0"/>
          <w:numId w:val="11"/>
        </w:numPr>
      </w:pPr>
      <w:r>
        <w:t>Are there observable trends in the displacement of fossil fuels by renewable energy technologies over time?</w:t>
      </w:r>
    </w:p>
    <w:p w14:paraId="6A5142C5" w14:textId="77777777" w:rsidR="00376A0C" w:rsidRDefault="00376A0C" w:rsidP="00376A0C"/>
    <w:p w14:paraId="4A7B7DAC" w14:textId="38FAAB0A" w:rsidR="00376A0C" w:rsidRDefault="00376A0C" w:rsidP="00376A0C">
      <w:r>
        <w:t>4.</w:t>
      </w:r>
      <w:r>
        <w:t>Climate Policy Alignment:</w:t>
      </w:r>
    </w:p>
    <w:p w14:paraId="7E90FDDB" w14:textId="6CD01A97" w:rsidR="00376A0C" w:rsidRDefault="00376A0C" w:rsidP="00376A0C">
      <w:pPr>
        <w:pStyle w:val="ListParagraph"/>
        <w:numPr>
          <w:ilvl w:val="0"/>
          <w:numId w:val="12"/>
        </w:numPr>
      </w:pPr>
      <w:r>
        <w:t>To what extent do national climate policies and commitments align with the Paris Agreement targets and global climate goals?</w:t>
      </w:r>
    </w:p>
    <w:p w14:paraId="1B67BA9D" w14:textId="7A127A03" w:rsidR="00376A0C" w:rsidRDefault="00376A0C" w:rsidP="00376A0C">
      <w:pPr>
        <w:pStyle w:val="ListParagraph"/>
        <w:numPr>
          <w:ilvl w:val="0"/>
          <w:numId w:val="12"/>
        </w:numPr>
      </w:pPr>
      <w:r>
        <w:t>Can you identify countries or regions that are making significant strides towards achieving carbon neutrality or reducing emissions intensity?</w:t>
      </w:r>
    </w:p>
    <w:p w14:paraId="756EDCD8" w14:textId="77777777" w:rsidR="00376A0C" w:rsidRDefault="00376A0C" w:rsidP="00376A0C"/>
    <w:p w14:paraId="391B3312" w14:textId="62FC2651" w:rsidR="00376A0C" w:rsidRDefault="00376A0C" w:rsidP="00376A0C">
      <w:r>
        <w:t>5.</w:t>
      </w:r>
      <w:r>
        <w:t>Technological Innovation:</w:t>
      </w:r>
    </w:p>
    <w:p w14:paraId="638302E4" w14:textId="3DCD76BD" w:rsidR="00376A0C" w:rsidRDefault="00376A0C" w:rsidP="00376A0C">
      <w:pPr>
        <w:pStyle w:val="ListParagraph"/>
        <w:numPr>
          <w:ilvl w:val="0"/>
          <w:numId w:val="13"/>
        </w:numPr>
      </w:pPr>
      <w:r>
        <w:t>What role do advancements in technology, such as carbon capture and storage (CCS) or energy efficiency improvements, play in mitigating CO2 emissions?</w:t>
      </w:r>
    </w:p>
    <w:p w14:paraId="3412DE5D" w14:textId="199504DD" w:rsidR="00376A0C" w:rsidRDefault="00376A0C" w:rsidP="00376A0C">
      <w:pPr>
        <w:pStyle w:val="ListParagraph"/>
        <w:numPr>
          <w:ilvl w:val="0"/>
          <w:numId w:val="13"/>
        </w:numPr>
      </w:pPr>
      <w:r>
        <w:t>Can you assess the potential impact of emerging technologies on future emission trajectories and climate change mitigation efforts?</w:t>
      </w:r>
    </w:p>
    <w:p w14:paraId="52E96116" w14:textId="77777777" w:rsidR="00376A0C" w:rsidRDefault="00376A0C" w:rsidP="00376A0C"/>
    <w:p w14:paraId="2BCEC39E" w14:textId="7E56CF9B" w:rsidR="001C2B69" w:rsidRDefault="001C2B69" w:rsidP="00376A0C"/>
    <w:sectPr w:rsidR="001C2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30E9"/>
    <w:multiLevelType w:val="hybridMultilevel"/>
    <w:tmpl w:val="215E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42E1D"/>
    <w:multiLevelType w:val="hybridMultilevel"/>
    <w:tmpl w:val="707E0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548A2"/>
    <w:multiLevelType w:val="hybridMultilevel"/>
    <w:tmpl w:val="7CC4F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B15A3"/>
    <w:multiLevelType w:val="hybridMultilevel"/>
    <w:tmpl w:val="6E8C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B0794"/>
    <w:multiLevelType w:val="hybridMultilevel"/>
    <w:tmpl w:val="E2E0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903C3"/>
    <w:multiLevelType w:val="hybridMultilevel"/>
    <w:tmpl w:val="F90A9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7481A"/>
    <w:multiLevelType w:val="hybridMultilevel"/>
    <w:tmpl w:val="B6AA2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A7C7E"/>
    <w:multiLevelType w:val="hybridMultilevel"/>
    <w:tmpl w:val="8E90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24178"/>
    <w:multiLevelType w:val="hybridMultilevel"/>
    <w:tmpl w:val="D38AD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4D63AE"/>
    <w:multiLevelType w:val="hybridMultilevel"/>
    <w:tmpl w:val="896C7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338D4"/>
    <w:multiLevelType w:val="hybridMultilevel"/>
    <w:tmpl w:val="AAAE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E764E4"/>
    <w:multiLevelType w:val="hybridMultilevel"/>
    <w:tmpl w:val="9134E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B77C1"/>
    <w:multiLevelType w:val="hybridMultilevel"/>
    <w:tmpl w:val="D33C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5476801">
    <w:abstractNumId w:val="1"/>
  </w:num>
  <w:num w:numId="2" w16cid:durableId="1715614433">
    <w:abstractNumId w:val="3"/>
  </w:num>
  <w:num w:numId="3" w16cid:durableId="511840549">
    <w:abstractNumId w:val="12"/>
  </w:num>
  <w:num w:numId="4" w16cid:durableId="170335285">
    <w:abstractNumId w:val="10"/>
  </w:num>
  <w:num w:numId="5" w16cid:durableId="475029990">
    <w:abstractNumId w:val="0"/>
  </w:num>
  <w:num w:numId="6" w16cid:durableId="1500540802">
    <w:abstractNumId w:val="7"/>
  </w:num>
  <w:num w:numId="7" w16cid:durableId="1103112224">
    <w:abstractNumId w:val="5"/>
  </w:num>
  <w:num w:numId="8" w16cid:durableId="1366171890">
    <w:abstractNumId w:val="4"/>
  </w:num>
  <w:num w:numId="9" w16cid:durableId="1983270797">
    <w:abstractNumId w:val="6"/>
  </w:num>
  <w:num w:numId="10" w16cid:durableId="1616865891">
    <w:abstractNumId w:val="8"/>
  </w:num>
  <w:num w:numId="11" w16cid:durableId="1198155742">
    <w:abstractNumId w:val="2"/>
  </w:num>
  <w:num w:numId="12" w16cid:durableId="1169322867">
    <w:abstractNumId w:val="11"/>
  </w:num>
  <w:num w:numId="13" w16cid:durableId="5619868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69"/>
    <w:rsid w:val="000A4CBD"/>
    <w:rsid w:val="001C2B69"/>
    <w:rsid w:val="00376A0C"/>
    <w:rsid w:val="005A2A4F"/>
    <w:rsid w:val="00690440"/>
    <w:rsid w:val="006B2609"/>
    <w:rsid w:val="0086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E28D"/>
  <w15:chartTrackingRefBased/>
  <w15:docId w15:val="{FE037AA2-A87F-40D0-B242-A8E8694A2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Baskaran</dc:creator>
  <cp:keywords/>
  <dc:description/>
  <cp:lastModifiedBy>Sathish Baskaran</cp:lastModifiedBy>
  <cp:revision>3</cp:revision>
  <dcterms:created xsi:type="dcterms:W3CDTF">2024-03-19T08:35:00Z</dcterms:created>
  <dcterms:modified xsi:type="dcterms:W3CDTF">2024-03-19T08:36:00Z</dcterms:modified>
</cp:coreProperties>
</file>