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65B7D" w14:textId="77777777" w:rsidR="004D4B5F" w:rsidRPr="004D4B5F" w:rsidRDefault="004D4B5F" w:rsidP="004D4B5F">
      <w:pPr>
        <w:pStyle w:val="NormalWeb"/>
        <w:spacing w:before="0" w:beforeAutospacing="0" w:after="240" w:afterAutospacing="0"/>
        <w:textAlignment w:val="baseline"/>
        <w:rPr>
          <w:b/>
          <w:bCs/>
          <w:color w:val="3C4043"/>
          <w:sz w:val="28"/>
          <w:szCs w:val="28"/>
          <w:u w:val="single"/>
        </w:rPr>
      </w:pPr>
      <w:r w:rsidRPr="004D4B5F">
        <w:rPr>
          <w:b/>
          <w:bCs/>
          <w:sz w:val="56"/>
          <w:szCs w:val="56"/>
          <w:u w:val="single"/>
        </w:rPr>
        <w:t>Data Analysis</w:t>
      </w:r>
      <w:r w:rsidRPr="004D4B5F">
        <w:rPr>
          <w:sz w:val="56"/>
          <w:szCs w:val="56"/>
          <w:u w:val="single"/>
        </w:rPr>
        <w:t xml:space="preserve">   - On Zomato Dataset</w:t>
      </w:r>
      <w:r w:rsidRPr="004D4B5F">
        <w:rPr>
          <w:b/>
          <w:bCs/>
          <w:color w:val="3C4043"/>
          <w:sz w:val="28"/>
          <w:szCs w:val="28"/>
          <w:u w:val="single"/>
        </w:rPr>
        <w:br/>
      </w:r>
      <w:r w:rsidRPr="004D4B5F">
        <w:rPr>
          <w:b/>
          <w:bCs/>
          <w:color w:val="3C4043"/>
          <w:sz w:val="28"/>
          <w:szCs w:val="28"/>
          <w:u w:val="single"/>
        </w:rPr>
        <w:br/>
      </w:r>
    </w:p>
    <w:p w14:paraId="7FE53295" w14:textId="305A6199" w:rsidR="004D4B5F" w:rsidRPr="004D4B5F" w:rsidRDefault="004D4B5F" w:rsidP="004D4B5F">
      <w:pPr>
        <w:pStyle w:val="NormalWeb"/>
        <w:spacing w:before="0" w:beforeAutospacing="0" w:after="240" w:afterAutospacing="0"/>
        <w:textAlignment w:val="baseline"/>
        <w:rPr>
          <w:color w:val="3C4043"/>
          <w:sz w:val="28"/>
          <w:szCs w:val="28"/>
        </w:rPr>
      </w:pPr>
      <w:r w:rsidRPr="004D4B5F">
        <w:rPr>
          <w:b/>
          <w:bCs/>
          <w:color w:val="3C4043"/>
          <w:sz w:val="28"/>
          <w:szCs w:val="28"/>
          <w:u w:val="single"/>
        </w:rPr>
        <w:t>About Dataset:</w:t>
      </w:r>
      <w:r w:rsidRPr="004D4B5F">
        <w:rPr>
          <w:color w:val="3C4043"/>
          <w:sz w:val="28"/>
          <w:szCs w:val="28"/>
          <w:u w:val="single"/>
        </w:rPr>
        <w:br/>
      </w:r>
      <w:r w:rsidRPr="004D4B5F">
        <w:rPr>
          <w:color w:val="3C4043"/>
          <w:sz w:val="28"/>
          <w:szCs w:val="28"/>
        </w:rPr>
        <w:br/>
        <w:t>This dataset presents historical stock price information for Zomato, a leading online food delivery and restaurant aggregator company. The dataset is compiled with data collected over a specific time period, showcasing the fluctuation in Zomato's stock prices over days, weeks, or months, depending on the granularity of the dataset.</w:t>
      </w:r>
    </w:p>
    <w:p w14:paraId="16D26EF9" w14:textId="77777777" w:rsidR="004D4B5F" w:rsidRPr="004D4B5F" w:rsidRDefault="004D4B5F" w:rsidP="004D4B5F">
      <w:pPr>
        <w:pStyle w:val="NormalWeb"/>
        <w:spacing w:before="0" w:beforeAutospacing="0" w:after="240" w:afterAutospacing="0"/>
        <w:textAlignment w:val="baseline"/>
        <w:rPr>
          <w:b/>
          <w:bCs/>
          <w:color w:val="3C4043"/>
          <w:sz w:val="28"/>
          <w:szCs w:val="28"/>
          <w:u w:val="single"/>
        </w:rPr>
      </w:pPr>
      <w:r w:rsidRPr="004D4B5F">
        <w:rPr>
          <w:b/>
          <w:bCs/>
          <w:color w:val="3C4043"/>
          <w:sz w:val="28"/>
          <w:szCs w:val="28"/>
          <w:u w:val="single"/>
        </w:rPr>
        <w:t>Key Features:</w:t>
      </w:r>
    </w:p>
    <w:p w14:paraId="21F80F37" w14:textId="77777777" w:rsidR="004D4B5F" w:rsidRPr="004D4B5F" w:rsidRDefault="004D4B5F" w:rsidP="004D4B5F">
      <w:pPr>
        <w:pStyle w:val="NormalWeb"/>
        <w:spacing w:before="0" w:beforeAutospacing="0" w:after="240" w:afterAutospacing="0"/>
        <w:textAlignment w:val="baseline"/>
        <w:rPr>
          <w:color w:val="3C4043"/>
          <w:sz w:val="28"/>
          <w:szCs w:val="28"/>
        </w:rPr>
      </w:pPr>
      <w:r w:rsidRPr="004D4B5F">
        <w:rPr>
          <w:b/>
          <w:bCs/>
          <w:color w:val="3C4043"/>
          <w:sz w:val="28"/>
          <w:szCs w:val="28"/>
        </w:rPr>
        <w:t>Date</w:t>
      </w:r>
      <w:r w:rsidRPr="004D4B5F">
        <w:rPr>
          <w:color w:val="3C4043"/>
          <w:sz w:val="28"/>
          <w:szCs w:val="28"/>
        </w:rPr>
        <w:t>: The date of the recorded stock price.</w:t>
      </w:r>
      <w:r w:rsidRPr="004D4B5F">
        <w:rPr>
          <w:color w:val="3C4043"/>
          <w:sz w:val="28"/>
          <w:szCs w:val="28"/>
        </w:rPr>
        <w:br/>
      </w:r>
      <w:r w:rsidRPr="004D4B5F">
        <w:rPr>
          <w:b/>
          <w:bCs/>
          <w:color w:val="3C4043"/>
          <w:sz w:val="28"/>
          <w:szCs w:val="28"/>
        </w:rPr>
        <w:t>Open Price</w:t>
      </w:r>
      <w:r w:rsidRPr="004D4B5F">
        <w:rPr>
          <w:color w:val="3C4043"/>
          <w:sz w:val="28"/>
          <w:szCs w:val="28"/>
        </w:rPr>
        <w:t>: The opening price of Zomato's stock on the given date.</w:t>
      </w:r>
      <w:r w:rsidRPr="004D4B5F">
        <w:rPr>
          <w:color w:val="3C4043"/>
          <w:sz w:val="28"/>
          <w:szCs w:val="28"/>
        </w:rPr>
        <w:br/>
      </w:r>
      <w:r w:rsidRPr="004D4B5F">
        <w:rPr>
          <w:b/>
          <w:bCs/>
          <w:color w:val="3C4043"/>
          <w:sz w:val="28"/>
          <w:szCs w:val="28"/>
        </w:rPr>
        <w:t>Close Price</w:t>
      </w:r>
      <w:r w:rsidRPr="004D4B5F">
        <w:rPr>
          <w:color w:val="3C4043"/>
          <w:sz w:val="28"/>
          <w:szCs w:val="28"/>
        </w:rPr>
        <w:t>: The closing price of Zomato's stock on the given date.</w:t>
      </w:r>
      <w:r w:rsidRPr="004D4B5F">
        <w:rPr>
          <w:color w:val="3C4043"/>
          <w:sz w:val="28"/>
          <w:szCs w:val="28"/>
        </w:rPr>
        <w:br/>
      </w:r>
      <w:r w:rsidRPr="004D4B5F">
        <w:rPr>
          <w:b/>
          <w:bCs/>
          <w:color w:val="3C4043"/>
          <w:sz w:val="28"/>
          <w:szCs w:val="28"/>
        </w:rPr>
        <w:t>High Price</w:t>
      </w:r>
      <w:r w:rsidRPr="004D4B5F">
        <w:rPr>
          <w:color w:val="3C4043"/>
          <w:sz w:val="28"/>
          <w:szCs w:val="28"/>
        </w:rPr>
        <w:t>: The highest price of Zomato's stock reached during the trading day.</w:t>
      </w:r>
      <w:r w:rsidRPr="004D4B5F">
        <w:rPr>
          <w:color w:val="3C4043"/>
          <w:sz w:val="28"/>
          <w:szCs w:val="28"/>
        </w:rPr>
        <w:br/>
      </w:r>
      <w:r w:rsidRPr="004D4B5F">
        <w:rPr>
          <w:b/>
          <w:bCs/>
          <w:color w:val="3C4043"/>
          <w:sz w:val="28"/>
          <w:szCs w:val="28"/>
        </w:rPr>
        <w:t>Low Price</w:t>
      </w:r>
      <w:r w:rsidRPr="004D4B5F">
        <w:rPr>
          <w:color w:val="3C4043"/>
          <w:sz w:val="28"/>
          <w:szCs w:val="28"/>
        </w:rPr>
        <w:t>: The lowest price of Zomato's stock reached during the trading day.</w:t>
      </w:r>
      <w:r w:rsidRPr="004D4B5F">
        <w:rPr>
          <w:color w:val="3C4043"/>
          <w:sz w:val="28"/>
          <w:szCs w:val="28"/>
        </w:rPr>
        <w:br/>
      </w:r>
      <w:r w:rsidRPr="004D4B5F">
        <w:rPr>
          <w:b/>
          <w:bCs/>
          <w:color w:val="3C4043"/>
          <w:sz w:val="28"/>
          <w:szCs w:val="28"/>
        </w:rPr>
        <w:t>Volume</w:t>
      </w:r>
      <w:r w:rsidRPr="004D4B5F">
        <w:rPr>
          <w:color w:val="3C4043"/>
          <w:sz w:val="28"/>
          <w:szCs w:val="28"/>
        </w:rPr>
        <w:t>: The total volume of Zomato's stock traded on the given date.</w:t>
      </w:r>
    </w:p>
    <w:p w14:paraId="25857C59" w14:textId="526E408E" w:rsidR="004D4B5F" w:rsidRPr="004D4B5F" w:rsidRDefault="004D4B5F" w:rsidP="004D4B5F">
      <w:pPr>
        <w:pStyle w:val="NormalWeb"/>
        <w:spacing w:before="0" w:beforeAutospacing="0" w:after="240" w:afterAutospacing="0"/>
        <w:textAlignment w:val="baseline"/>
        <w:rPr>
          <w:color w:val="3C4043"/>
          <w:sz w:val="28"/>
          <w:szCs w:val="28"/>
        </w:rPr>
      </w:pPr>
      <w:r w:rsidRPr="004D4B5F">
        <w:rPr>
          <w:color w:val="3C4043"/>
          <w:sz w:val="28"/>
          <w:szCs w:val="28"/>
        </w:rPr>
        <w:t xml:space="preserve">This dataset is valuable for analysts, researchers, and investors interested in studying the historical performance and trends of Zomato's stock in the financial markets. It can be utilized for various purposes such as technical analysis, trend forecasting, and quantitative </w:t>
      </w:r>
      <w:proofErr w:type="spellStart"/>
      <w:r w:rsidRPr="004D4B5F">
        <w:rPr>
          <w:color w:val="3C4043"/>
          <w:sz w:val="28"/>
          <w:szCs w:val="28"/>
        </w:rPr>
        <w:t>modeling</w:t>
      </w:r>
      <w:proofErr w:type="spellEnd"/>
      <w:r w:rsidRPr="004D4B5F">
        <w:rPr>
          <w:color w:val="3C4043"/>
          <w:sz w:val="28"/>
          <w:szCs w:val="28"/>
        </w:rPr>
        <w:t xml:space="preserve"> to make informed decisions related to investments or understanding market dynamics.</w:t>
      </w:r>
    </w:p>
    <w:p w14:paraId="5A3156C3" w14:textId="77777777" w:rsidR="004D4B5F" w:rsidRPr="004D4B5F" w:rsidRDefault="004D4B5F" w:rsidP="004D4B5F">
      <w:pPr>
        <w:pStyle w:val="NormalWeb"/>
        <w:spacing w:after="240"/>
        <w:textAlignment w:val="baseline"/>
        <w:rPr>
          <w:i/>
          <w:iCs/>
          <w:color w:val="3C4043"/>
          <w:sz w:val="28"/>
          <w:szCs w:val="28"/>
        </w:rPr>
      </w:pPr>
    </w:p>
    <w:p w14:paraId="677DD81F" w14:textId="0D0028FE" w:rsidR="004D4B5F" w:rsidRPr="004D4B5F" w:rsidRDefault="004D4B5F" w:rsidP="004D4B5F">
      <w:pPr>
        <w:pStyle w:val="NormalWeb"/>
        <w:spacing w:after="240"/>
        <w:textAlignment w:val="baseline"/>
        <w:rPr>
          <w:i/>
          <w:iCs/>
          <w:color w:val="3C4043"/>
          <w:sz w:val="28"/>
          <w:szCs w:val="28"/>
        </w:rPr>
      </w:pPr>
      <w:r w:rsidRPr="004D4B5F">
        <w:rPr>
          <w:i/>
          <w:iCs/>
          <w:color w:val="3C4043"/>
          <w:sz w:val="28"/>
          <w:szCs w:val="28"/>
        </w:rPr>
        <w:t>Based on the description of the dataset containing historical stock price information for Zomato, here are several business problems that can be addressed through data visualization:</w:t>
      </w:r>
    </w:p>
    <w:p w14:paraId="6A7BA923" w14:textId="549BE28E" w:rsidR="00E936AB" w:rsidRPr="004D4B5F" w:rsidRDefault="004D4B5F" w:rsidP="004D4B5F">
      <w:pPr>
        <w:pStyle w:val="NormalWeb"/>
        <w:spacing w:after="240"/>
        <w:textAlignment w:val="baseline"/>
        <w:rPr>
          <w:color w:val="3C4043"/>
          <w:sz w:val="28"/>
          <w:szCs w:val="28"/>
        </w:rPr>
      </w:pPr>
      <w:r w:rsidRPr="004D4B5F">
        <w:rPr>
          <w:color w:val="3C4043"/>
          <w:sz w:val="28"/>
          <w:szCs w:val="28"/>
        </w:rPr>
        <w:t>1. Trend Analysis: Visualize the long-term trends in Zomato's stock prices to identify patterns of growth, decline, or stability. This can help investors understand the general direction in which the stock is moving and make more informed investment decisions.</w:t>
      </w:r>
    </w:p>
    <w:p w14:paraId="0C4691B6" w14:textId="5E1614E3" w:rsidR="004D4B5F" w:rsidRPr="004D4B5F" w:rsidRDefault="004D4B5F" w:rsidP="004D4B5F">
      <w:pPr>
        <w:pStyle w:val="NormalWeb"/>
        <w:spacing w:after="240"/>
        <w:textAlignment w:val="baseline"/>
        <w:rPr>
          <w:color w:val="3C4043"/>
          <w:sz w:val="28"/>
          <w:szCs w:val="28"/>
        </w:rPr>
      </w:pPr>
      <w:r w:rsidRPr="004D4B5F">
        <w:rPr>
          <w:color w:val="3C4043"/>
          <w:sz w:val="28"/>
          <w:szCs w:val="28"/>
        </w:rPr>
        <w:t>2. Volatility Assessment: By visualizing the high and low prices alongside the open and close prices, analysts can assess the volatility of Zomato's stock. High volatility may indicate a riskier investment, but it can also offer opportunities for quick profits.</w:t>
      </w:r>
    </w:p>
    <w:p w14:paraId="55166FBE" w14:textId="0C432CF0" w:rsidR="004D4B5F" w:rsidRPr="004D4B5F" w:rsidRDefault="004D4B5F" w:rsidP="004D4B5F">
      <w:pPr>
        <w:pStyle w:val="NormalWeb"/>
        <w:spacing w:after="240"/>
        <w:textAlignment w:val="baseline"/>
        <w:rPr>
          <w:color w:val="3C4043"/>
          <w:sz w:val="28"/>
          <w:szCs w:val="28"/>
        </w:rPr>
      </w:pPr>
      <w:r w:rsidRPr="004D4B5F">
        <w:rPr>
          <w:color w:val="3C4043"/>
          <w:sz w:val="28"/>
          <w:szCs w:val="28"/>
        </w:rPr>
        <w:lastRenderedPageBreak/>
        <w:t>3. Volume Analysis: Visualize trading volumes in conjunction with price changes to identify days with unusually high activity. High volume days can signal significant market interest or reactions to news events, which might affect the stock's future performance.</w:t>
      </w:r>
    </w:p>
    <w:p w14:paraId="498B50DD" w14:textId="40A2E0EE" w:rsidR="004D4B5F" w:rsidRPr="004D4B5F" w:rsidRDefault="004D4B5F" w:rsidP="004D4B5F">
      <w:pPr>
        <w:pStyle w:val="NormalWeb"/>
        <w:spacing w:after="240"/>
        <w:textAlignment w:val="baseline"/>
        <w:rPr>
          <w:color w:val="3C4043"/>
          <w:sz w:val="28"/>
          <w:szCs w:val="28"/>
        </w:rPr>
      </w:pPr>
      <w:r w:rsidRPr="004D4B5F">
        <w:rPr>
          <w:color w:val="3C4043"/>
          <w:sz w:val="28"/>
          <w:szCs w:val="28"/>
        </w:rPr>
        <w:t>4. Performance Comparison: Compare Zomato's stock performance against major indices or competitors within the same industry. This comparison can highlight Zomato's relative strength or weaknesses and help investors make relative value investment decisions.</w:t>
      </w:r>
    </w:p>
    <w:p w14:paraId="172E97FB" w14:textId="4FD42129" w:rsidR="004D4B5F" w:rsidRPr="004D4B5F" w:rsidRDefault="004D4B5F" w:rsidP="004D4B5F">
      <w:pPr>
        <w:pStyle w:val="NormalWeb"/>
        <w:spacing w:after="240"/>
        <w:textAlignment w:val="baseline"/>
        <w:rPr>
          <w:color w:val="3C4043"/>
          <w:sz w:val="28"/>
          <w:szCs w:val="28"/>
        </w:rPr>
      </w:pPr>
      <w:r w:rsidRPr="004D4B5F">
        <w:rPr>
          <w:color w:val="3C4043"/>
          <w:sz w:val="28"/>
          <w:szCs w:val="28"/>
        </w:rPr>
        <w:t>5. Moving Averages: Use moving averages of Zomato's stock prices to smooth out short-term fluctuations and highlight longer-term trends. This can help in identifying bullish or bearish market signals.</w:t>
      </w:r>
    </w:p>
    <w:p w14:paraId="35ECB49D" w14:textId="2B6EEFD1" w:rsidR="004D4B5F" w:rsidRPr="004D4B5F" w:rsidRDefault="004D4B5F" w:rsidP="004D4B5F">
      <w:pPr>
        <w:pStyle w:val="NormalWeb"/>
        <w:spacing w:after="240"/>
        <w:textAlignment w:val="baseline"/>
        <w:rPr>
          <w:color w:val="3C4043"/>
          <w:sz w:val="28"/>
          <w:szCs w:val="28"/>
        </w:rPr>
      </w:pPr>
      <w:r w:rsidRPr="004D4B5F">
        <w:rPr>
          <w:color w:val="3C4043"/>
          <w:sz w:val="28"/>
          <w:szCs w:val="28"/>
        </w:rPr>
        <w:t>6. Correlation Analysis: Explore the correlation between Zomato's stock prices and external factors such as economic indicators, industry trends, or the performance of related stocks. Visualizing these correlations can uncover insights into what drives Zomato's stock prices.</w:t>
      </w:r>
    </w:p>
    <w:p w14:paraId="3EDEB404" w14:textId="566A21CF" w:rsidR="004D4B5F" w:rsidRPr="004D4B5F" w:rsidRDefault="004D4B5F" w:rsidP="004D4B5F">
      <w:pPr>
        <w:pStyle w:val="NormalWeb"/>
        <w:spacing w:after="240"/>
        <w:textAlignment w:val="baseline"/>
        <w:rPr>
          <w:color w:val="3C4043"/>
          <w:sz w:val="28"/>
          <w:szCs w:val="28"/>
        </w:rPr>
      </w:pPr>
      <w:r w:rsidRPr="004D4B5F">
        <w:rPr>
          <w:color w:val="3C4043"/>
          <w:sz w:val="28"/>
          <w:szCs w:val="28"/>
        </w:rPr>
        <w:t>7. Seasonality and Cyclical Trends: Investigate any seasonal or cyclical patterns in Zomato's stock prices. For example, does the stock tend to perform better at certain times of the year? Understanding these patterns can guide timing for buying or selling the stock.</w:t>
      </w:r>
    </w:p>
    <w:p w14:paraId="0216E68F" w14:textId="5389521C" w:rsidR="004D4B5F" w:rsidRPr="004D4B5F" w:rsidRDefault="004D4B5F" w:rsidP="004D4B5F">
      <w:pPr>
        <w:pStyle w:val="NormalWeb"/>
        <w:spacing w:after="240"/>
        <w:textAlignment w:val="baseline"/>
        <w:rPr>
          <w:color w:val="3C4043"/>
          <w:sz w:val="28"/>
          <w:szCs w:val="28"/>
        </w:rPr>
      </w:pPr>
      <w:r w:rsidRPr="004D4B5F">
        <w:rPr>
          <w:color w:val="3C4043"/>
          <w:sz w:val="28"/>
          <w:szCs w:val="28"/>
        </w:rPr>
        <w:t>8. Event Impact Analysis: Visualize the impact of specific events (such as earnings reports, major announcements, or macroeconomic changes) on Zomato's stock price and trading volume. This can help in understanding how sensitive the stock is to news and events.</w:t>
      </w:r>
    </w:p>
    <w:p w14:paraId="2E5138D6" w14:textId="1F02FB86" w:rsidR="004D4B5F" w:rsidRPr="004D4B5F" w:rsidRDefault="004D4B5F" w:rsidP="004D4B5F">
      <w:pPr>
        <w:pStyle w:val="NormalWeb"/>
        <w:spacing w:after="240"/>
        <w:textAlignment w:val="baseline"/>
        <w:rPr>
          <w:color w:val="3C4043"/>
          <w:sz w:val="28"/>
          <w:szCs w:val="28"/>
        </w:rPr>
      </w:pPr>
      <w:r w:rsidRPr="004D4B5F">
        <w:rPr>
          <w:color w:val="3C4043"/>
          <w:sz w:val="28"/>
          <w:szCs w:val="28"/>
        </w:rPr>
        <w:t>9. Price Forecasting Models: Employ the dataset to develop and visualize predictions based on quantitative models. While not a direct visualization of the existing data, the process involves using historical data to forecast future price movements.</w:t>
      </w:r>
    </w:p>
    <w:p w14:paraId="419E9ADC" w14:textId="25294D04" w:rsidR="004D4B5F" w:rsidRPr="004D4B5F" w:rsidRDefault="004D4B5F" w:rsidP="004D4B5F">
      <w:pPr>
        <w:pStyle w:val="NormalWeb"/>
        <w:spacing w:after="240"/>
        <w:textAlignment w:val="baseline"/>
        <w:rPr>
          <w:color w:val="3C4043"/>
          <w:sz w:val="28"/>
          <w:szCs w:val="28"/>
        </w:rPr>
      </w:pPr>
      <w:r w:rsidRPr="004D4B5F">
        <w:rPr>
          <w:color w:val="3C4043"/>
          <w:sz w:val="28"/>
          <w:szCs w:val="28"/>
        </w:rPr>
        <w:t>10. Risk Management: Visualize the risk metrics derived from Zomato's stock price movements, such as Value at Risk (</w:t>
      </w:r>
      <w:proofErr w:type="spellStart"/>
      <w:r w:rsidRPr="004D4B5F">
        <w:rPr>
          <w:color w:val="3C4043"/>
          <w:sz w:val="28"/>
          <w:szCs w:val="28"/>
        </w:rPr>
        <w:t>VaR</w:t>
      </w:r>
      <w:proofErr w:type="spellEnd"/>
      <w:r w:rsidRPr="004D4B5F">
        <w:rPr>
          <w:color w:val="3C4043"/>
          <w:sz w:val="28"/>
          <w:szCs w:val="28"/>
        </w:rPr>
        <w:t>) or volatility clustering, to aid in risk assessment and management strategies for portfolios containing Zomato's stock.</w:t>
      </w:r>
    </w:p>
    <w:p w14:paraId="246E0969" w14:textId="1562E3FD" w:rsidR="00523064" w:rsidRDefault="004D4B5F" w:rsidP="004D4B5F">
      <w:pPr>
        <w:pStyle w:val="NormalWeb"/>
        <w:spacing w:before="0" w:beforeAutospacing="0" w:after="240" w:afterAutospacing="0"/>
        <w:textAlignment w:val="baseline"/>
        <w:rPr>
          <w:color w:val="3C4043"/>
          <w:sz w:val="28"/>
          <w:szCs w:val="28"/>
        </w:rPr>
      </w:pPr>
      <w:r w:rsidRPr="004D4B5F">
        <w:rPr>
          <w:color w:val="3C4043"/>
          <w:sz w:val="28"/>
          <w:szCs w:val="28"/>
        </w:rPr>
        <w:t>Each of these problems can be addressed through various data visualization techniques such as line charts, bar charts, scatter plots, and heat maps, utilizing the dataset's key features effectively.</w:t>
      </w:r>
    </w:p>
    <w:p w14:paraId="0DD129E5" w14:textId="2C40E686" w:rsidR="004E297F" w:rsidRDefault="004E297F" w:rsidP="004D4B5F">
      <w:pPr>
        <w:pStyle w:val="NormalWeb"/>
        <w:spacing w:before="0" w:beforeAutospacing="0" w:after="240" w:afterAutospacing="0"/>
        <w:textAlignment w:val="baseline"/>
        <w:rPr>
          <w:sz w:val="28"/>
          <w:szCs w:val="28"/>
        </w:rPr>
      </w:pPr>
    </w:p>
    <w:p w14:paraId="50D85C39" w14:textId="7FD3862A" w:rsidR="004E297F" w:rsidRPr="004D4B5F" w:rsidRDefault="004E297F" w:rsidP="004D4B5F">
      <w:pPr>
        <w:pStyle w:val="NormalWeb"/>
        <w:spacing w:before="0" w:beforeAutospacing="0" w:after="240" w:afterAutospacing="0"/>
        <w:textAlignment w:val="baseline"/>
        <w:rPr>
          <w:sz w:val="28"/>
          <w:szCs w:val="28"/>
        </w:rPr>
      </w:pPr>
      <w:r w:rsidRPr="004E297F">
        <w:rPr>
          <w:sz w:val="28"/>
          <w:szCs w:val="28"/>
        </w:rPr>
        <w:lastRenderedPageBreak/>
        <w:drawing>
          <wp:inline distT="0" distB="0" distL="0" distR="0" wp14:anchorId="70CEED2B" wp14:editId="2BF533C3">
            <wp:extent cx="5731510" cy="244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46020"/>
                    </a:xfrm>
                    <a:prstGeom prst="rect">
                      <a:avLst/>
                    </a:prstGeom>
                  </pic:spPr>
                </pic:pic>
              </a:graphicData>
            </a:graphic>
          </wp:inline>
        </w:drawing>
      </w:r>
      <w:bookmarkStart w:id="0" w:name="_GoBack"/>
      <w:bookmarkEnd w:id="0"/>
    </w:p>
    <w:sectPr w:rsidR="004E297F" w:rsidRPr="004D4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F6"/>
    <w:rsid w:val="004D4B5F"/>
    <w:rsid w:val="004E297F"/>
    <w:rsid w:val="00511D68"/>
    <w:rsid w:val="00523064"/>
    <w:rsid w:val="006B3BF6"/>
    <w:rsid w:val="008D18FE"/>
    <w:rsid w:val="00E93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4374"/>
  <w15:chartTrackingRefBased/>
  <w15:docId w15:val="{F1133E99-5027-4FBA-94D9-F3EEB86F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B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027952">
      <w:bodyDiv w:val="1"/>
      <w:marLeft w:val="0"/>
      <w:marRight w:val="0"/>
      <w:marTop w:val="0"/>
      <w:marBottom w:val="0"/>
      <w:divBdr>
        <w:top w:val="none" w:sz="0" w:space="0" w:color="auto"/>
        <w:left w:val="none" w:sz="0" w:space="0" w:color="auto"/>
        <w:bottom w:val="none" w:sz="0" w:space="0" w:color="auto"/>
        <w:right w:val="none" w:sz="0" w:space="0" w:color="auto"/>
      </w:divBdr>
      <w:divsChild>
        <w:div w:id="1281298053">
          <w:marLeft w:val="0"/>
          <w:marRight w:val="0"/>
          <w:marTop w:val="0"/>
          <w:marBottom w:val="0"/>
          <w:divBdr>
            <w:top w:val="single" w:sz="2" w:space="0" w:color="E3E3E3"/>
            <w:left w:val="single" w:sz="2" w:space="0" w:color="E3E3E3"/>
            <w:bottom w:val="single" w:sz="2" w:space="0" w:color="E3E3E3"/>
            <w:right w:val="single" w:sz="2" w:space="0" w:color="E3E3E3"/>
          </w:divBdr>
          <w:divsChild>
            <w:div w:id="1718506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74413721">
                  <w:marLeft w:val="0"/>
                  <w:marRight w:val="0"/>
                  <w:marTop w:val="0"/>
                  <w:marBottom w:val="0"/>
                  <w:divBdr>
                    <w:top w:val="single" w:sz="2" w:space="0" w:color="E3E3E3"/>
                    <w:left w:val="single" w:sz="2" w:space="0" w:color="E3E3E3"/>
                    <w:bottom w:val="single" w:sz="2" w:space="0" w:color="E3E3E3"/>
                    <w:right w:val="single" w:sz="2" w:space="0" w:color="E3E3E3"/>
                  </w:divBdr>
                  <w:divsChild>
                    <w:div w:id="783383357">
                      <w:marLeft w:val="0"/>
                      <w:marRight w:val="0"/>
                      <w:marTop w:val="0"/>
                      <w:marBottom w:val="0"/>
                      <w:divBdr>
                        <w:top w:val="single" w:sz="2" w:space="0" w:color="E3E3E3"/>
                        <w:left w:val="single" w:sz="2" w:space="0" w:color="E3E3E3"/>
                        <w:bottom w:val="single" w:sz="2" w:space="0" w:color="E3E3E3"/>
                        <w:right w:val="single" w:sz="2" w:space="0" w:color="E3E3E3"/>
                      </w:divBdr>
                      <w:divsChild>
                        <w:div w:id="476726978">
                          <w:marLeft w:val="0"/>
                          <w:marRight w:val="0"/>
                          <w:marTop w:val="0"/>
                          <w:marBottom w:val="0"/>
                          <w:divBdr>
                            <w:top w:val="single" w:sz="2" w:space="0" w:color="E3E3E3"/>
                            <w:left w:val="single" w:sz="2" w:space="0" w:color="E3E3E3"/>
                            <w:bottom w:val="single" w:sz="2" w:space="0" w:color="E3E3E3"/>
                            <w:right w:val="single" w:sz="2" w:space="0" w:color="E3E3E3"/>
                          </w:divBdr>
                          <w:divsChild>
                            <w:div w:id="1229611089">
                              <w:marLeft w:val="0"/>
                              <w:marRight w:val="0"/>
                              <w:marTop w:val="0"/>
                              <w:marBottom w:val="0"/>
                              <w:divBdr>
                                <w:top w:val="single" w:sz="2" w:space="0" w:color="E3E3E3"/>
                                <w:left w:val="single" w:sz="2" w:space="0" w:color="E3E3E3"/>
                                <w:bottom w:val="single" w:sz="2" w:space="0" w:color="E3E3E3"/>
                                <w:right w:val="single" w:sz="2" w:space="0" w:color="E3E3E3"/>
                              </w:divBdr>
                              <w:divsChild>
                                <w:div w:id="1187333343">
                                  <w:marLeft w:val="0"/>
                                  <w:marRight w:val="0"/>
                                  <w:marTop w:val="0"/>
                                  <w:marBottom w:val="0"/>
                                  <w:divBdr>
                                    <w:top w:val="single" w:sz="2" w:space="0" w:color="E3E3E3"/>
                                    <w:left w:val="single" w:sz="2" w:space="0" w:color="E3E3E3"/>
                                    <w:bottom w:val="single" w:sz="2" w:space="0" w:color="E3E3E3"/>
                                    <w:right w:val="single" w:sz="2" w:space="0" w:color="E3E3E3"/>
                                  </w:divBdr>
                                  <w:divsChild>
                                    <w:div w:id="133283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3798930">
          <w:marLeft w:val="0"/>
          <w:marRight w:val="0"/>
          <w:marTop w:val="0"/>
          <w:marBottom w:val="0"/>
          <w:divBdr>
            <w:top w:val="single" w:sz="2" w:space="0" w:color="E3E3E3"/>
            <w:left w:val="single" w:sz="2" w:space="0" w:color="E3E3E3"/>
            <w:bottom w:val="single" w:sz="2" w:space="0" w:color="E3E3E3"/>
            <w:right w:val="single" w:sz="2" w:space="0" w:color="E3E3E3"/>
          </w:divBdr>
          <w:divsChild>
            <w:div w:id="123512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15611">
                  <w:marLeft w:val="0"/>
                  <w:marRight w:val="0"/>
                  <w:marTop w:val="0"/>
                  <w:marBottom w:val="0"/>
                  <w:divBdr>
                    <w:top w:val="single" w:sz="2" w:space="0" w:color="E3E3E3"/>
                    <w:left w:val="single" w:sz="2" w:space="0" w:color="E3E3E3"/>
                    <w:bottom w:val="single" w:sz="2" w:space="0" w:color="E3E3E3"/>
                    <w:right w:val="single" w:sz="2" w:space="0" w:color="E3E3E3"/>
                  </w:divBdr>
                  <w:divsChild>
                    <w:div w:id="2029212484">
                      <w:marLeft w:val="0"/>
                      <w:marRight w:val="0"/>
                      <w:marTop w:val="0"/>
                      <w:marBottom w:val="0"/>
                      <w:divBdr>
                        <w:top w:val="single" w:sz="2" w:space="0" w:color="E3E3E3"/>
                        <w:left w:val="single" w:sz="2" w:space="0" w:color="E3E3E3"/>
                        <w:bottom w:val="single" w:sz="2" w:space="0" w:color="E3E3E3"/>
                        <w:right w:val="single" w:sz="2" w:space="0" w:color="E3E3E3"/>
                      </w:divBdr>
                      <w:divsChild>
                        <w:div w:id="191460970">
                          <w:marLeft w:val="0"/>
                          <w:marRight w:val="0"/>
                          <w:marTop w:val="0"/>
                          <w:marBottom w:val="0"/>
                          <w:divBdr>
                            <w:top w:val="single" w:sz="2" w:space="0" w:color="E3E3E3"/>
                            <w:left w:val="single" w:sz="2" w:space="0" w:color="E3E3E3"/>
                            <w:bottom w:val="single" w:sz="2" w:space="0" w:color="E3E3E3"/>
                            <w:right w:val="single" w:sz="2" w:space="0" w:color="E3E3E3"/>
                          </w:divBdr>
                          <w:divsChild>
                            <w:div w:id="270935747">
                              <w:marLeft w:val="0"/>
                              <w:marRight w:val="0"/>
                              <w:marTop w:val="0"/>
                              <w:marBottom w:val="0"/>
                              <w:divBdr>
                                <w:top w:val="single" w:sz="2" w:space="0" w:color="E3E3E3"/>
                                <w:left w:val="single" w:sz="2" w:space="0" w:color="E3E3E3"/>
                                <w:bottom w:val="single" w:sz="2" w:space="0" w:color="E3E3E3"/>
                                <w:right w:val="single" w:sz="2" w:space="0" w:color="E3E3E3"/>
                              </w:divBdr>
                              <w:divsChild>
                                <w:div w:id="1516962236">
                                  <w:marLeft w:val="0"/>
                                  <w:marRight w:val="0"/>
                                  <w:marTop w:val="0"/>
                                  <w:marBottom w:val="0"/>
                                  <w:divBdr>
                                    <w:top w:val="single" w:sz="2" w:space="0" w:color="E3E3E3"/>
                                    <w:left w:val="single" w:sz="2" w:space="0" w:color="E3E3E3"/>
                                    <w:bottom w:val="single" w:sz="2" w:space="0" w:color="E3E3E3"/>
                                    <w:right w:val="single" w:sz="2" w:space="0" w:color="E3E3E3"/>
                                  </w:divBdr>
                                  <w:divsChild>
                                    <w:div w:id="33851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464691">
                      <w:marLeft w:val="0"/>
                      <w:marRight w:val="0"/>
                      <w:marTop w:val="0"/>
                      <w:marBottom w:val="0"/>
                      <w:divBdr>
                        <w:top w:val="single" w:sz="2" w:space="0" w:color="E3E3E3"/>
                        <w:left w:val="single" w:sz="2" w:space="0" w:color="E3E3E3"/>
                        <w:bottom w:val="single" w:sz="2" w:space="0" w:color="E3E3E3"/>
                        <w:right w:val="single" w:sz="2" w:space="0" w:color="E3E3E3"/>
                      </w:divBdr>
                      <w:divsChild>
                        <w:div w:id="1955868537">
                          <w:marLeft w:val="0"/>
                          <w:marRight w:val="0"/>
                          <w:marTop w:val="0"/>
                          <w:marBottom w:val="0"/>
                          <w:divBdr>
                            <w:top w:val="single" w:sz="2" w:space="0" w:color="E3E3E3"/>
                            <w:left w:val="single" w:sz="2" w:space="0" w:color="E3E3E3"/>
                            <w:bottom w:val="single" w:sz="2" w:space="0" w:color="E3E3E3"/>
                            <w:right w:val="single" w:sz="2" w:space="0" w:color="E3E3E3"/>
                          </w:divBdr>
                        </w:div>
                        <w:div w:id="1026908070">
                          <w:marLeft w:val="0"/>
                          <w:marRight w:val="0"/>
                          <w:marTop w:val="0"/>
                          <w:marBottom w:val="0"/>
                          <w:divBdr>
                            <w:top w:val="single" w:sz="2" w:space="0" w:color="E3E3E3"/>
                            <w:left w:val="single" w:sz="2" w:space="0" w:color="E3E3E3"/>
                            <w:bottom w:val="single" w:sz="2" w:space="0" w:color="E3E3E3"/>
                            <w:right w:val="single" w:sz="2" w:space="0" w:color="E3E3E3"/>
                          </w:divBdr>
                          <w:divsChild>
                            <w:div w:id="1234315669">
                              <w:marLeft w:val="0"/>
                              <w:marRight w:val="0"/>
                              <w:marTop w:val="0"/>
                              <w:marBottom w:val="0"/>
                              <w:divBdr>
                                <w:top w:val="single" w:sz="2" w:space="0" w:color="E3E3E3"/>
                                <w:left w:val="single" w:sz="2" w:space="0" w:color="E3E3E3"/>
                                <w:bottom w:val="single" w:sz="2" w:space="0" w:color="E3E3E3"/>
                                <w:right w:val="single" w:sz="2" w:space="0" w:color="E3E3E3"/>
                              </w:divBdr>
                              <w:divsChild>
                                <w:div w:id="992218261">
                                  <w:marLeft w:val="0"/>
                                  <w:marRight w:val="0"/>
                                  <w:marTop w:val="0"/>
                                  <w:marBottom w:val="0"/>
                                  <w:divBdr>
                                    <w:top w:val="single" w:sz="2" w:space="0" w:color="E3E3E3"/>
                                    <w:left w:val="single" w:sz="2" w:space="0" w:color="E3E3E3"/>
                                    <w:bottom w:val="single" w:sz="2" w:space="0" w:color="E3E3E3"/>
                                    <w:right w:val="single" w:sz="2" w:space="0" w:color="E3E3E3"/>
                                  </w:divBdr>
                                  <w:divsChild>
                                    <w:div w:id="122907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682753">
          <w:marLeft w:val="0"/>
          <w:marRight w:val="0"/>
          <w:marTop w:val="0"/>
          <w:marBottom w:val="0"/>
          <w:divBdr>
            <w:top w:val="single" w:sz="2" w:space="0" w:color="E3E3E3"/>
            <w:left w:val="single" w:sz="2" w:space="0" w:color="E3E3E3"/>
            <w:bottom w:val="single" w:sz="2" w:space="0" w:color="E3E3E3"/>
            <w:right w:val="single" w:sz="2" w:space="0" w:color="E3E3E3"/>
          </w:divBdr>
          <w:divsChild>
            <w:div w:id="2124494032">
              <w:marLeft w:val="0"/>
              <w:marRight w:val="0"/>
              <w:marTop w:val="100"/>
              <w:marBottom w:val="100"/>
              <w:divBdr>
                <w:top w:val="single" w:sz="2" w:space="0" w:color="E3E3E3"/>
                <w:left w:val="single" w:sz="2" w:space="0" w:color="E3E3E3"/>
                <w:bottom w:val="single" w:sz="2" w:space="0" w:color="E3E3E3"/>
                <w:right w:val="single" w:sz="2" w:space="0" w:color="E3E3E3"/>
              </w:divBdr>
              <w:divsChild>
                <w:div w:id="687488641">
                  <w:marLeft w:val="0"/>
                  <w:marRight w:val="0"/>
                  <w:marTop w:val="0"/>
                  <w:marBottom w:val="0"/>
                  <w:divBdr>
                    <w:top w:val="single" w:sz="2" w:space="0" w:color="E3E3E3"/>
                    <w:left w:val="single" w:sz="2" w:space="0" w:color="E3E3E3"/>
                    <w:bottom w:val="single" w:sz="2" w:space="0" w:color="E3E3E3"/>
                    <w:right w:val="single" w:sz="2" w:space="0" w:color="E3E3E3"/>
                  </w:divBdr>
                  <w:divsChild>
                    <w:div w:id="1549537772">
                      <w:marLeft w:val="0"/>
                      <w:marRight w:val="0"/>
                      <w:marTop w:val="0"/>
                      <w:marBottom w:val="0"/>
                      <w:divBdr>
                        <w:top w:val="single" w:sz="2" w:space="0" w:color="E3E3E3"/>
                        <w:left w:val="single" w:sz="2" w:space="0" w:color="E3E3E3"/>
                        <w:bottom w:val="single" w:sz="2" w:space="0" w:color="E3E3E3"/>
                        <w:right w:val="single" w:sz="2" w:space="0" w:color="E3E3E3"/>
                      </w:divBdr>
                      <w:divsChild>
                        <w:div w:id="1614749023">
                          <w:marLeft w:val="0"/>
                          <w:marRight w:val="0"/>
                          <w:marTop w:val="0"/>
                          <w:marBottom w:val="0"/>
                          <w:divBdr>
                            <w:top w:val="single" w:sz="2" w:space="0" w:color="E3E3E3"/>
                            <w:left w:val="single" w:sz="2" w:space="0" w:color="E3E3E3"/>
                            <w:bottom w:val="single" w:sz="2" w:space="0" w:color="E3E3E3"/>
                            <w:right w:val="single" w:sz="2" w:space="0" w:color="E3E3E3"/>
                          </w:divBdr>
                          <w:divsChild>
                            <w:div w:id="772479490">
                              <w:marLeft w:val="0"/>
                              <w:marRight w:val="0"/>
                              <w:marTop w:val="0"/>
                              <w:marBottom w:val="0"/>
                              <w:divBdr>
                                <w:top w:val="single" w:sz="2" w:space="0" w:color="E3E3E3"/>
                                <w:left w:val="single" w:sz="2" w:space="0" w:color="E3E3E3"/>
                                <w:bottom w:val="single" w:sz="2" w:space="0" w:color="E3E3E3"/>
                                <w:right w:val="single" w:sz="2" w:space="0" w:color="E3E3E3"/>
                              </w:divBdr>
                              <w:divsChild>
                                <w:div w:id="1479883831">
                                  <w:marLeft w:val="0"/>
                                  <w:marRight w:val="0"/>
                                  <w:marTop w:val="0"/>
                                  <w:marBottom w:val="0"/>
                                  <w:divBdr>
                                    <w:top w:val="single" w:sz="2" w:space="0" w:color="E3E3E3"/>
                                    <w:left w:val="single" w:sz="2" w:space="0" w:color="E3E3E3"/>
                                    <w:bottom w:val="single" w:sz="2" w:space="0" w:color="E3E3E3"/>
                                    <w:right w:val="single" w:sz="2" w:space="0" w:color="E3E3E3"/>
                                  </w:divBdr>
                                  <w:divsChild>
                                    <w:div w:id="191208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679539">
                      <w:marLeft w:val="0"/>
                      <w:marRight w:val="0"/>
                      <w:marTop w:val="0"/>
                      <w:marBottom w:val="0"/>
                      <w:divBdr>
                        <w:top w:val="single" w:sz="2" w:space="0" w:color="E3E3E3"/>
                        <w:left w:val="single" w:sz="2" w:space="0" w:color="E3E3E3"/>
                        <w:bottom w:val="single" w:sz="2" w:space="0" w:color="E3E3E3"/>
                        <w:right w:val="single" w:sz="2" w:space="0" w:color="E3E3E3"/>
                      </w:divBdr>
                      <w:divsChild>
                        <w:div w:id="208691059">
                          <w:marLeft w:val="0"/>
                          <w:marRight w:val="0"/>
                          <w:marTop w:val="0"/>
                          <w:marBottom w:val="0"/>
                          <w:divBdr>
                            <w:top w:val="single" w:sz="2" w:space="0" w:color="E3E3E3"/>
                            <w:left w:val="single" w:sz="2" w:space="0" w:color="E3E3E3"/>
                            <w:bottom w:val="single" w:sz="2" w:space="0" w:color="E3E3E3"/>
                            <w:right w:val="single" w:sz="2" w:space="0" w:color="E3E3E3"/>
                          </w:divBdr>
                        </w:div>
                        <w:div w:id="1238980209">
                          <w:marLeft w:val="0"/>
                          <w:marRight w:val="0"/>
                          <w:marTop w:val="0"/>
                          <w:marBottom w:val="0"/>
                          <w:divBdr>
                            <w:top w:val="single" w:sz="2" w:space="0" w:color="E3E3E3"/>
                            <w:left w:val="single" w:sz="2" w:space="0" w:color="E3E3E3"/>
                            <w:bottom w:val="single" w:sz="2" w:space="0" w:color="E3E3E3"/>
                            <w:right w:val="single" w:sz="2" w:space="0" w:color="E3E3E3"/>
                          </w:divBdr>
                          <w:divsChild>
                            <w:div w:id="621959550">
                              <w:marLeft w:val="0"/>
                              <w:marRight w:val="0"/>
                              <w:marTop w:val="0"/>
                              <w:marBottom w:val="0"/>
                              <w:divBdr>
                                <w:top w:val="single" w:sz="2" w:space="0" w:color="E3E3E3"/>
                                <w:left w:val="single" w:sz="2" w:space="0" w:color="E3E3E3"/>
                                <w:bottom w:val="single" w:sz="2" w:space="0" w:color="E3E3E3"/>
                                <w:right w:val="single" w:sz="2" w:space="0" w:color="E3E3E3"/>
                              </w:divBdr>
                              <w:divsChild>
                                <w:div w:id="762995149">
                                  <w:marLeft w:val="0"/>
                                  <w:marRight w:val="0"/>
                                  <w:marTop w:val="0"/>
                                  <w:marBottom w:val="0"/>
                                  <w:divBdr>
                                    <w:top w:val="single" w:sz="2" w:space="0" w:color="E3E3E3"/>
                                    <w:left w:val="single" w:sz="2" w:space="0" w:color="E3E3E3"/>
                                    <w:bottom w:val="single" w:sz="2" w:space="0" w:color="E3E3E3"/>
                                    <w:right w:val="single" w:sz="2" w:space="0" w:color="E3E3E3"/>
                                  </w:divBdr>
                                  <w:divsChild>
                                    <w:div w:id="123774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56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Lenovo</cp:lastModifiedBy>
  <cp:revision>3</cp:revision>
  <dcterms:created xsi:type="dcterms:W3CDTF">2024-02-27T01:50:00Z</dcterms:created>
  <dcterms:modified xsi:type="dcterms:W3CDTF">2024-02-27T10:29:00Z</dcterms:modified>
</cp:coreProperties>
</file>