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Spotify Track Analysis Case Study</w:t>
      </w:r>
    </w:p>
    <w:p>
      <w:pPr>
        <w:pStyle w:val="Heading1"/>
      </w:pPr>
      <w:r>
        <w:t>Objective</w:t>
      </w:r>
    </w:p>
    <w:p>
      <w:r>
        <w:t>To analyze the trends and patterns in Spotify track data for 2023, with a focus on understanding the characteristics of popular music and its distribution across different platforms. The case study aims to identify key factors contributing to a track's popularity and how these factors vary across different genres and artists.</w:t>
      </w:r>
    </w:p>
    <w:p>
      <w:pPr>
        <w:pStyle w:val="Heading1"/>
      </w:pPr>
      <w:r>
        <w:t>Data Analysis Tasks</w:t>
      </w:r>
    </w:p>
    <w:p>
      <w:r>
        <w:t>- Data Cleaning and Preparation: Check for and handle missing values. Convert categorical variables into a format suitable for analysis.</w:t>
      </w:r>
    </w:p>
    <w:p>
      <w:r>
        <w:t>- Exploratory Data Analysis (EDA): Distribution of tracks by release month, impact of playlist inclusion on popularity, genre analysis.</w:t>
      </w:r>
    </w:p>
    <w:p>
      <w:r>
        <w:t>- Feature Analysis: Correlation between musical attributes and streams, comparison of major vs. minor key tracks.</w:t>
      </w:r>
    </w:p>
    <w:p>
      <w:r>
        <w:t>- Comparative Analysis: Comparison between Spotify and Apple Music, artist analysis.</w:t>
      </w:r>
    </w:p>
    <w:p>
      <w:r>
        <w:t>- Time Series Analysis: Trends over time in streams and playlist appearances, seasonal analysis.</w:t>
      </w:r>
    </w:p>
    <w:p>
      <w:pPr>
        <w:pStyle w:val="Heading1"/>
      </w:pPr>
      <w:r>
        <w:t>Tools and Technologies</w:t>
      </w:r>
    </w:p>
    <w:p>
      <w:r>
        <w:t>- **Python**: For data cleaning, EDA, feature analysis, and time series analysis.</w:t>
      </w:r>
    </w:p>
    <w:p>
      <w:r>
        <w:t>- **SQL**: To query and manipulate the data for comparative analysis.</w:t>
      </w:r>
    </w:p>
    <w:p>
      <w:pPr>
        <w:pStyle w:val="Heading1"/>
      </w:pPr>
      <w:r>
        <w:t>Deliverables</w:t>
      </w:r>
    </w:p>
    <w:p>
      <w:r>
        <w:t>- A comprehensive report detailing the findings from the EDA, feature analysis, comparative analysis, and time series analysis.</w:t>
      </w:r>
    </w:p>
    <w:p>
      <w:r>
        <w:t>- Visualizations to illustrate trends, patterns, and correlations within the data.</w:t>
      </w:r>
    </w:p>
    <w:p>
      <w:r>
        <w:t>- Recommendations for artists and record labels based on the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