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A699" w14:textId="77777777" w:rsidR="005E7E9B" w:rsidRDefault="00000000" w:rsidP="005E7E9B">
      <w:pPr>
        <w:spacing w:after="0"/>
        <w:jc w:val="center"/>
        <w:rPr>
          <w:rFonts w:cs="Times New Roman"/>
          <w:b/>
          <w:sz w:val="24"/>
          <w:szCs w:val="24"/>
        </w:rPr>
      </w:pPr>
      <w:r w:rsidRPr="005E7E9B">
        <w:rPr>
          <w:rFonts w:cs="Times New Roman"/>
          <w:b/>
          <w:sz w:val="24"/>
          <w:szCs w:val="24"/>
        </w:rPr>
        <w:t xml:space="preserve">SHOPIFY STOCK MARKET ANALYSIS &amp; </w:t>
      </w:r>
    </w:p>
    <w:p w14:paraId="603081B3" w14:textId="4FCBB737" w:rsidR="00CF40FF" w:rsidRDefault="00000000" w:rsidP="005E7E9B">
      <w:pPr>
        <w:spacing w:after="0"/>
        <w:jc w:val="center"/>
        <w:rPr>
          <w:rFonts w:cs="Times New Roman"/>
          <w:b/>
          <w:sz w:val="24"/>
          <w:szCs w:val="24"/>
        </w:rPr>
      </w:pPr>
      <w:r w:rsidRPr="005E7E9B">
        <w:rPr>
          <w:rFonts w:cs="Times New Roman"/>
          <w:b/>
          <w:sz w:val="24"/>
          <w:szCs w:val="24"/>
        </w:rPr>
        <w:t>BUSINESS INSIGHTS USING SHOPIFY STOCK DATASET</w:t>
      </w:r>
    </w:p>
    <w:p w14:paraId="435B6583" w14:textId="77777777" w:rsidR="005E7E9B" w:rsidRPr="005E7E9B" w:rsidRDefault="005E7E9B" w:rsidP="005E7E9B">
      <w:pPr>
        <w:spacing w:after="0"/>
        <w:jc w:val="center"/>
        <w:rPr>
          <w:rFonts w:cs="Times New Roman"/>
          <w:sz w:val="24"/>
          <w:szCs w:val="24"/>
        </w:rPr>
      </w:pPr>
    </w:p>
    <w:p w14:paraId="3FECA9A3" w14:textId="77777777" w:rsidR="00CF40FF" w:rsidRPr="005E7E9B" w:rsidRDefault="00000000">
      <w:pPr>
        <w:rPr>
          <w:rFonts w:cs="Times New Roman"/>
          <w:sz w:val="24"/>
          <w:szCs w:val="24"/>
        </w:rPr>
      </w:pPr>
      <w:r w:rsidRPr="005E7E9B">
        <w:rPr>
          <w:rFonts w:cs="Times New Roman"/>
          <w:b/>
          <w:sz w:val="24"/>
          <w:szCs w:val="24"/>
        </w:rPr>
        <w:t>1. OBJECTIVE</w:t>
      </w:r>
    </w:p>
    <w:p w14:paraId="7534A47C" w14:textId="77777777" w:rsidR="00CF40FF" w:rsidRPr="005E7E9B" w:rsidRDefault="00000000">
      <w:pPr>
        <w:rPr>
          <w:rFonts w:cs="Times New Roman"/>
          <w:sz w:val="24"/>
          <w:szCs w:val="24"/>
        </w:rPr>
      </w:pPr>
      <w:r w:rsidRPr="005E7E9B">
        <w:rPr>
          <w:rFonts w:cs="Times New Roman"/>
          <w:sz w:val="24"/>
          <w:szCs w:val="24"/>
        </w:rPr>
        <w:t>The main objective of this EDA is to study Shopify stock data and understand changes in stock price, trading volume, and daily returns. The analysis also uses moving averages and daily price changes to find useful patterns.</w:t>
      </w:r>
    </w:p>
    <w:p w14:paraId="7F9713D1" w14:textId="77777777" w:rsidR="00CF40FF" w:rsidRPr="005E7E9B" w:rsidRDefault="00000000">
      <w:pPr>
        <w:rPr>
          <w:rFonts w:cs="Times New Roman"/>
          <w:sz w:val="24"/>
          <w:szCs w:val="24"/>
        </w:rPr>
      </w:pPr>
      <w:r w:rsidRPr="005E7E9B">
        <w:rPr>
          <w:rFonts w:cs="Times New Roman"/>
          <w:b/>
          <w:sz w:val="24"/>
          <w:szCs w:val="24"/>
        </w:rPr>
        <w:t>2. ANALYSIS AND KEY FINDINGS</w:t>
      </w:r>
    </w:p>
    <w:p w14:paraId="61E032FB" w14:textId="77777777" w:rsidR="00CF40FF" w:rsidRPr="005E7E9B" w:rsidRDefault="00000000">
      <w:pPr>
        <w:rPr>
          <w:rFonts w:cs="Times New Roman"/>
          <w:sz w:val="24"/>
          <w:szCs w:val="24"/>
        </w:rPr>
      </w:pPr>
      <w:r w:rsidRPr="005E7E9B">
        <w:rPr>
          <w:rFonts w:cs="Times New Roman"/>
          <w:sz w:val="24"/>
          <w:szCs w:val="24"/>
        </w:rPr>
        <w:t>The dataset contains Shopify stock information from 21 May 2015 to 14 March 2025. It has 2,469 records and 10 columns. The data includes stock prices, trading volume, Daily Price Change, and Daily Return.</w:t>
      </w:r>
    </w:p>
    <w:tbl>
      <w:tblPr>
        <w:tblStyle w:val="TableGrid"/>
        <w:tblW w:w="0" w:type="auto"/>
        <w:jc w:val="center"/>
        <w:tblLook w:val="04A0" w:firstRow="1" w:lastRow="0" w:firstColumn="1" w:lastColumn="0" w:noHBand="0" w:noVBand="1"/>
      </w:tblPr>
      <w:tblGrid>
        <w:gridCol w:w="2876"/>
        <w:gridCol w:w="2877"/>
        <w:gridCol w:w="2877"/>
      </w:tblGrid>
      <w:tr w:rsidR="00CF40FF" w:rsidRPr="005E7E9B" w14:paraId="6FC68D95" w14:textId="77777777">
        <w:trPr>
          <w:jc w:val="center"/>
        </w:trPr>
        <w:tc>
          <w:tcPr>
            <w:tcW w:w="2880" w:type="dxa"/>
          </w:tcPr>
          <w:p w14:paraId="7110C356" w14:textId="77777777" w:rsidR="00CF40FF" w:rsidRPr="005E7E9B" w:rsidRDefault="00000000">
            <w:pPr>
              <w:rPr>
                <w:rFonts w:cs="Times New Roman"/>
                <w:sz w:val="24"/>
                <w:szCs w:val="24"/>
              </w:rPr>
            </w:pPr>
            <w:r w:rsidRPr="005E7E9B">
              <w:rPr>
                <w:rFonts w:cs="Times New Roman"/>
                <w:b/>
                <w:sz w:val="24"/>
                <w:szCs w:val="24"/>
              </w:rPr>
              <w:t>Analysis</w:t>
            </w:r>
          </w:p>
        </w:tc>
        <w:tc>
          <w:tcPr>
            <w:tcW w:w="2880" w:type="dxa"/>
          </w:tcPr>
          <w:p w14:paraId="2B22B99F" w14:textId="77777777" w:rsidR="00CF40FF" w:rsidRPr="005E7E9B" w:rsidRDefault="00000000">
            <w:pPr>
              <w:rPr>
                <w:rFonts w:cs="Times New Roman"/>
                <w:sz w:val="24"/>
                <w:szCs w:val="24"/>
              </w:rPr>
            </w:pPr>
            <w:r w:rsidRPr="005E7E9B">
              <w:rPr>
                <w:rFonts w:cs="Times New Roman"/>
                <w:b/>
                <w:sz w:val="24"/>
                <w:szCs w:val="24"/>
              </w:rPr>
              <w:t>Key Finding</w:t>
            </w:r>
          </w:p>
        </w:tc>
        <w:tc>
          <w:tcPr>
            <w:tcW w:w="2880" w:type="dxa"/>
          </w:tcPr>
          <w:p w14:paraId="6E37DA82" w14:textId="77777777" w:rsidR="00CF40FF" w:rsidRPr="005E7E9B" w:rsidRDefault="00000000">
            <w:pPr>
              <w:rPr>
                <w:rFonts w:cs="Times New Roman"/>
                <w:sz w:val="24"/>
                <w:szCs w:val="24"/>
              </w:rPr>
            </w:pPr>
            <w:r w:rsidRPr="005E7E9B">
              <w:rPr>
                <w:rFonts w:cs="Times New Roman"/>
                <w:b/>
                <w:sz w:val="24"/>
                <w:szCs w:val="24"/>
              </w:rPr>
              <w:t>Business Insight</w:t>
            </w:r>
          </w:p>
        </w:tc>
      </w:tr>
      <w:tr w:rsidR="00CF40FF" w:rsidRPr="005E7E9B" w14:paraId="79E8A5F9" w14:textId="77777777">
        <w:trPr>
          <w:jc w:val="center"/>
        </w:trPr>
        <w:tc>
          <w:tcPr>
            <w:tcW w:w="2880" w:type="dxa"/>
          </w:tcPr>
          <w:p w14:paraId="2F327DBF" w14:textId="77777777" w:rsidR="00CF40FF" w:rsidRPr="005E7E9B" w:rsidRDefault="00000000">
            <w:pPr>
              <w:rPr>
                <w:rFonts w:cs="Times New Roman"/>
                <w:sz w:val="24"/>
                <w:szCs w:val="24"/>
              </w:rPr>
            </w:pPr>
            <w:r w:rsidRPr="005E7E9B">
              <w:rPr>
                <w:rFonts w:cs="Times New Roman"/>
                <w:sz w:val="24"/>
                <w:szCs w:val="24"/>
              </w:rPr>
              <w:t>Stock Price</w:t>
            </w:r>
          </w:p>
        </w:tc>
        <w:tc>
          <w:tcPr>
            <w:tcW w:w="2880" w:type="dxa"/>
          </w:tcPr>
          <w:p w14:paraId="3F0EE287" w14:textId="77777777" w:rsidR="00CF40FF" w:rsidRPr="005E7E9B" w:rsidRDefault="00000000">
            <w:pPr>
              <w:rPr>
                <w:rFonts w:cs="Times New Roman"/>
                <w:sz w:val="24"/>
                <w:szCs w:val="24"/>
              </w:rPr>
            </w:pPr>
            <w:r w:rsidRPr="005E7E9B">
              <w:rPr>
                <w:rFonts w:cs="Times New Roman"/>
                <w:sz w:val="24"/>
                <w:szCs w:val="24"/>
              </w:rPr>
              <w:t>Closing price changed from 2.568 at the start to 94.85 on 14 March 2025.</w:t>
            </w:r>
          </w:p>
        </w:tc>
        <w:tc>
          <w:tcPr>
            <w:tcW w:w="2880" w:type="dxa"/>
          </w:tcPr>
          <w:p w14:paraId="39151C3A" w14:textId="77777777" w:rsidR="00CF40FF" w:rsidRPr="005E7E9B" w:rsidRDefault="00000000">
            <w:pPr>
              <w:rPr>
                <w:rFonts w:cs="Times New Roman"/>
                <w:sz w:val="24"/>
                <w:szCs w:val="24"/>
              </w:rPr>
            </w:pPr>
            <w:r w:rsidRPr="005E7E9B">
              <w:rPr>
                <w:rFonts w:cs="Times New Roman"/>
                <w:sz w:val="24"/>
                <w:szCs w:val="24"/>
              </w:rPr>
              <w:t>The stock price changed greatly during the period.</w:t>
            </w:r>
          </w:p>
        </w:tc>
      </w:tr>
      <w:tr w:rsidR="00CF40FF" w:rsidRPr="005E7E9B" w14:paraId="188E2067" w14:textId="77777777">
        <w:trPr>
          <w:jc w:val="center"/>
        </w:trPr>
        <w:tc>
          <w:tcPr>
            <w:tcW w:w="2880" w:type="dxa"/>
          </w:tcPr>
          <w:p w14:paraId="6D34378B" w14:textId="77777777" w:rsidR="00CF40FF" w:rsidRPr="005E7E9B" w:rsidRDefault="00000000">
            <w:pPr>
              <w:rPr>
                <w:rFonts w:cs="Times New Roman"/>
                <w:sz w:val="24"/>
                <w:szCs w:val="24"/>
              </w:rPr>
            </w:pPr>
            <w:r w:rsidRPr="005E7E9B">
              <w:rPr>
                <w:rFonts w:cs="Times New Roman"/>
                <w:sz w:val="24"/>
                <w:szCs w:val="24"/>
              </w:rPr>
              <w:t>Trading Volume</w:t>
            </w:r>
          </w:p>
        </w:tc>
        <w:tc>
          <w:tcPr>
            <w:tcW w:w="2880" w:type="dxa"/>
          </w:tcPr>
          <w:p w14:paraId="0743B387" w14:textId="77777777" w:rsidR="00CF40FF" w:rsidRPr="005E7E9B" w:rsidRDefault="00000000">
            <w:pPr>
              <w:rPr>
                <w:rFonts w:cs="Times New Roman"/>
                <w:sz w:val="24"/>
                <w:szCs w:val="24"/>
              </w:rPr>
            </w:pPr>
            <w:r w:rsidRPr="005E7E9B">
              <w:rPr>
                <w:rFonts w:cs="Times New Roman"/>
                <w:sz w:val="24"/>
                <w:szCs w:val="24"/>
              </w:rPr>
              <w:t>The first volume was 123,039,000 and the last volume was 7,060,700.</w:t>
            </w:r>
          </w:p>
        </w:tc>
        <w:tc>
          <w:tcPr>
            <w:tcW w:w="2880" w:type="dxa"/>
          </w:tcPr>
          <w:p w14:paraId="4B4B0866" w14:textId="77777777" w:rsidR="00CF40FF" w:rsidRPr="005E7E9B" w:rsidRDefault="00000000">
            <w:pPr>
              <w:rPr>
                <w:rFonts w:cs="Times New Roman"/>
                <w:sz w:val="24"/>
                <w:szCs w:val="24"/>
              </w:rPr>
            </w:pPr>
            <w:r w:rsidRPr="005E7E9B">
              <w:rPr>
                <w:rFonts w:cs="Times New Roman"/>
                <w:sz w:val="24"/>
                <w:szCs w:val="24"/>
              </w:rPr>
              <w:t>Trading activity changed over time.</w:t>
            </w:r>
          </w:p>
        </w:tc>
      </w:tr>
      <w:tr w:rsidR="00CF40FF" w:rsidRPr="005E7E9B" w14:paraId="081EC98F" w14:textId="77777777">
        <w:trPr>
          <w:jc w:val="center"/>
        </w:trPr>
        <w:tc>
          <w:tcPr>
            <w:tcW w:w="2880" w:type="dxa"/>
          </w:tcPr>
          <w:p w14:paraId="1F7DBFC0" w14:textId="77777777" w:rsidR="00CF40FF" w:rsidRPr="005E7E9B" w:rsidRDefault="00000000">
            <w:pPr>
              <w:rPr>
                <w:rFonts w:cs="Times New Roman"/>
                <w:sz w:val="24"/>
                <w:szCs w:val="24"/>
              </w:rPr>
            </w:pPr>
            <w:r w:rsidRPr="005E7E9B">
              <w:rPr>
                <w:rFonts w:cs="Times New Roman"/>
                <w:sz w:val="24"/>
                <w:szCs w:val="24"/>
              </w:rPr>
              <w:t>20-Day SMA</w:t>
            </w:r>
          </w:p>
        </w:tc>
        <w:tc>
          <w:tcPr>
            <w:tcW w:w="2880" w:type="dxa"/>
          </w:tcPr>
          <w:p w14:paraId="3631E24C" w14:textId="77777777" w:rsidR="00CF40FF" w:rsidRPr="005E7E9B" w:rsidRDefault="00000000">
            <w:pPr>
              <w:rPr>
                <w:rFonts w:cs="Times New Roman"/>
                <w:sz w:val="24"/>
                <w:szCs w:val="24"/>
              </w:rPr>
            </w:pPr>
            <w:r w:rsidRPr="005E7E9B">
              <w:rPr>
                <w:rFonts w:cs="Times New Roman"/>
                <w:sz w:val="24"/>
                <w:szCs w:val="24"/>
              </w:rPr>
              <w:t>The first available value was 2.98625.</w:t>
            </w:r>
          </w:p>
        </w:tc>
        <w:tc>
          <w:tcPr>
            <w:tcW w:w="2880" w:type="dxa"/>
          </w:tcPr>
          <w:p w14:paraId="32C34445" w14:textId="77777777" w:rsidR="00CF40FF" w:rsidRPr="005E7E9B" w:rsidRDefault="00000000">
            <w:pPr>
              <w:rPr>
                <w:rFonts w:cs="Times New Roman"/>
                <w:sz w:val="24"/>
                <w:szCs w:val="24"/>
              </w:rPr>
            </w:pPr>
            <w:r w:rsidRPr="005E7E9B">
              <w:rPr>
                <w:rFonts w:cs="Times New Roman"/>
                <w:sz w:val="24"/>
                <w:szCs w:val="24"/>
              </w:rPr>
              <w:t>It helps to study the short-term price trend.</w:t>
            </w:r>
          </w:p>
        </w:tc>
      </w:tr>
      <w:tr w:rsidR="00CF40FF" w:rsidRPr="005E7E9B" w14:paraId="0D53766D" w14:textId="77777777">
        <w:trPr>
          <w:jc w:val="center"/>
        </w:trPr>
        <w:tc>
          <w:tcPr>
            <w:tcW w:w="2880" w:type="dxa"/>
          </w:tcPr>
          <w:p w14:paraId="20273929" w14:textId="77777777" w:rsidR="00CF40FF" w:rsidRPr="005E7E9B" w:rsidRDefault="00000000">
            <w:pPr>
              <w:rPr>
                <w:rFonts w:cs="Times New Roman"/>
                <w:sz w:val="24"/>
                <w:szCs w:val="24"/>
              </w:rPr>
            </w:pPr>
            <w:r w:rsidRPr="005E7E9B">
              <w:rPr>
                <w:rFonts w:cs="Times New Roman"/>
                <w:sz w:val="24"/>
                <w:szCs w:val="24"/>
              </w:rPr>
              <w:t>50-Day SMA</w:t>
            </w:r>
          </w:p>
        </w:tc>
        <w:tc>
          <w:tcPr>
            <w:tcW w:w="2880" w:type="dxa"/>
          </w:tcPr>
          <w:p w14:paraId="1BC894F1" w14:textId="77777777" w:rsidR="00CF40FF" w:rsidRPr="005E7E9B" w:rsidRDefault="00000000">
            <w:pPr>
              <w:rPr>
                <w:rFonts w:cs="Times New Roman"/>
                <w:sz w:val="24"/>
                <w:szCs w:val="24"/>
              </w:rPr>
            </w:pPr>
            <w:r w:rsidRPr="005E7E9B">
              <w:rPr>
                <w:rFonts w:cs="Times New Roman"/>
                <w:sz w:val="24"/>
                <w:szCs w:val="24"/>
              </w:rPr>
              <w:t>The first available value was 3.16194.</w:t>
            </w:r>
          </w:p>
        </w:tc>
        <w:tc>
          <w:tcPr>
            <w:tcW w:w="2880" w:type="dxa"/>
          </w:tcPr>
          <w:p w14:paraId="79069A1E" w14:textId="77777777" w:rsidR="00CF40FF" w:rsidRPr="005E7E9B" w:rsidRDefault="00000000">
            <w:pPr>
              <w:rPr>
                <w:rFonts w:cs="Times New Roman"/>
                <w:sz w:val="24"/>
                <w:szCs w:val="24"/>
              </w:rPr>
            </w:pPr>
            <w:r w:rsidRPr="005E7E9B">
              <w:rPr>
                <w:rFonts w:cs="Times New Roman"/>
                <w:sz w:val="24"/>
                <w:szCs w:val="24"/>
              </w:rPr>
              <w:t>It helps to study the longer price trend.</w:t>
            </w:r>
          </w:p>
        </w:tc>
      </w:tr>
      <w:tr w:rsidR="00CF40FF" w:rsidRPr="005E7E9B" w14:paraId="11697688" w14:textId="77777777">
        <w:trPr>
          <w:jc w:val="center"/>
        </w:trPr>
        <w:tc>
          <w:tcPr>
            <w:tcW w:w="2880" w:type="dxa"/>
          </w:tcPr>
          <w:p w14:paraId="55F2DB15" w14:textId="77777777" w:rsidR="00CF40FF" w:rsidRPr="005E7E9B" w:rsidRDefault="00000000">
            <w:pPr>
              <w:rPr>
                <w:rFonts w:cs="Times New Roman"/>
                <w:sz w:val="24"/>
                <w:szCs w:val="24"/>
              </w:rPr>
            </w:pPr>
            <w:r w:rsidRPr="005E7E9B">
              <w:rPr>
                <w:rFonts w:cs="Times New Roman"/>
                <w:sz w:val="24"/>
                <w:szCs w:val="24"/>
              </w:rPr>
              <w:t>Daily Return</w:t>
            </w:r>
          </w:p>
        </w:tc>
        <w:tc>
          <w:tcPr>
            <w:tcW w:w="2880" w:type="dxa"/>
          </w:tcPr>
          <w:p w14:paraId="60CBAA44" w14:textId="77777777" w:rsidR="00CF40FF" w:rsidRPr="005E7E9B" w:rsidRDefault="00000000">
            <w:pPr>
              <w:rPr>
                <w:rFonts w:cs="Times New Roman"/>
                <w:sz w:val="24"/>
                <w:szCs w:val="24"/>
              </w:rPr>
            </w:pPr>
            <w:r w:rsidRPr="005E7E9B">
              <w:rPr>
                <w:rFonts w:cs="Times New Roman"/>
                <w:sz w:val="24"/>
                <w:szCs w:val="24"/>
              </w:rPr>
              <w:t>The mean Daily Return was 0.0864%.</w:t>
            </w:r>
          </w:p>
        </w:tc>
        <w:tc>
          <w:tcPr>
            <w:tcW w:w="2880" w:type="dxa"/>
          </w:tcPr>
          <w:p w14:paraId="004FD34A" w14:textId="77777777" w:rsidR="00CF40FF" w:rsidRPr="005E7E9B" w:rsidRDefault="00000000">
            <w:pPr>
              <w:rPr>
                <w:rFonts w:cs="Times New Roman"/>
                <w:sz w:val="24"/>
                <w:szCs w:val="24"/>
              </w:rPr>
            </w:pPr>
            <w:r w:rsidRPr="005E7E9B">
              <w:rPr>
                <w:rFonts w:cs="Times New Roman"/>
                <w:sz w:val="24"/>
                <w:szCs w:val="24"/>
              </w:rPr>
              <w:t>The average daily return was slightly positive.</w:t>
            </w:r>
          </w:p>
        </w:tc>
      </w:tr>
      <w:tr w:rsidR="00CF40FF" w:rsidRPr="005E7E9B" w14:paraId="201DBBE6" w14:textId="77777777">
        <w:trPr>
          <w:jc w:val="center"/>
        </w:trPr>
        <w:tc>
          <w:tcPr>
            <w:tcW w:w="2880" w:type="dxa"/>
          </w:tcPr>
          <w:p w14:paraId="15F4FF2D" w14:textId="77777777" w:rsidR="00CF40FF" w:rsidRPr="005E7E9B" w:rsidRDefault="00000000">
            <w:pPr>
              <w:rPr>
                <w:rFonts w:cs="Times New Roman"/>
                <w:sz w:val="24"/>
                <w:szCs w:val="24"/>
              </w:rPr>
            </w:pPr>
            <w:r w:rsidRPr="005E7E9B">
              <w:rPr>
                <w:rFonts w:cs="Times New Roman"/>
                <w:sz w:val="24"/>
                <w:szCs w:val="24"/>
              </w:rPr>
              <w:t>Return Variation</w:t>
            </w:r>
          </w:p>
        </w:tc>
        <w:tc>
          <w:tcPr>
            <w:tcW w:w="2880" w:type="dxa"/>
          </w:tcPr>
          <w:p w14:paraId="72EE12EE" w14:textId="77777777" w:rsidR="00CF40FF" w:rsidRPr="005E7E9B" w:rsidRDefault="00000000">
            <w:pPr>
              <w:rPr>
                <w:rFonts w:cs="Times New Roman"/>
                <w:sz w:val="24"/>
                <w:szCs w:val="24"/>
              </w:rPr>
            </w:pPr>
            <w:r w:rsidRPr="005E7E9B">
              <w:rPr>
                <w:rFonts w:cs="Times New Roman"/>
                <w:sz w:val="24"/>
                <w:szCs w:val="24"/>
              </w:rPr>
              <w:t>Variance was 9.7331 and standard deviation was 3.1198.</w:t>
            </w:r>
          </w:p>
        </w:tc>
        <w:tc>
          <w:tcPr>
            <w:tcW w:w="2880" w:type="dxa"/>
          </w:tcPr>
          <w:p w14:paraId="32591F97" w14:textId="77777777" w:rsidR="00CF40FF" w:rsidRPr="005E7E9B" w:rsidRDefault="00000000">
            <w:pPr>
              <w:rPr>
                <w:rFonts w:cs="Times New Roman"/>
                <w:sz w:val="24"/>
                <w:szCs w:val="24"/>
              </w:rPr>
            </w:pPr>
            <w:r w:rsidRPr="005E7E9B">
              <w:rPr>
                <w:rFonts w:cs="Times New Roman"/>
                <w:sz w:val="24"/>
                <w:szCs w:val="24"/>
              </w:rPr>
              <w:t>Daily stock movements had noticeable variation.</w:t>
            </w:r>
          </w:p>
        </w:tc>
      </w:tr>
      <w:tr w:rsidR="00CF40FF" w:rsidRPr="005E7E9B" w14:paraId="701A9A29" w14:textId="77777777">
        <w:trPr>
          <w:jc w:val="center"/>
        </w:trPr>
        <w:tc>
          <w:tcPr>
            <w:tcW w:w="2880" w:type="dxa"/>
          </w:tcPr>
          <w:p w14:paraId="2FBE2A71" w14:textId="77777777" w:rsidR="00CF40FF" w:rsidRPr="005E7E9B" w:rsidRDefault="00000000">
            <w:pPr>
              <w:rPr>
                <w:rFonts w:cs="Times New Roman"/>
                <w:sz w:val="24"/>
                <w:szCs w:val="24"/>
              </w:rPr>
            </w:pPr>
            <w:r w:rsidRPr="005E7E9B">
              <w:rPr>
                <w:rFonts w:cs="Times New Roman"/>
                <w:sz w:val="24"/>
                <w:szCs w:val="24"/>
              </w:rPr>
              <w:t>High Volatility</w:t>
            </w:r>
          </w:p>
        </w:tc>
        <w:tc>
          <w:tcPr>
            <w:tcW w:w="2880" w:type="dxa"/>
          </w:tcPr>
          <w:p w14:paraId="2D6EFA42" w14:textId="77777777" w:rsidR="00CF40FF" w:rsidRPr="005E7E9B" w:rsidRDefault="00000000">
            <w:pPr>
              <w:rPr>
                <w:rFonts w:cs="Times New Roman"/>
                <w:sz w:val="24"/>
                <w:szCs w:val="24"/>
              </w:rPr>
            </w:pPr>
            <w:r w:rsidRPr="005E7E9B">
              <w:rPr>
                <w:rFonts w:cs="Times New Roman"/>
                <w:sz w:val="24"/>
                <w:szCs w:val="24"/>
              </w:rPr>
              <w:t>247 records were identified using the 90th percentile of absolute Daily Return.</w:t>
            </w:r>
          </w:p>
        </w:tc>
        <w:tc>
          <w:tcPr>
            <w:tcW w:w="2880" w:type="dxa"/>
          </w:tcPr>
          <w:p w14:paraId="15837B37" w14:textId="77777777" w:rsidR="00CF40FF" w:rsidRPr="005E7E9B" w:rsidRDefault="00000000">
            <w:pPr>
              <w:rPr>
                <w:rFonts w:cs="Times New Roman"/>
                <w:sz w:val="24"/>
                <w:szCs w:val="24"/>
              </w:rPr>
            </w:pPr>
            <w:r w:rsidRPr="005E7E9B">
              <w:rPr>
                <w:rFonts w:cs="Times New Roman"/>
                <w:sz w:val="24"/>
                <w:szCs w:val="24"/>
              </w:rPr>
              <w:t>Some trading days had large price movements.</w:t>
            </w:r>
          </w:p>
        </w:tc>
      </w:tr>
    </w:tbl>
    <w:p w14:paraId="4799050A" w14:textId="77777777" w:rsidR="00CF40FF" w:rsidRPr="005E7E9B" w:rsidRDefault="00000000">
      <w:pPr>
        <w:rPr>
          <w:rFonts w:cs="Times New Roman"/>
          <w:sz w:val="24"/>
          <w:szCs w:val="24"/>
        </w:rPr>
      </w:pPr>
      <w:r w:rsidRPr="005E7E9B">
        <w:rPr>
          <w:rFonts w:cs="Times New Roman"/>
          <w:sz w:val="24"/>
          <w:szCs w:val="24"/>
        </w:rPr>
        <w:t>Overall, the results show changes in Shopify's stock price, trading volume, and daily returns. The moving averages also help in understanding the stock price trend.</w:t>
      </w:r>
    </w:p>
    <w:p w14:paraId="54632B12" w14:textId="77777777" w:rsidR="00CF40FF" w:rsidRPr="005E7E9B" w:rsidRDefault="00000000">
      <w:pPr>
        <w:rPr>
          <w:rFonts w:cs="Times New Roman"/>
          <w:sz w:val="24"/>
          <w:szCs w:val="24"/>
        </w:rPr>
      </w:pPr>
      <w:r w:rsidRPr="005E7E9B">
        <w:rPr>
          <w:rFonts w:cs="Times New Roman"/>
          <w:b/>
          <w:sz w:val="24"/>
          <w:szCs w:val="24"/>
        </w:rPr>
        <w:t>3. DISCOUNT AND PROFIT ANALYSIS</w:t>
      </w:r>
    </w:p>
    <w:p w14:paraId="7B783497" w14:textId="77777777" w:rsidR="00CF40FF" w:rsidRPr="005E7E9B" w:rsidRDefault="00000000">
      <w:pPr>
        <w:rPr>
          <w:rFonts w:cs="Times New Roman"/>
          <w:sz w:val="24"/>
          <w:szCs w:val="24"/>
        </w:rPr>
      </w:pPr>
      <w:r w:rsidRPr="005E7E9B">
        <w:rPr>
          <w:rFonts w:cs="Times New Roman"/>
          <w:sz w:val="24"/>
          <w:szCs w:val="24"/>
        </w:rPr>
        <w:t>The notebook does not include discount and profit analysis because the data is stock market data. Instead, the analysis focuses on Daily Return, Daily Price Change, and stock movement.</w:t>
      </w:r>
    </w:p>
    <w:p w14:paraId="4D868A01" w14:textId="77777777" w:rsidR="00CF40FF" w:rsidRPr="005E7E9B" w:rsidRDefault="00000000">
      <w:pPr>
        <w:rPr>
          <w:rFonts w:cs="Times New Roman"/>
          <w:sz w:val="24"/>
          <w:szCs w:val="24"/>
        </w:rPr>
      </w:pPr>
      <w:r w:rsidRPr="005E7E9B">
        <w:rPr>
          <w:rFonts w:cs="Times New Roman"/>
          <w:sz w:val="24"/>
          <w:szCs w:val="24"/>
        </w:rPr>
        <w:lastRenderedPageBreak/>
        <w:t>The mean Daily Return was 0.0864%, while the standard deviation was 3.1198%. There were 247 high-volatility records. Some Daily Return values were -10.3358%, 8.5923%, and 7.8624%. These values show that the stock had some days with large changes.</w:t>
      </w:r>
    </w:p>
    <w:p w14:paraId="3D6919A9" w14:textId="77777777" w:rsidR="00CF40FF" w:rsidRPr="005E7E9B" w:rsidRDefault="00000000">
      <w:pPr>
        <w:rPr>
          <w:rFonts w:cs="Times New Roman"/>
          <w:sz w:val="24"/>
          <w:szCs w:val="24"/>
        </w:rPr>
      </w:pPr>
      <w:r w:rsidRPr="005E7E9B">
        <w:rPr>
          <w:rFonts w:cs="Times New Roman"/>
          <w:b/>
          <w:sz w:val="24"/>
          <w:szCs w:val="24"/>
        </w:rPr>
        <w:t>4. MAJOR BUSINESS INSIGHTS</w:t>
      </w:r>
    </w:p>
    <w:p w14:paraId="040A454F" w14:textId="77777777" w:rsidR="00CF40FF" w:rsidRPr="005E7E9B" w:rsidRDefault="00000000">
      <w:pPr>
        <w:rPr>
          <w:rFonts w:cs="Times New Roman"/>
          <w:sz w:val="24"/>
          <w:szCs w:val="24"/>
        </w:rPr>
      </w:pPr>
      <w:r w:rsidRPr="005E7E9B">
        <w:rPr>
          <w:rFonts w:cs="Times New Roman"/>
          <w:sz w:val="24"/>
          <w:szCs w:val="24"/>
        </w:rPr>
        <w:t>• The dataset contains 2,469 records from 2015 to 2025.</w:t>
      </w:r>
    </w:p>
    <w:p w14:paraId="1911A42B" w14:textId="77777777" w:rsidR="00CF40FF" w:rsidRPr="005E7E9B" w:rsidRDefault="00000000">
      <w:pPr>
        <w:rPr>
          <w:rFonts w:cs="Times New Roman"/>
          <w:sz w:val="24"/>
          <w:szCs w:val="24"/>
        </w:rPr>
      </w:pPr>
      <w:r w:rsidRPr="005E7E9B">
        <w:rPr>
          <w:rFonts w:cs="Times New Roman"/>
          <w:sz w:val="24"/>
          <w:szCs w:val="24"/>
        </w:rPr>
        <w:t>• The closing price changed from 2.568 to 94.85.</w:t>
      </w:r>
    </w:p>
    <w:p w14:paraId="54D3CF80" w14:textId="77777777" w:rsidR="00CF40FF" w:rsidRPr="005E7E9B" w:rsidRDefault="00000000">
      <w:pPr>
        <w:rPr>
          <w:rFonts w:cs="Times New Roman"/>
          <w:sz w:val="24"/>
          <w:szCs w:val="24"/>
        </w:rPr>
      </w:pPr>
      <w:r w:rsidRPr="005E7E9B">
        <w:rPr>
          <w:rFonts w:cs="Times New Roman"/>
          <w:sz w:val="24"/>
          <w:szCs w:val="24"/>
        </w:rPr>
        <w:t>• Trading volume changed from 123,039,000 in the first record to 7,060,700 in the last record.</w:t>
      </w:r>
    </w:p>
    <w:p w14:paraId="5CCC3F16" w14:textId="77777777" w:rsidR="00CF40FF" w:rsidRPr="005E7E9B" w:rsidRDefault="00000000">
      <w:pPr>
        <w:rPr>
          <w:rFonts w:cs="Times New Roman"/>
          <w:sz w:val="24"/>
          <w:szCs w:val="24"/>
        </w:rPr>
      </w:pPr>
      <w:r w:rsidRPr="005E7E9B">
        <w:rPr>
          <w:rFonts w:cs="Times New Roman"/>
          <w:sz w:val="24"/>
          <w:szCs w:val="24"/>
        </w:rPr>
        <w:t>• The average Daily Return was 0.0864%.</w:t>
      </w:r>
    </w:p>
    <w:p w14:paraId="229D03D0" w14:textId="77777777" w:rsidR="00CF40FF" w:rsidRPr="005E7E9B" w:rsidRDefault="00000000">
      <w:pPr>
        <w:rPr>
          <w:rFonts w:cs="Times New Roman"/>
          <w:sz w:val="24"/>
          <w:szCs w:val="24"/>
        </w:rPr>
      </w:pPr>
      <w:r w:rsidRPr="005E7E9B">
        <w:rPr>
          <w:rFonts w:cs="Times New Roman"/>
          <w:sz w:val="24"/>
          <w:szCs w:val="24"/>
        </w:rPr>
        <w:t>• The Daily Return standard deviation was 3.1198%.</w:t>
      </w:r>
    </w:p>
    <w:p w14:paraId="7CA80DB6" w14:textId="77777777" w:rsidR="00CF40FF" w:rsidRPr="005E7E9B" w:rsidRDefault="00000000">
      <w:pPr>
        <w:rPr>
          <w:rFonts w:cs="Times New Roman"/>
          <w:sz w:val="24"/>
          <w:szCs w:val="24"/>
        </w:rPr>
      </w:pPr>
      <w:r w:rsidRPr="005E7E9B">
        <w:rPr>
          <w:rFonts w:cs="Times New Roman"/>
          <w:sz w:val="24"/>
          <w:szCs w:val="24"/>
        </w:rPr>
        <w:t>• There were 247 high-volatility records.</w:t>
      </w:r>
    </w:p>
    <w:p w14:paraId="56230670" w14:textId="77777777" w:rsidR="00CF40FF" w:rsidRPr="005E7E9B" w:rsidRDefault="00000000">
      <w:pPr>
        <w:rPr>
          <w:rFonts w:cs="Times New Roman"/>
          <w:sz w:val="24"/>
          <w:szCs w:val="24"/>
        </w:rPr>
      </w:pPr>
      <w:r w:rsidRPr="005E7E9B">
        <w:rPr>
          <w:rFonts w:cs="Times New Roman"/>
          <w:sz w:val="24"/>
          <w:szCs w:val="24"/>
        </w:rPr>
        <w:t>• The 20-day and 50-day SMA were used to study stock price trends.</w:t>
      </w:r>
    </w:p>
    <w:p w14:paraId="18BAD254" w14:textId="77777777" w:rsidR="00CF40FF" w:rsidRPr="005E7E9B" w:rsidRDefault="00000000">
      <w:pPr>
        <w:rPr>
          <w:rFonts w:cs="Times New Roman"/>
          <w:sz w:val="24"/>
          <w:szCs w:val="24"/>
        </w:rPr>
      </w:pPr>
      <w:r w:rsidRPr="005E7E9B">
        <w:rPr>
          <w:rFonts w:cs="Times New Roman"/>
          <w:b/>
          <w:sz w:val="24"/>
          <w:szCs w:val="24"/>
        </w:rPr>
        <w:t>5. RECOMMENDATIONS</w:t>
      </w:r>
    </w:p>
    <w:p w14:paraId="5223999C" w14:textId="77777777" w:rsidR="00CF40FF" w:rsidRPr="005E7E9B" w:rsidRDefault="00000000">
      <w:pPr>
        <w:rPr>
          <w:rFonts w:cs="Times New Roman"/>
          <w:sz w:val="24"/>
          <w:szCs w:val="24"/>
        </w:rPr>
      </w:pPr>
      <w:r w:rsidRPr="005E7E9B">
        <w:rPr>
          <w:rFonts w:cs="Times New Roman"/>
          <w:sz w:val="24"/>
          <w:szCs w:val="24"/>
        </w:rPr>
        <w:t>• Check daily returns regularly to understand stock movements.</w:t>
      </w:r>
    </w:p>
    <w:p w14:paraId="3AC8DF3F" w14:textId="77777777" w:rsidR="00CF40FF" w:rsidRPr="005E7E9B" w:rsidRDefault="00000000">
      <w:pPr>
        <w:rPr>
          <w:rFonts w:cs="Times New Roman"/>
          <w:sz w:val="24"/>
          <w:szCs w:val="24"/>
        </w:rPr>
      </w:pPr>
      <w:r w:rsidRPr="005E7E9B">
        <w:rPr>
          <w:rFonts w:cs="Times New Roman"/>
          <w:sz w:val="24"/>
          <w:szCs w:val="24"/>
        </w:rPr>
        <w:t>• Pay attention to days with large price changes.</w:t>
      </w:r>
    </w:p>
    <w:p w14:paraId="47294B1A" w14:textId="77777777" w:rsidR="00CF40FF" w:rsidRPr="005E7E9B" w:rsidRDefault="00000000">
      <w:pPr>
        <w:rPr>
          <w:rFonts w:cs="Times New Roman"/>
          <w:sz w:val="24"/>
          <w:szCs w:val="24"/>
        </w:rPr>
      </w:pPr>
      <w:r w:rsidRPr="005E7E9B">
        <w:rPr>
          <w:rFonts w:cs="Times New Roman"/>
          <w:sz w:val="24"/>
          <w:szCs w:val="24"/>
        </w:rPr>
        <w:t>• Use the 20-day and 50-day moving averages to study price trends.</w:t>
      </w:r>
    </w:p>
    <w:p w14:paraId="16330EC5" w14:textId="77777777" w:rsidR="00CF40FF" w:rsidRPr="005E7E9B" w:rsidRDefault="00000000">
      <w:pPr>
        <w:rPr>
          <w:rFonts w:cs="Times New Roman"/>
          <w:sz w:val="24"/>
          <w:szCs w:val="24"/>
        </w:rPr>
      </w:pPr>
      <w:r w:rsidRPr="005E7E9B">
        <w:rPr>
          <w:rFonts w:cs="Times New Roman"/>
          <w:sz w:val="24"/>
          <w:szCs w:val="24"/>
        </w:rPr>
        <w:t>• Look at trading volume along with price changes.</w:t>
      </w:r>
    </w:p>
    <w:p w14:paraId="3FCA6BBD" w14:textId="77777777" w:rsidR="00CF40FF" w:rsidRPr="005E7E9B" w:rsidRDefault="00000000">
      <w:pPr>
        <w:rPr>
          <w:rFonts w:cs="Times New Roman"/>
          <w:sz w:val="24"/>
          <w:szCs w:val="24"/>
        </w:rPr>
      </w:pPr>
      <w:r w:rsidRPr="005E7E9B">
        <w:rPr>
          <w:rFonts w:cs="Times New Roman"/>
          <w:sz w:val="24"/>
          <w:szCs w:val="24"/>
        </w:rPr>
        <w:t>• Compare recent stock movements with historical data.</w:t>
      </w:r>
    </w:p>
    <w:p w14:paraId="53941923" w14:textId="77777777" w:rsidR="00CF40FF" w:rsidRPr="005E7E9B" w:rsidRDefault="00000000">
      <w:pPr>
        <w:rPr>
          <w:rFonts w:cs="Times New Roman"/>
          <w:sz w:val="24"/>
          <w:szCs w:val="24"/>
        </w:rPr>
      </w:pPr>
      <w:r w:rsidRPr="005E7E9B">
        <w:rPr>
          <w:rFonts w:cs="Times New Roman"/>
          <w:sz w:val="24"/>
          <w:szCs w:val="24"/>
        </w:rPr>
        <w:t>• Use price, volume, and return values together for a clearer analysis.</w:t>
      </w:r>
    </w:p>
    <w:p w14:paraId="739527A2" w14:textId="77777777" w:rsidR="00CF40FF" w:rsidRPr="005E7E9B" w:rsidRDefault="00000000">
      <w:pPr>
        <w:rPr>
          <w:rFonts w:cs="Times New Roman"/>
          <w:sz w:val="24"/>
          <w:szCs w:val="24"/>
        </w:rPr>
      </w:pPr>
      <w:r w:rsidRPr="005E7E9B">
        <w:rPr>
          <w:rFonts w:cs="Times New Roman"/>
          <w:b/>
          <w:sz w:val="24"/>
          <w:szCs w:val="24"/>
        </w:rPr>
        <w:t>6. CONCLUSION</w:t>
      </w:r>
    </w:p>
    <w:p w14:paraId="3C1E5C7A" w14:textId="77777777" w:rsidR="00CF40FF" w:rsidRPr="005E7E9B" w:rsidRDefault="00000000">
      <w:pPr>
        <w:rPr>
          <w:rFonts w:cs="Times New Roman"/>
          <w:sz w:val="24"/>
          <w:szCs w:val="24"/>
        </w:rPr>
      </w:pPr>
      <w:r w:rsidRPr="005E7E9B">
        <w:rPr>
          <w:rFonts w:cs="Times New Roman"/>
          <w:sz w:val="24"/>
          <w:szCs w:val="24"/>
        </w:rPr>
        <w:t>The Week 4 EDA gives a simple view of Shopify stock performance from 2015 to 2025. The data shows changes in stock price, trading volume, and daily returns. The mean Daily Return was 0.0864%, and the standard deviation was 3.1198%. The analysis also identified 247 high-volatility records. Overall, the EDA helps us understand the main movements and patterns in the Shopify stock data.</w:t>
      </w:r>
    </w:p>
    <w:sectPr w:rsidR="00CF40FF" w:rsidRPr="005E7E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103075">
    <w:abstractNumId w:val="8"/>
  </w:num>
  <w:num w:numId="2" w16cid:durableId="827673924">
    <w:abstractNumId w:val="6"/>
  </w:num>
  <w:num w:numId="3" w16cid:durableId="844709777">
    <w:abstractNumId w:val="5"/>
  </w:num>
  <w:num w:numId="4" w16cid:durableId="308436007">
    <w:abstractNumId w:val="4"/>
  </w:num>
  <w:num w:numId="5" w16cid:durableId="1343164862">
    <w:abstractNumId w:val="7"/>
  </w:num>
  <w:num w:numId="6" w16cid:durableId="1625042902">
    <w:abstractNumId w:val="3"/>
  </w:num>
  <w:num w:numId="7" w16cid:durableId="35473426">
    <w:abstractNumId w:val="2"/>
  </w:num>
  <w:num w:numId="8" w16cid:durableId="169610861">
    <w:abstractNumId w:val="1"/>
  </w:num>
  <w:num w:numId="9" w16cid:durableId="894007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79A6"/>
    <w:rsid w:val="005E7E9B"/>
    <w:rsid w:val="00AA1D8D"/>
    <w:rsid w:val="00B47730"/>
    <w:rsid w:val="00B92B96"/>
    <w:rsid w:val="00CB0664"/>
    <w:rsid w:val="00CF40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44272"/>
  <w14:defaultImageDpi w14:val="300"/>
  <w15:docId w15:val="{BF78B277-8389-4B18-BC18-084FB3D29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Rajasree Padmanaban</cp:lastModifiedBy>
  <cp:revision>2</cp:revision>
  <dcterms:created xsi:type="dcterms:W3CDTF">2026-09-24T13:03:00Z</dcterms:created>
  <dcterms:modified xsi:type="dcterms:W3CDTF">2026-09-24T13:03:00Z</dcterms:modified>
  <cp:category/>
</cp:coreProperties>
</file>