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21B0A233" w14:textId="77777777" w:rsidR="00ED7ADB" w:rsidRDefault="00D355EF" w:rsidP="00A255A0">
      <w:bookmarkStart w:id="0" w:name="_Toc228684342"/>
      <w:bookmarkStart w:id="1" w:name="_Toc228684703"/>
      <w:bookmarkStart w:id="2" w:name="_Toc231829117"/>
      <w:r>
        <w:rPr>
          <w:noProof/>
        </w:rPr>
        <w:pict w14:anchorId="54580999">
          <v:shapetype id="_x0000_t202" coordsize="21600,21600" o:spt="202" path="m,l,21600r21600,l21600,xe">
            <v:stroke joinstyle="miter"/>
            <v:path gradientshapeok="t" o:connecttype="rect"/>
          </v:shapetype>
          <v:shape id="_x0000_s2051" type="#_x0000_t202" style="position:absolute;left:0;text-align:left;margin-left:373.35pt;margin-top:-43.05pt;width:90.7pt;height:57.6pt;z-index:7;mso-wrap-style:none;mso-width-percent:400;mso-height-percent:200;mso-width-percent:400;mso-height-percent:200;mso-width-relative:margin;mso-height-relative:margin" stroked="f">
            <v:textbox style="mso-next-textbox:#_x0000_s2051;mso-fit-shape-to-text:t" inset="0,0,0,0">
              <w:txbxContent>
                <w:p w14:paraId="78DDB1C1" w14:textId="77777777" w:rsidR="00CE318C" w:rsidRDefault="00CE318C" w:rsidP="00E2794C">
                  <w:r w:rsidRPr="00D71FAB">
                    <w:rPr>
                      <w:noProof/>
                    </w:rPr>
                    <w:pict w14:anchorId="7FE1AA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i1025" type="#_x0000_t75" alt="hexaware_color_logo_tagline.wmf" style="width:90.6pt;height:42pt;visibility:visible">
                        <v:imagedata r:id="rId11" o:title="hexaware_color_logo_tagline"/>
                      </v:shape>
                    </w:pict>
                  </w:r>
                </w:p>
              </w:txbxContent>
            </v:textbox>
          </v:shape>
        </w:pict>
      </w:r>
      <w:r>
        <w:rPr>
          <w:noProof/>
          <w:lang w:eastAsia="zh-TW"/>
        </w:rPr>
        <w:pict w14:anchorId="507523DF">
          <v:shape id="_x0000_s2050" type="#_x0000_t202" style="position:absolute;left:0;text-align:left;margin-left:-9.3pt;margin-top:22.15pt;width:486.6pt;height:313.1pt;z-index:6;mso-width-relative:margin;mso-height-relative:margin" filled="f" stroked="f">
            <v:textbox inset="0,0,0,0">
              <w:txbxContent>
                <w:p w14:paraId="535AC746" w14:textId="77777777" w:rsidR="00CE318C" w:rsidRDefault="00CE318C">
                  <w:r w:rsidRPr="00D71FAB">
                    <w:rPr>
                      <w:noProof/>
                    </w:rPr>
                    <w:pict w14:anchorId="0F597E28">
                      <v:shape id="_x0000_i1026" type="#_x0000_t75" alt="img1.jpg" style="width:486.6pt;height:325.8pt;visibility:visible">
                        <v:imagedata r:id="rId12" o:title="img1"/>
                      </v:shape>
                    </w:pict>
                  </w:r>
                </w:p>
              </w:txbxContent>
            </v:textbox>
          </v:shape>
        </w:pict>
      </w:r>
    </w:p>
    <w:p w14:paraId="104B445D" w14:textId="77777777" w:rsidR="00ED7ADB" w:rsidRDefault="00ED7ADB" w:rsidP="004E5DAF"/>
    <w:p w14:paraId="328A625A" w14:textId="77777777" w:rsidR="00ED7ADB" w:rsidRDefault="00ED7ADB" w:rsidP="00A255A0"/>
    <w:p w14:paraId="01EBE3E0" w14:textId="77777777" w:rsidR="00ED7ADB" w:rsidRDefault="00ED7ADB" w:rsidP="00A255A0"/>
    <w:p w14:paraId="5191BF4C" w14:textId="77777777" w:rsidR="00ED7ADB" w:rsidRDefault="00ED7ADB" w:rsidP="00A255A0"/>
    <w:p w14:paraId="5F64A5EB" w14:textId="77777777" w:rsidR="00ED7ADB" w:rsidRDefault="00ED7ADB" w:rsidP="00A255A0"/>
    <w:p w14:paraId="333E1B03" w14:textId="77777777" w:rsidR="00ED7ADB" w:rsidRDefault="00ED7ADB" w:rsidP="00A255A0"/>
    <w:p w14:paraId="709F187B" w14:textId="77777777" w:rsidR="00ED7ADB" w:rsidRDefault="00ED7ADB" w:rsidP="00A255A0"/>
    <w:p w14:paraId="227B1115" w14:textId="77777777" w:rsidR="00ED7ADB" w:rsidRDefault="00ED7ADB" w:rsidP="00A255A0"/>
    <w:p w14:paraId="664B29C5" w14:textId="77777777" w:rsidR="00ED7ADB" w:rsidRDefault="00ED7ADB" w:rsidP="00A255A0"/>
    <w:p w14:paraId="6C8E4DEB" w14:textId="77777777" w:rsidR="00ED7ADB" w:rsidRDefault="00ED7ADB" w:rsidP="00A255A0"/>
    <w:p w14:paraId="2A502B08" w14:textId="77777777" w:rsidR="008E1C21" w:rsidRPr="00985094" w:rsidRDefault="00D355EF" w:rsidP="009F26A6">
      <w:pPr>
        <w:jc w:val="center"/>
      </w:pPr>
      <w:r>
        <w:rPr>
          <w:noProof/>
          <w:lang w:eastAsia="zh-TW"/>
        </w:rPr>
        <w:pict w14:anchorId="38EE146E">
          <v:shape id="_x0000_s2052" type="#_x0000_t202" style="position:absolute;left:0;text-align:left;margin-left:-1.7pt;margin-top:85.25pt;width:468.1pt;height:199.1pt;z-index:8;mso-width-relative:margin;mso-height-relative:margin" filled="f" stroked="f">
            <v:textbox>
              <w:txbxContent>
                <w:p w14:paraId="59008A7F" w14:textId="77777777" w:rsidR="00CE318C" w:rsidRDefault="00CE318C" w:rsidP="005A21F4">
                  <w:pPr>
                    <w:pStyle w:val="Title"/>
                    <w:jc w:val="center"/>
                  </w:pPr>
                  <w:r>
                    <w:t>Response to</w:t>
                  </w:r>
                </w:p>
                <w:p w14:paraId="04CE149D" w14:textId="77777777" w:rsidR="00CE318C" w:rsidRDefault="00CE318C" w:rsidP="005A21F4">
                  <w:pPr>
                    <w:pStyle w:val="Title"/>
                    <w:jc w:val="center"/>
                  </w:pPr>
                  <w:r>
                    <w:t>Remote Team Extension/ Managed Services</w:t>
                  </w:r>
                  <w:r w:rsidRPr="008D638B">
                    <w:t xml:space="preserve"> </w:t>
                  </w:r>
                  <w:r>
                    <w:t>RFI</w:t>
                  </w:r>
                </w:p>
                <w:p w14:paraId="70F982C7" w14:textId="77777777" w:rsidR="00CE318C" w:rsidRDefault="00CE318C" w:rsidP="0087342A">
                  <w:pPr>
                    <w:jc w:val="center"/>
                    <w:rPr>
                      <w:rStyle w:val="SubtitleChar"/>
                      <w:rFonts w:eastAsia="Calibri"/>
                    </w:rPr>
                  </w:pPr>
                  <w:r w:rsidRPr="008D638B">
                    <w:rPr>
                      <w:rStyle w:val="SubtitleChar"/>
                      <w:rFonts w:eastAsia="Calibri"/>
                    </w:rPr>
                    <w:t>Presented To</w:t>
                  </w:r>
                  <w:r>
                    <w:rPr>
                      <w:rStyle w:val="SubtitleChar"/>
                      <w:rFonts w:eastAsia="Calibri"/>
                    </w:rPr>
                    <w:t>: CME Group</w:t>
                  </w:r>
                </w:p>
                <w:p w14:paraId="2F1B11E4" w14:textId="77777777" w:rsidR="00CE318C" w:rsidRPr="00986C3D" w:rsidRDefault="00CE318C" w:rsidP="0087342A">
                  <w:pPr>
                    <w:jc w:val="center"/>
                    <w:rPr>
                      <w:rStyle w:val="Strong"/>
                    </w:rPr>
                  </w:pPr>
                  <w:r w:rsidRPr="00986C3D">
                    <w:rPr>
                      <w:rStyle w:val="Strong"/>
                    </w:rPr>
                    <w:t xml:space="preserve">Version: </w:t>
                  </w:r>
                  <w:r>
                    <w:rPr>
                      <w:rStyle w:val="Strong"/>
                    </w:rPr>
                    <w:t>1</w:t>
                  </w:r>
                  <w:r w:rsidRPr="00986C3D">
                    <w:rPr>
                      <w:rStyle w:val="Strong"/>
                    </w:rPr>
                    <w:t>.</w:t>
                  </w:r>
                  <w:r>
                    <w:rPr>
                      <w:rStyle w:val="Strong"/>
                    </w:rPr>
                    <w:t>0</w:t>
                  </w:r>
                  <w:r w:rsidRPr="00986C3D">
                    <w:rPr>
                      <w:rStyle w:val="Strong"/>
                    </w:rPr>
                    <w:t xml:space="preserve"> </w:t>
                  </w:r>
                  <w:r>
                    <w:rPr>
                      <w:rStyle w:val="Strong"/>
                    </w:rPr>
                    <w:t xml:space="preserve">  </w:t>
                  </w:r>
                  <w:r w:rsidRPr="00986C3D">
                    <w:rPr>
                      <w:rStyle w:val="Strong"/>
                      <w:color w:val="EF7E22"/>
                    </w:rPr>
                    <w:t>|</w:t>
                  </w:r>
                  <w:r>
                    <w:rPr>
                      <w:rStyle w:val="Strong"/>
                    </w:rPr>
                    <w:t xml:space="preserve">   </w:t>
                  </w:r>
                  <w:r w:rsidRPr="00986C3D">
                    <w:rPr>
                      <w:rStyle w:val="Strong"/>
                    </w:rPr>
                    <w:t>Date</w:t>
                  </w:r>
                  <w:r>
                    <w:rPr>
                      <w:rStyle w:val="Strong"/>
                    </w:rPr>
                    <w:t>: Feb 7, 2012</w:t>
                  </w:r>
                </w:p>
              </w:txbxContent>
            </v:textbox>
          </v:shape>
        </w:pict>
      </w:r>
      <w:r w:rsidR="006348CE">
        <w:br w:type="page"/>
      </w:r>
      <w:r w:rsidR="008E1C21" w:rsidRPr="009D7CA7">
        <w:rPr>
          <w:rStyle w:val="blue-HeadingChar"/>
          <w:rFonts w:eastAsia="Calibri"/>
        </w:rPr>
        <w:lastRenderedPageBreak/>
        <w:t>Table of Contents</w:t>
      </w:r>
    </w:p>
    <w:p w14:paraId="608F92B8" w14:textId="77777777" w:rsidR="00F676AF" w:rsidRPr="00E627B1" w:rsidRDefault="009F26A6">
      <w:pPr>
        <w:pStyle w:val="TOC1"/>
        <w:tabs>
          <w:tab w:val="left" w:pos="360"/>
          <w:tab w:val="right" w:leader="dot" w:pos="9350"/>
        </w:tabs>
        <w:rPr>
          <w:rFonts w:eastAsia="Times New Roman" w:cs="Times New Roman"/>
          <w:b w:val="0"/>
          <w:bCs w:val="0"/>
          <w:caps w:val="0"/>
          <w:noProof/>
          <w:color w:val="auto"/>
          <w:sz w:val="22"/>
          <w:szCs w:val="22"/>
        </w:rPr>
      </w:pPr>
      <w:r w:rsidRPr="00D21DF9">
        <w:rPr>
          <w:caps w:val="0"/>
        </w:rPr>
        <w:fldChar w:fldCharType="begin"/>
      </w:r>
      <w:r w:rsidRPr="00D21DF9">
        <w:rPr>
          <w:caps w:val="0"/>
        </w:rPr>
        <w:instrText xml:space="preserve"> TOC \o "1-2" \h \z \u </w:instrText>
      </w:r>
      <w:r w:rsidRPr="00D21DF9">
        <w:rPr>
          <w:caps w:val="0"/>
        </w:rPr>
        <w:fldChar w:fldCharType="separate"/>
      </w:r>
      <w:hyperlink w:anchor="_Toc315974031" w:history="1">
        <w:r w:rsidR="00F676AF" w:rsidRPr="00B414DD">
          <w:rPr>
            <w:rStyle w:val="Hyperlink"/>
            <w:noProof/>
          </w:rPr>
          <w:t>1</w:t>
        </w:r>
        <w:r w:rsidR="00F676AF" w:rsidRPr="00E627B1">
          <w:rPr>
            <w:rFonts w:eastAsia="Times New Roman" w:cs="Times New Roman"/>
            <w:b w:val="0"/>
            <w:bCs w:val="0"/>
            <w:caps w:val="0"/>
            <w:noProof/>
            <w:color w:val="auto"/>
            <w:sz w:val="22"/>
            <w:szCs w:val="22"/>
          </w:rPr>
          <w:tab/>
        </w:r>
        <w:r w:rsidR="00F676AF" w:rsidRPr="00B414DD">
          <w:rPr>
            <w:rStyle w:val="Hyperlink"/>
            <w:noProof/>
          </w:rPr>
          <w:t>Range</w:t>
        </w:r>
        <w:r w:rsidR="00F676AF" w:rsidRPr="00B414DD">
          <w:rPr>
            <w:rStyle w:val="Hyperlink"/>
            <w:noProof/>
          </w:rPr>
          <w:t xml:space="preserve"> </w:t>
        </w:r>
        <w:r w:rsidR="00F676AF" w:rsidRPr="00B414DD">
          <w:rPr>
            <w:rStyle w:val="Hyperlink"/>
            <w:noProof/>
          </w:rPr>
          <w:t>of Services</w:t>
        </w:r>
        <w:r w:rsidR="00F676AF">
          <w:rPr>
            <w:noProof/>
            <w:webHidden/>
          </w:rPr>
          <w:tab/>
        </w:r>
        <w:r w:rsidR="00F676AF">
          <w:rPr>
            <w:noProof/>
            <w:webHidden/>
          </w:rPr>
          <w:fldChar w:fldCharType="begin"/>
        </w:r>
        <w:r w:rsidR="00F676AF">
          <w:rPr>
            <w:noProof/>
            <w:webHidden/>
          </w:rPr>
          <w:instrText xml:space="preserve"> PAGEREF _Toc315974031 \h </w:instrText>
        </w:r>
        <w:r w:rsidR="00F676AF">
          <w:rPr>
            <w:noProof/>
            <w:webHidden/>
          </w:rPr>
        </w:r>
        <w:r w:rsidR="00F676AF">
          <w:rPr>
            <w:noProof/>
            <w:webHidden/>
          </w:rPr>
          <w:fldChar w:fldCharType="separate"/>
        </w:r>
        <w:r w:rsidR="00F676AF">
          <w:rPr>
            <w:noProof/>
            <w:webHidden/>
          </w:rPr>
          <w:t>4</w:t>
        </w:r>
        <w:r w:rsidR="00F676AF">
          <w:rPr>
            <w:noProof/>
            <w:webHidden/>
          </w:rPr>
          <w:fldChar w:fldCharType="end"/>
        </w:r>
      </w:hyperlink>
    </w:p>
    <w:p w14:paraId="7EFC7B40" w14:textId="77777777" w:rsidR="00F676AF" w:rsidRPr="00E627B1" w:rsidRDefault="00F676AF">
      <w:pPr>
        <w:pStyle w:val="TOC1"/>
        <w:tabs>
          <w:tab w:val="left" w:pos="360"/>
          <w:tab w:val="right" w:leader="dot" w:pos="9350"/>
        </w:tabs>
        <w:rPr>
          <w:rFonts w:eastAsia="Times New Roman" w:cs="Times New Roman"/>
          <w:b w:val="0"/>
          <w:bCs w:val="0"/>
          <w:caps w:val="0"/>
          <w:noProof/>
          <w:color w:val="auto"/>
          <w:sz w:val="22"/>
          <w:szCs w:val="22"/>
        </w:rPr>
      </w:pPr>
      <w:hyperlink w:anchor="_Toc315974032" w:history="1">
        <w:r w:rsidRPr="00B414DD">
          <w:rPr>
            <w:rStyle w:val="Hyperlink"/>
            <w:noProof/>
          </w:rPr>
          <w:t>2</w:t>
        </w:r>
        <w:r w:rsidRPr="00E627B1">
          <w:rPr>
            <w:rFonts w:eastAsia="Times New Roman" w:cs="Times New Roman"/>
            <w:b w:val="0"/>
            <w:bCs w:val="0"/>
            <w:caps w:val="0"/>
            <w:noProof/>
            <w:color w:val="auto"/>
            <w:sz w:val="22"/>
            <w:szCs w:val="22"/>
          </w:rPr>
          <w:tab/>
        </w:r>
        <w:r w:rsidRPr="00B414DD">
          <w:rPr>
            <w:rStyle w:val="Hyperlink"/>
            <w:noProof/>
          </w:rPr>
          <w:t>Industry &amp; Technology Experience</w:t>
        </w:r>
        <w:r>
          <w:rPr>
            <w:noProof/>
            <w:webHidden/>
          </w:rPr>
          <w:tab/>
        </w:r>
        <w:r>
          <w:rPr>
            <w:noProof/>
            <w:webHidden/>
          </w:rPr>
          <w:fldChar w:fldCharType="begin"/>
        </w:r>
        <w:r>
          <w:rPr>
            <w:noProof/>
            <w:webHidden/>
          </w:rPr>
          <w:instrText xml:space="preserve"> PAGEREF _Toc315974032 \h </w:instrText>
        </w:r>
        <w:r>
          <w:rPr>
            <w:noProof/>
            <w:webHidden/>
          </w:rPr>
        </w:r>
        <w:r>
          <w:rPr>
            <w:noProof/>
            <w:webHidden/>
          </w:rPr>
          <w:fldChar w:fldCharType="separate"/>
        </w:r>
        <w:r>
          <w:rPr>
            <w:noProof/>
            <w:webHidden/>
          </w:rPr>
          <w:t>6</w:t>
        </w:r>
        <w:r>
          <w:rPr>
            <w:noProof/>
            <w:webHidden/>
          </w:rPr>
          <w:fldChar w:fldCharType="end"/>
        </w:r>
      </w:hyperlink>
    </w:p>
    <w:p w14:paraId="3711415C" w14:textId="77777777" w:rsidR="00F676AF" w:rsidRPr="00E627B1" w:rsidRDefault="00F676AF">
      <w:pPr>
        <w:pStyle w:val="TOC2"/>
        <w:tabs>
          <w:tab w:val="left" w:pos="720"/>
          <w:tab w:val="right" w:leader="dot" w:pos="9350"/>
        </w:tabs>
        <w:rPr>
          <w:rFonts w:eastAsia="Times New Roman" w:cs="Times New Roman"/>
          <w:smallCaps w:val="0"/>
          <w:noProof/>
          <w:color w:val="auto"/>
          <w:sz w:val="22"/>
          <w:szCs w:val="22"/>
        </w:rPr>
      </w:pPr>
      <w:hyperlink w:anchor="_Toc315974033" w:history="1">
        <w:r w:rsidRPr="00B414DD">
          <w:rPr>
            <w:rStyle w:val="Hyperlink"/>
            <w:noProof/>
            <w:lang w:bidi="en-US"/>
          </w:rPr>
          <w:t>2.1</w:t>
        </w:r>
        <w:r w:rsidRPr="00E627B1">
          <w:rPr>
            <w:rFonts w:eastAsia="Times New Roman" w:cs="Times New Roman"/>
            <w:smallCaps w:val="0"/>
            <w:noProof/>
            <w:color w:val="auto"/>
            <w:sz w:val="22"/>
            <w:szCs w:val="22"/>
          </w:rPr>
          <w:tab/>
        </w:r>
        <w:r w:rsidRPr="00B414DD">
          <w:rPr>
            <w:rStyle w:val="Hyperlink"/>
            <w:noProof/>
            <w:lang w:bidi="en-US"/>
          </w:rPr>
          <w:t>Capital Market &amp; Asset Management Capabilities</w:t>
        </w:r>
        <w:r>
          <w:rPr>
            <w:noProof/>
            <w:webHidden/>
          </w:rPr>
          <w:tab/>
        </w:r>
        <w:r>
          <w:rPr>
            <w:noProof/>
            <w:webHidden/>
          </w:rPr>
          <w:fldChar w:fldCharType="begin"/>
        </w:r>
        <w:r>
          <w:rPr>
            <w:noProof/>
            <w:webHidden/>
          </w:rPr>
          <w:instrText xml:space="preserve"> PAGEREF _Toc315974033 \h </w:instrText>
        </w:r>
        <w:r>
          <w:rPr>
            <w:noProof/>
            <w:webHidden/>
          </w:rPr>
        </w:r>
        <w:r>
          <w:rPr>
            <w:noProof/>
            <w:webHidden/>
          </w:rPr>
          <w:fldChar w:fldCharType="separate"/>
        </w:r>
        <w:r>
          <w:rPr>
            <w:noProof/>
            <w:webHidden/>
          </w:rPr>
          <w:t>6</w:t>
        </w:r>
        <w:r>
          <w:rPr>
            <w:noProof/>
            <w:webHidden/>
          </w:rPr>
          <w:fldChar w:fldCharType="end"/>
        </w:r>
      </w:hyperlink>
    </w:p>
    <w:p w14:paraId="2C052AAF" w14:textId="77777777" w:rsidR="00F676AF" w:rsidRPr="00E627B1" w:rsidRDefault="00F676AF">
      <w:pPr>
        <w:pStyle w:val="TOC2"/>
        <w:tabs>
          <w:tab w:val="left" w:pos="720"/>
          <w:tab w:val="right" w:leader="dot" w:pos="9350"/>
        </w:tabs>
        <w:rPr>
          <w:rFonts w:eastAsia="Times New Roman" w:cs="Times New Roman"/>
          <w:smallCaps w:val="0"/>
          <w:noProof/>
          <w:color w:val="auto"/>
          <w:sz w:val="22"/>
          <w:szCs w:val="22"/>
        </w:rPr>
      </w:pPr>
      <w:hyperlink w:anchor="_Toc315974034" w:history="1">
        <w:r w:rsidRPr="00B414DD">
          <w:rPr>
            <w:rStyle w:val="Hyperlink"/>
            <w:noProof/>
          </w:rPr>
          <w:t>2.2</w:t>
        </w:r>
        <w:r w:rsidRPr="00E627B1">
          <w:rPr>
            <w:rFonts w:eastAsia="Times New Roman" w:cs="Times New Roman"/>
            <w:smallCaps w:val="0"/>
            <w:noProof/>
            <w:color w:val="auto"/>
            <w:sz w:val="22"/>
            <w:szCs w:val="22"/>
          </w:rPr>
          <w:tab/>
        </w:r>
        <w:r w:rsidRPr="00B414DD">
          <w:rPr>
            <w:rStyle w:val="Hyperlink"/>
            <w:noProof/>
          </w:rPr>
          <w:t>JAVA Capabilities</w:t>
        </w:r>
        <w:r>
          <w:rPr>
            <w:noProof/>
            <w:webHidden/>
          </w:rPr>
          <w:tab/>
        </w:r>
        <w:r>
          <w:rPr>
            <w:noProof/>
            <w:webHidden/>
          </w:rPr>
          <w:fldChar w:fldCharType="begin"/>
        </w:r>
        <w:r>
          <w:rPr>
            <w:noProof/>
            <w:webHidden/>
          </w:rPr>
          <w:instrText xml:space="preserve"> PAGEREF _Toc315974034 \h </w:instrText>
        </w:r>
        <w:r>
          <w:rPr>
            <w:noProof/>
            <w:webHidden/>
          </w:rPr>
        </w:r>
        <w:r>
          <w:rPr>
            <w:noProof/>
            <w:webHidden/>
          </w:rPr>
          <w:fldChar w:fldCharType="separate"/>
        </w:r>
        <w:r>
          <w:rPr>
            <w:noProof/>
            <w:webHidden/>
          </w:rPr>
          <w:t>10</w:t>
        </w:r>
        <w:r>
          <w:rPr>
            <w:noProof/>
            <w:webHidden/>
          </w:rPr>
          <w:fldChar w:fldCharType="end"/>
        </w:r>
      </w:hyperlink>
    </w:p>
    <w:p w14:paraId="5D434142" w14:textId="77777777" w:rsidR="00F676AF" w:rsidRPr="00E627B1" w:rsidRDefault="00F676AF">
      <w:pPr>
        <w:pStyle w:val="TOC2"/>
        <w:tabs>
          <w:tab w:val="left" w:pos="720"/>
          <w:tab w:val="right" w:leader="dot" w:pos="9350"/>
        </w:tabs>
        <w:rPr>
          <w:rFonts w:eastAsia="Times New Roman" w:cs="Times New Roman"/>
          <w:smallCaps w:val="0"/>
          <w:noProof/>
          <w:color w:val="auto"/>
          <w:sz w:val="22"/>
          <w:szCs w:val="22"/>
        </w:rPr>
      </w:pPr>
      <w:hyperlink w:anchor="_Toc315974035" w:history="1">
        <w:r w:rsidRPr="00B414DD">
          <w:rPr>
            <w:rStyle w:val="Hyperlink"/>
            <w:noProof/>
          </w:rPr>
          <w:t>2.3</w:t>
        </w:r>
        <w:r w:rsidRPr="00E627B1">
          <w:rPr>
            <w:rFonts w:eastAsia="Times New Roman" w:cs="Times New Roman"/>
            <w:smallCaps w:val="0"/>
            <w:noProof/>
            <w:color w:val="auto"/>
            <w:sz w:val="22"/>
            <w:szCs w:val="22"/>
          </w:rPr>
          <w:tab/>
        </w:r>
        <w:r w:rsidRPr="00B414DD">
          <w:rPr>
            <w:rStyle w:val="Hyperlink"/>
            <w:noProof/>
          </w:rPr>
          <w:t>Quality Assurance and Testing Services (QATS) Capabilities</w:t>
        </w:r>
        <w:r>
          <w:rPr>
            <w:noProof/>
            <w:webHidden/>
          </w:rPr>
          <w:tab/>
        </w:r>
        <w:r>
          <w:rPr>
            <w:noProof/>
            <w:webHidden/>
          </w:rPr>
          <w:fldChar w:fldCharType="begin"/>
        </w:r>
        <w:r>
          <w:rPr>
            <w:noProof/>
            <w:webHidden/>
          </w:rPr>
          <w:instrText xml:space="preserve"> PAGEREF _Toc315974035 \h </w:instrText>
        </w:r>
        <w:r>
          <w:rPr>
            <w:noProof/>
            <w:webHidden/>
          </w:rPr>
        </w:r>
        <w:r>
          <w:rPr>
            <w:noProof/>
            <w:webHidden/>
          </w:rPr>
          <w:fldChar w:fldCharType="separate"/>
        </w:r>
        <w:r>
          <w:rPr>
            <w:noProof/>
            <w:webHidden/>
          </w:rPr>
          <w:t>11</w:t>
        </w:r>
        <w:r>
          <w:rPr>
            <w:noProof/>
            <w:webHidden/>
          </w:rPr>
          <w:fldChar w:fldCharType="end"/>
        </w:r>
      </w:hyperlink>
    </w:p>
    <w:p w14:paraId="782B57F7" w14:textId="77777777" w:rsidR="00F676AF" w:rsidRPr="00E627B1" w:rsidRDefault="00F676AF">
      <w:pPr>
        <w:pStyle w:val="TOC1"/>
        <w:tabs>
          <w:tab w:val="left" w:pos="360"/>
          <w:tab w:val="right" w:leader="dot" w:pos="9350"/>
        </w:tabs>
        <w:rPr>
          <w:rFonts w:eastAsia="Times New Roman" w:cs="Times New Roman"/>
          <w:b w:val="0"/>
          <w:bCs w:val="0"/>
          <w:caps w:val="0"/>
          <w:noProof/>
          <w:color w:val="auto"/>
          <w:sz w:val="22"/>
          <w:szCs w:val="22"/>
        </w:rPr>
      </w:pPr>
      <w:hyperlink w:anchor="_Toc315974036" w:history="1">
        <w:r w:rsidRPr="00B414DD">
          <w:rPr>
            <w:rStyle w:val="Hyperlink"/>
            <w:noProof/>
          </w:rPr>
          <w:t>3</w:t>
        </w:r>
        <w:r w:rsidRPr="00E627B1">
          <w:rPr>
            <w:rFonts w:eastAsia="Times New Roman" w:cs="Times New Roman"/>
            <w:b w:val="0"/>
            <w:bCs w:val="0"/>
            <w:caps w:val="0"/>
            <w:noProof/>
            <w:color w:val="auto"/>
            <w:sz w:val="22"/>
            <w:szCs w:val="22"/>
          </w:rPr>
          <w:tab/>
        </w:r>
        <w:r w:rsidRPr="00B414DD">
          <w:rPr>
            <w:rStyle w:val="Hyperlink"/>
            <w:noProof/>
          </w:rPr>
          <w:t>Locations</w:t>
        </w:r>
        <w:r>
          <w:rPr>
            <w:noProof/>
            <w:webHidden/>
          </w:rPr>
          <w:tab/>
        </w:r>
        <w:r>
          <w:rPr>
            <w:noProof/>
            <w:webHidden/>
          </w:rPr>
          <w:fldChar w:fldCharType="begin"/>
        </w:r>
        <w:r>
          <w:rPr>
            <w:noProof/>
            <w:webHidden/>
          </w:rPr>
          <w:instrText xml:space="preserve"> PAGEREF _Toc315974036 \h </w:instrText>
        </w:r>
        <w:r>
          <w:rPr>
            <w:noProof/>
            <w:webHidden/>
          </w:rPr>
        </w:r>
        <w:r>
          <w:rPr>
            <w:noProof/>
            <w:webHidden/>
          </w:rPr>
          <w:fldChar w:fldCharType="separate"/>
        </w:r>
        <w:r>
          <w:rPr>
            <w:noProof/>
            <w:webHidden/>
          </w:rPr>
          <w:t>14</w:t>
        </w:r>
        <w:r>
          <w:rPr>
            <w:noProof/>
            <w:webHidden/>
          </w:rPr>
          <w:fldChar w:fldCharType="end"/>
        </w:r>
      </w:hyperlink>
    </w:p>
    <w:p w14:paraId="31DA9A83" w14:textId="77777777" w:rsidR="00F676AF" w:rsidRPr="00E627B1" w:rsidRDefault="00F676AF">
      <w:pPr>
        <w:pStyle w:val="TOC1"/>
        <w:tabs>
          <w:tab w:val="left" w:pos="360"/>
          <w:tab w:val="right" w:leader="dot" w:pos="9350"/>
        </w:tabs>
        <w:rPr>
          <w:rFonts w:eastAsia="Times New Roman" w:cs="Times New Roman"/>
          <w:b w:val="0"/>
          <w:bCs w:val="0"/>
          <w:caps w:val="0"/>
          <w:noProof/>
          <w:color w:val="auto"/>
          <w:sz w:val="22"/>
          <w:szCs w:val="22"/>
        </w:rPr>
      </w:pPr>
      <w:hyperlink w:anchor="_Toc315974037" w:history="1">
        <w:r w:rsidRPr="00B414DD">
          <w:rPr>
            <w:rStyle w:val="Hyperlink"/>
            <w:noProof/>
          </w:rPr>
          <w:t>4</w:t>
        </w:r>
        <w:r w:rsidRPr="00E627B1">
          <w:rPr>
            <w:rFonts w:eastAsia="Times New Roman" w:cs="Times New Roman"/>
            <w:b w:val="0"/>
            <w:bCs w:val="0"/>
            <w:caps w:val="0"/>
            <w:noProof/>
            <w:color w:val="auto"/>
            <w:sz w:val="22"/>
            <w:szCs w:val="22"/>
          </w:rPr>
          <w:tab/>
        </w:r>
        <w:r w:rsidRPr="00B414DD">
          <w:rPr>
            <w:rStyle w:val="Hyperlink"/>
            <w:noProof/>
          </w:rPr>
          <w:t>Recruiting &amp; Retention</w:t>
        </w:r>
        <w:r>
          <w:rPr>
            <w:noProof/>
            <w:webHidden/>
          </w:rPr>
          <w:tab/>
        </w:r>
        <w:r>
          <w:rPr>
            <w:noProof/>
            <w:webHidden/>
          </w:rPr>
          <w:fldChar w:fldCharType="begin"/>
        </w:r>
        <w:r>
          <w:rPr>
            <w:noProof/>
            <w:webHidden/>
          </w:rPr>
          <w:instrText xml:space="preserve"> PAGEREF _Toc315974037 \h </w:instrText>
        </w:r>
        <w:r>
          <w:rPr>
            <w:noProof/>
            <w:webHidden/>
          </w:rPr>
        </w:r>
        <w:r>
          <w:rPr>
            <w:noProof/>
            <w:webHidden/>
          </w:rPr>
          <w:fldChar w:fldCharType="separate"/>
        </w:r>
        <w:r>
          <w:rPr>
            <w:noProof/>
            <w:webHidden/>
          </w:rPr>
          <w:t>16</w:t>
        </w:r>
        <w:r>
          <w:rPr>
            <w:noProof/>
            <w:webHidden/>
          </w:rPr>
          <w:fldChar w:fldCharType="end"/>
        </w:r>
      </w:hyperlink>
    </w:p>
    <w:p w14:paraId="2A667021" w14:textId="77777777" w:rsidR="00F676AF" w:rsidRPr="00E627B1" w:rsidRDefault="00F676AF">
      <w:pPr>
        <w:pStyle w:val="TOC1"/>
        <w:tabs>
          <w:tab w:val="left" w:pos="360"/>
          <w:tab w:val="right" w:leader="dot" w:pos="9350"/>
        </w:tabs>
        <w:rPr>
          <w:rFonts w:eastAsia="Times New Roman" w:cs="Times New Roman"/>
          <w:b w:val="0"/>
          <w:bCs w:val="0"/>
          <w:caps w:val="0"/>
          <w:noProof/>
          <w:color w:val="auto"/>
          <w:sz w:val="22"/>
          <w:szCs w:val="22"/>
        </w:rPr>
      </w:pPr>
      <w:hyperlink w:anchor="_Toc315974038" w:history="1">
        <w:r w:rsidRPr="00B414DD">
          <w:rPr>
            <w:rStyle w:val="Hyperlink"/>
            <w:noProof/>
          </w:rPr>
          <w:t>5</w:t>
        </w:r>
        <w:r w:rsidRPr="00E627B1">
          <w:rPr>
            <w:rFonts w:eastAsia="Times New Roman" w:cs="Times New Roman"/>
            <w:b w:val="0"/>
            <w:bCs w:val="0"/>
            <w:caps w:val="0"/>
            <w:noProof/>
            <w:color w:val="auto"/>
            <w:sz w:val="22"/>
            <w:szCs w:val="22"/>
          </w:rPr>
          <w:tab/>
        </w:r>
        <w:r w:rsidRPr="00B414DD">
          <w:rPr>
            <w:rStyle w:val="Hyperlink"/>
            <w:noProof/>
          </w:rPr>
          <w:t>Quality &amp; Project Management</w:t>
        </w:r>
        <w:r>
          <w:rPr>
            <w:noProof/>
            <w:webHidden/>
          </w:rPr>
          <w:tab/>
        </w:r>
        <w:r>
          <w:rPr>
            <w:noProof/>
            <w:webHidden/>
          </w:rPr>
          <w:fldChar w:fldCharType="begin"/>
        </w:r>
        <w:r>
          <w:rPr>
            <w:noProof/>
            <w:webHidden/>
          </w:rPr>
          <w:instrText xml:space="preserve"> PAGEREF _Toc315974038 \h </w:instrText>
        </w:r>
        <w:r>
          <w:rPr>
            <w:noProof/>
            <w:webHidden/>
          </w:rPr>
        </w:r>
        <w:r>
          <w:rPr>
            <w:noProof/>
            <w:webHidden/>
          </w:rPr>
          <w:fldChar w:fldCharType="separate"/>
        </w:r>
        <w:r>
          <w:rPr>
            <w:noProof/>
            <w:webHidden/>
          </w:rPr>
          <w:t>17</w:t>
        </w:r>
        <w:r>
          <w:rPr>
            <w:noProof/>
            <w:webHidden/>
          </w:rPr>
          <w:fldChar w:fldCharType="end"/>
        </w:r>
      </w:hyperlink>
    </w:p>
    <w:p w14:paraId="36E861FA" w14:textId="77777777" w:rsidR="00F676AF" w:rsidRPr="00E627B1" w:rsidRDefault="00F676AF">
      <w:pPr>
        <w:pStyle w:val="TOC2"/>
        <w:tabs>
          <w:tab w:val="left" w:pos="720"/>
          <w:tab w:val="right" w:leader="dot" w:pos="9350"/>
        </w:tabs>
        <w:rPr>
          <w:rFonts w:eastAsia="Times New Roman" w:cs="Times New Roman"/>
          <w:smallCaps w:val="0"/>
          <w:noProof/>
          <w:color w:val="auto"/>
          <w:sz w:val="22"/>
          <w:szCs w:val="22"/>
        </w:rPr>
      </w:pPr>
      <w:hyperlink w:anchor="_Toc315974039" w:history="1">
        <w:r w:rsidRPr="00B414DD">
          <w:rPr>
            <w:rStyle w:val="Hyperlink"/>
            <w:noProof/>
          </w:rPr>
          <w:t>5.1</w:t>
        </w:r>
        <w:r w:rsidRPr="00E627B1">
          <w:rPr>
            <w:rFonts w:eastAsia="Times New Roman" w:cs="Times New Roman"/>
            <w:smallCaps w:val="0"/>
            <w:noProof/>
            <w:color w:val="auto"/>
            <w:sz w:val="22"/>
            <w:szCs w:val="22"/>
          </w:rPr>
          <w:tab/>
        </w:r>
        <w:r w:rsidRPr="00B414DD">
          <w:rPr>
            <w:rStyle w:val="Hyperlink"/>
            <w:noProof/>
          </w:rPr>
          <w:t>Project Management</w:t>
        </w:r>
        <w:r>
          <w:rPr>
            <w:noProof/>
            <w:webHidden/>
          </w:rPr>
          <w:tab/>
        </w:r>
        <w:r>
          <w:rPr>
            <w:noProof/>
            <w:webHidden/>
          </w:rPr>
          <w:fldChar w:fldCharType="begin"/>
        </w:r>
        <w:r>
          <w:rPr>
            <w:noProof/>
            <w:webHidden/>
          </w:rPr>
          <w:instrText xml:space="preserve"> PAGEREF _Toc315974039 \h </w:instrText>
        </w:r>
        <w:r>
          <w:rPr>
            <w:noProof/>
            <w:webHidden/>
          </w:rPr>
        </w:r>
        <w:r>
          <w:rPr>
            <w:noProof/>
            <w:webHidden/>
          </w:rPr>
          <w:fldChar w:fldCharType="separate"/>
        </w:r>
        <w:r>
          <w:rPr>
            <w:noProof/>
            <w:webHidden/>
          </w:rPr>
          <w:t>17</w:t>
        </w:r>
        <w:r>
          <w:rPr>
            <w:noProof/>
            <w:webHidden/>
          </w:rPr>
          <w:fldChar w:fldCharType="end"/>
        </w:r>
      </w:hyperlink>
    </w:p>
    <w:p w14:paraId="0C03924F" w14:textId="77777777" w:rsidR="00F676AF" w:rsidRPr="00E627B1" w:rsidRDefault="00F676AF">
      <w:pPr>
        <w:pStyle w:val="TOC2"/>
        <w:tabs>
          <w:tab w:val="left" w:pos="720"/>
          <w:tab w:val="right" w:leader="dot" w:pos="9350"/>
        </w:tabs>
        <w:rPr>
          <w:rFonts w:eastAsia="Times New Roman" w:cs="Times New Roman"/>
          <w:smallCaps w:val="0"/>
          <w:noProof/>
          <w:color w:val="auto"/>
          <w:sz w:val="22"/>
          <w:szCs w:val="22"/>
        </w:rPr>
      </w:pPr>
      <w:hyperlink w:anchor="_Toc315974040" w:history="1">
        <w:r w:rsidRPr="00B414DD">
          <w:rPr>
            <w:rStyle w:val="Hyperlink"/>
            <w:noProof/>
          </w:rPr>
          <w:t>5.2</w:t>
        </w:r>
        <w:r w:rsidRPr="00E627B1">
          <w:rPr>
            <w:rFonts w:eastAsia="Times New Roman" w:cs="Times New Roman"/>
            <w:smallCaps w:val="0"/>
            <w:noProof/>
            <w:color w:val="auto"/>
            <w:sz w:val="22"/>
            <w:szCs w:val="22"/>
          </w:rPr>
          <w:tab/>
        </w:r>
        <w:r w:rsidRPr="00B414DD">
          <w:rPr>
            <w:rStyle w:val="Hyperlink"/>
            <w:noProof/>
          </w:rPr>
          <w:t>Quality @ Hexaware</w:t>
        </w:r>
        <w:r>
          <w:rPr>
            <w:noProof/>
            <w:webHidden/>
          </w:rPr>
          <w:tab/>
        </w:r>
        <w:r>
          <w:rPr>
            <w:noProof/>
            <w:webHidden/>
          </w:rPr>
          <w:fldChar w:fldCharType="begin"/>
        </w:r>
        <w:r>
          <w:rPr>
            <w:noProof/>
            <w:webHidden/>
          </w:rPr>
          <w:instrText xml:space="preserve"> PAGEREF _Toc315974040 \h </w:instrText>
        </w:r>
        <w:r>
          <w:rPr>
            <w:noProof/>
            <w:webHidden/>
          </w:rPr>
        </w:r>
        <w:r>
          <w:rPr>
            <w:noProof/>
            <w:webHidden/>
          </w:rPr>
          <w:fldChar w:fldCharType="separate"/>
        </w:r>
        <w:r>
          <w:rPr>
            <w:noProof/>
            <w:webHidden/>
          </w:rPr>
          <w:t>23</w:t>
        </w:r>
        <w:r>
          <w:rPr>
            <w:noProof/>
            <w:webHidden/>
          </w:rPr>
          <w:fldChar w:fldCharType="end"/>
        </w:r>
      </w:hyperlink>
    </w:p>
    <w:p w14:paraId="0010960D" w14:textId="77777777" w:rsidR="00F676AF" w:rsidRPr="00E627B1" w:rsidRDefault="00F676AF">
      <w:pPr>
        <w:pStyle w:val="TOC1"/>
        <w:tabs>
          <w:tab w:val="left" w:pos="360"/>
          <w:tab w:val="right" w:leader="dot" w:pos="9350"/>
        </w:tabs>
        <w:rPr>
          <w:rFonts w:eastAsia="Times New Roman" w:cs="Times New Roman"/>
          <w:b w:val="0"/>
          <w:bCs w:val="0"/>
          <w:caps w:val="0"/>
          <w:noProof/>
          <w:color w:val="auto"/>
          <w:sz w:val="22"/>
          <w:szCs w:val="22"/>
        </w:rPr>
      </w:pPr>
      <w:hyperlink w:anchor="_Toc315974041" w:history="1">
        <w:r w:rsidRPr="00B414DD">
          <w:rPr>
            <w:rStyle w:val="Hyperlink"/>
            <w:noProof/>
          </w:rPr>
          <w:t>6</w:t>
        </w:r>
        <w:r w:rsidRPr="00E627B1">
          <w:rPr>
            <w:rFonts w:eastAsia="Times New Roman" w:cs="Times New Roman"/>
            <w:b w:val="0"/>
            <w:bCs w:val="0"/>
            <w:caps w:val="0"/>
            <w:noProof/>
            <w:color w:val="auto"/>
            <w:sz w:val="22"/>
            <w:szCs w:val="22"/>
          </w:rPr>
          <w:tab/>
        </w:r>
        <w:r w:rsidRPr="00B414DD">
          <w:rPr>
            <w:rStyle w:val="Hyperlink"/>
            <w:noProof/>
          </w:rPr>
          <w:t>Team Engagement</w:t>
        </w:r>
        <w:r>
          <w:rPr>
            <w:noProof/>
            <w:webHidden/>
          </w:rPr>
          <w:tab/>
        </w:r>
        <w:r>
          <w:rPr>
            <w:noProof/>
            <w:webHidden/>
          </w:rPr>
          <w:fldChar w:fldCharType="begin"/>
        </w:r>
        <w:r>
          <w:rPr>
            <w:noProof/>
            <w:webHidden/>
          </w:rPr>
          <w:instrText xml:space="preserve"> PAGEREF _Toc315974041 \h </w:instrText>
        </w:r>
        <w:r>
          <w:rPr>
            <w:noProof/>
            <w:webHidden/>
          </w:rPr>
        </w:r>
        <w:r>
          <w:rPr>
            <w:noProof/>
            <w:webHidden/>
          </w:rPr>
          <w:fldChar w:fldCharType="separate"/>
        </w:r>
        <w:r>
          <w:rPr>
            <w:noProof/>
            <w:webHidden/>
          </w:rPr>
          <w:t>26</w:t>
        </w:r>
        <w:r>
          <w:rPr>
            <w:noProof/>
            <w:webHidden/>
          </w:rPr>
          <w:fldChar w:fldCharType="end"/>
        </w:r>
      </w:hyperlink>
    </w:p>
    <w:p w14:paraId="175930CA" w14:textId="77777777" w:rsidR="00F676AF" w:rsidRPr="00E627B1" w:rsidRDefault="00F676AF">
      <w:pPr>
        <w:pStyle w:val="TOC2"/>
        <w:tabs>
          <w:tab w:val="left" w:pos="720"/>
          <w:tab w:val="right" w:leader="dot" w:pos="9350"/>
        </w:tabs>
        <w:rPr>
          <w:rFonts w:eastAsia="Times New Roman" w:cs="Times New Roman"/>
          <w:smallCaps w:val="0"/>
          <w:noProof/>
          <w:color w:val="auto"/>
          <w:sz w:val="22"/>
          <w:szCs w:val="22"/>
        </w:rPr>
      </w:pPr>
      <w:hyperlink w:anchor="_Toc315974042" w:history="1">
        <w:r w:rsidRPr="00B414DD">
          <w:rPr>
            <w:rStyle w:val="Hyperlink"/>
            <w:rFonts w:eastAsia="MS Mincho"/>
            <w:noProof/>
            <w:lang w:val="en-GB" w:eastAsia="ja-JP"/>
          </w:rPr>
          <w:t>6.1</w:t>
        </w:r>
        <w:r w:rsidRPr="00E627B1">
          <w:rPr>
            <w:rFonts w:eastAsia="Times New Roman" w:cs="Times New Roman"/>
            <w:smallCaps w:val="0"/>
            <w:noProof/>
            <w:color w:val="auto"/>
            <w:sz w:val="22"/>
            <w:szCs w:val="22"/>
          </w:rPr>
          <w:tab/>
        </w:r>
        <w:r w:rsidRPr="00B414DD">
          <w:rPr>
            <w:rStyle w:val="Hyperlink"/>
            <w:rFonts w:eastAsia="MS Mincho"/>
            <w:noProof/>
            <w:lang w:val="en-GB" w:eastAsia="ja-JP"/>
          </w:rPr>
          <w:t>Escalation Mechanism</w:t>
        </w:r>
        <w:r>
          <w:rPr>
            <w:noProof/>
            <w:webHidden/>
          </w:rPr>
          <w:tab/>
        </w:r>
        <w:r>
          <w:rPr>
            <w:noProof/>
            <w:webHidden/>
          </w:rPr>
          <w:fldChar w:fldCharType="begin"/>
        </w:r>
        <w:r>
          <w:rPr>
            <w:noProof/>
            <w:webHidden/>
          </w:rPr>
          <w:instrText xml:space="preserve"> PAGEREF _Toc315974042 \h </w:instrText>
        </w:r>
        <w:r>
          <w:rPr>
            <w:noProof/>
            <w:webHidden/>
          </w:rPr>
        </w:r>
        <w:r>
          <w:rPr>
            <w:noProof/>
            <w:webHidden/>
          </w:rPr>
          <w:fldChar w:fldCharType="separate"/>
        </w:r>
        <w:r>
          <w:rPr>
            <w:noProof/>
            <w:webHidden/>
          </w:rPr>
          <w:t>28</w:t>
        </w:r>
        <w:r>
          <w:rPr>
            <w:noProof/>
            <w:webHidden/>
          </w:rPr>
          <w:fldChar w:fldCharType="end"/>
        </w:r>
      </w:hyperlink>
    </w:p>
    <w:p w14:paraId="53B17479" w14:textId="77777777" w:rsidR="00F676AF" w:rsidRPr="00E627B1" w:rsidRDefault="00F676AF">
      <w:pPr>
        <w:pStyle w:val="TOC1"/>
        <w:tabs>
          <w:tab w:val="left" w:pos="360"/>
          <w:tab w:val="right" w:leader="dot" w:pos="9350"/>
        </w:tabs>
        <w:rPr>
          <w:rFonts w:eastAsia="Times New Roman" w:cs="Times New Roman"/>
          <w:b w:val="0"/>
          <w:bCs w:val="0"/>
          <w:caps w:val="0"/>
          <w:noProof/>
          <w:color w:val="auto"/>
          <w:sz w:val="22"/>
          <w:szCs w:val="22"/>
        </w:rPr>
      </w:pPr>
      <w:hyperlink w:anchor="_Toc315974043" w:history="1">
        <w:r w:rsidRPr="00B414DD">
          <w:rPr>
            <w:rStyle w:val="Hyperlink"/>
            <w:noProof/>
          </w:rPr>
          <w:t>7</w:t>
        </w:r>
        <w:r w:rsidRPr="00E627B1">
          <w:rPr>
            <w:rFonts w:eastAsia="Times New Roman" w:cs="Times New Roman"/>
            <w:b w:val="0"/>
            <w:bCs w:val="0"/>
            <w:caps w:val="0"/>
            <w:noProof/>
            <w:color w:val="auto"/>
            <w:sz w:val="22"/>
            <w:szCs w:val="22"/>
          </w:rPr>
          <w:tab/>
        </w:r>
        <w:r w:rsidRPr="00B414DD">
          <w:rPr>
            <w:rStyle w:val="Hyperlink"/>
            <w:noProof/>
          </w:rPr>
          <w:t>Rate Card</w:t>
        </w:r>
        <w:r>
          <w:rPr>
            <w:noProof/>
            <w:webHidden/>
          </w:rPr>
          <w:tab/>
        </w:r>
        <w:r>
          <w:rPr>
            <w:noProof/>
            <w:webHidden/>
          </w:rPr>
          <w:fldChar w:fldCharType="begin"/>
        </w:r>
        <w:r>
          <w:rPr>
            <w:noProof/>
            <w:webHidden/>
          </w:rPr>
          <w:instrText xml:space="preserve"> PAGEREF _Toc315974043 \h </w:instrText>
        </w:r>
        <w:r>
          <w:rPr>
            <w:noProof/>
            <w:webHidden/>
          </w:rPr>
        </w:r>
        <w:r>
          <w:rPr>
            <w:noProof/>
            <w:webHidden/>
          </w:rPr>
          <w:fldChar w:fldCharType="separate"/>
        </w:r>
        <w:r>
          <w:rPr>
            <w:noProof/>
            <w:webHidden/>
          </w:rPr>
          <w:t>29</w:t>
        </w:r>
        <w:r>
          <w:rPr>
            <w:noProof/>
            <w:webHidden/>
          </w:rPr>
          <w:fldChar w:fldCharType="end"/>
        </w:r>
      </w:hyperlink>
    </w:p>
    <w:p w14:paraId="59CE2B34" w14:textId="77777777" w:rsidR="00F676AF" w:rsidRPr="00E627B1" w:rsidRDefault="00F676AF">
      <w:pPr>
        <w:pStyle w:val="TOC1"/>
        <w:tabs>
          <w:tab w:val="left" w:pos="360"/>
          <w:tab w:val="right" w:leader="dot" w:pos="9350"/>
        </w:tabs>
        <w:rPr>
          <w:rFonts w:eastAsia="Times New Roman" w:cs="Times New Roman"/>
          <w:b w:val="0"/>
          <w:bCs w:val="0"/>
          <w:caps w:val="0"/>
          <w:noProof/>
          <w:color w:val="auto"/>
          <w:sz w:val="22"/>
          <w:szCs w:val="22"/>
        </w:rPr>
      </w:pPr>
      <w:hyperlink w:anchor="_Toc315974044" w:history="1">
        <w:r w:rsidRPr="00B414DD">
          <w:rPr>
            <w:rStyle w:val="Hyperlink"/>
            <w:noProof/>
          </w:rPr>
          <w:t>8</w:t>
        </w:r>
        <w:r w:rsidRPr="00E627B1">
          <w:rPr>
            <w:rFonts w:eastAsia="Times New Roman" w:cs="Times New Roman"/>
            <w:b w:val="0"/>
            <w:bCs w:val="0"/>
            <w:caps w:val="0"/>
            <w:noProof/>
            <w:color w:val="auto"/>
            <w:sz w:val="22"/>
            <w:szCs w:val="22"/>
          </w:rPr>
          <w:tab/>
        </w:r>
        <w:r w:rsidRPr="00B414DD">
          <w:rPr>
            <w:rStyle w:val="Hyperlink"/>
            <w:noProof/>
          </w:rPr>
          <w:t>Exceptions</w:t>
        </w:r>
        <w:r>
          <w:rPr>
            <w:noProof/>
            <w:webHidden/>
          </w:rPr>
          <w:tab/>
        </w:r>
        <w:r>
          <w:rPr>
            <w:noProof/>
            <w:webHidden/>
          </w:rPr>
          <w:fldChar w:fldCharType="begin"/>
        </w:r>
        <w:r>
          <w:rPr>
            <w:noProof/>
            <w:webHidden/>
          </w:rPr>
          <w:instrText xml:space="preserve"> PAGEREF _Toc315974044 \h </w:instrText>
        </w:r>
        <w:r>
          <w:rPr>
            <w:noProof/>
            <w:webHidden/>
          </w:rPr>
        </w:r>
        <w:r>
          <w:rPr>
            <w:noProof/>
            <w:webHidden/>
          </w:rPr>
          <w:fldChar w:fldCharType="separate"/>
        </w:r>
        <w:r>
          <w:rPr>
            <w:noProof/>
            <w:webHidden/>
          </w:rPr>
          <w:t>30</w:t>
        </w:r>
        <w:r>
          <w:rPr>
            <w:noProof/>
            <w:webHidden/>
          </w:rPr>
          <w:fldChar w:fldCharType="end"/>
        </w:r>
      </w:hyperlink>
    </w:p>
    <w:p w14:paraId="555C4B12" w14:textId="77777777" w:rsidR="00F676AF" w:rsidRPr="00E627B1" w:rsidRDefault="00F676AF">
      <w:pPr>
        <w:pStyle w:val="TOC1"/>
        <w:tabs>
          <w:tab w:val="left" w:pos="360"/>
          <w:tab w:val="right" w:leader="dot" w:pos="9350"/>
        </w:tabs>
        <w:rPr>
          <w:rFonts w:eastAsia="Times New Roman" w:cs="Times New Roman"/>
          <w:b w:val="0"/>
          <w:bCs w:val="0"/>
          <w:caps w:val="0"/>
          <w:noProof/>
          <w:color w:val="auto"/>
          <w:sz w:val="22"/>
          <w:szCs w:val="22"/>
        </w:rPr>
      </w:pPr>
      <w:hyperlink w:anchor="_Toc315974045" w:history="1">
        <w:r w:rsidRPr="00B414DD">
          <w:rPr>
            <w:rStyle w:val="Hyperlink"/>
            <w:noProof/>
          </w:rPr>
          <w:t>9</w:t>
        </w:r>
        <w:r w:rsidRPr="00E627B1">
          <w:rPr>
            <w:rFonts w:eastAsia="Times New Roman" w:cs="Times New Roman"/>
            <w:b w:val="0"/>
            <w:bCs w:val="0"/>
            <w:caps w:val="0"/>
            <w:noProof/>
            <w:color w:val="auto"/>
            <w:sz w:val="22"/>
            <w:szCs w:val="22"/>
          </w:rPr>
          <w:tab/>
        </w:r>
        <w:r w:rsidRPr="00B414DD">
          <w:rPr>
            <w:rStyle w:val="Hyperlink"/>
            <w:noProof/>
          </w:rPr>
          <w:t>Appendix a: Vendor Profile</w:t>
        </w:r>
        <w:r>
          <w:rPr>
            <w:noProof/>
            <w:webHidden/>
          </w:rPr>
          <w:tab/>
        </w:r>
        <w:r>
          <w:rPr>
            <w:noProof/>
            <w:webHidden/>
          </w:rPr>
          <w:fldChar w:fldCharType="begin"/>
        </w:r>
        <w:r>
          <w:rPr>
            <w:noProof/>
            <w:webHidden/>
          </w:rPr>
          <w:instrText xml:space="preserve"> PAGEREF _Toc315974045 \h </w:instrText>
        </w:r>
        <w:r>
          <w:rPr>
            <w:noProof/>
            <w:webHidden/>
          </w:rPr>
        </w:r>
        <w:r>
          <w:rPr>
            <w:noProof/>
            <w:webHidden/>
          </w:rPr>
          <w:fldChar w:fldCharType="separate"/>
        </w:r>
        <w:r>
          <w:rPr>
            <w:noProof/>
            <w:webHidden/>
          </w:rPr>
          <w:t>31</w:t>
        </w:r>
        <w:r>
          <w:rPr>
            <w:noProof/>
            <w:webHidden/>
          </w:rPr>
          <w:fldChar w:fldCharType="end"/>
        </w:r>
      </w:hyperlink>
    </w:p>
    <w:p w14:paraId="50B8E1EE" w14:textId="77777777" w:rsidR="00F676AF" w:rsidRPr="00E627B1" w:rsidRDefault="00F676AF">
      <w:pPr>
        <w:pStyle w:val="TOC2"/>
        <w:tabs>
          <w:tab w:val="left" w:pos="720"/>
          <w:tab w:val="right" w:leader="dot" w:pos="9350"/>
        </w:tabs>
        <w:rPr>
          <w:rFonts w:eastAsia="Times New Roman" w:cs="Times New Roman"/>
          <w:smallCaps w:val="0"/>
          <w:noProof/>
          <w:color w:val="auto"/>
          <w:sz w:val="22"/>
          <w:szCs w:val="22"/>
        </w:rPr>
      </w:pPr>
      <w:hyperlink w:anchor="_Toc315974046" w:history="1">
        <w:r w:rsidRPr="00B414DD">
          <w:rPr>
            <w:rStyle w:val="Hyperlink"/>
            <w:noProof/>
          </w:rPr>
          <w:t>9.1</w:t>
        </w:r>
        <w:r w:rsidRPr="00E627B1">
          <w:rPr>
            <w:rFonts w:eastAsia="Times New Roman" w:cs="Times New Roman"/>
            <w:smallCaps w:val="0"/>
            <w:noProof/>
            <w:color w:val="auto"/>
            <w:sz w:val="22"/>
            <w:szCs w:val="22"/>
          </w:rPr>
          <w:tab/>
        </w:r>
        <w:r w:rsidRPr="00B414DD">
          <w:rPr>
            <w:rStyle w:val="Hyperlink"/>
            <w:noProof/>
          </w:rPr>
          <w:t>Background</w:t>
        </w:r>
        <w:r>
          <w:rPr>
            <w:noProof/>
            <w:webHidden/>
          </w:rPr>
          <w:tab/>
        </w:r>
        <w:r>
          <w:rPr>
            <w:noProof/>
            <w:webHidden/>
          </w:rPr>
          <w:fldChar w:fldCharType="begin"/>
        </w:r>
        <w:r>
          <w:rPr>
            <w:noProof/>
            <w:webHidden/>
          </w:rPr>
          <w:instrText xml:space="preserve"> PAGEREF _Toc315974046 \h </w:instrText>
        </w:r>
        <w:r>
          <w:rPr>
            <w:noProof/>
            <w:webHidden/>
          </w:rPr>
        </w:r>
        <w:r>
          <w:rPr>
            <w:noProof/>
            <w:webHidden/>
          </w:rPr>
          <w:fldChar w:fldCharType="separate"/>
        </w:r>
        <w:r>
          <w:rPr>
            <w:noProof/>
            <w:webHidden/>
          </w:rPr>
          <w:t>31</w:t>
        </w:r>
        <w:r>
          <w:rPr>
            <w:noProof/>
            <w:webHidden/>
          </w:rPr>
          <w:fldChar w:fldCharType="end"/>
        </w:r>
      </w:hyperlink>
    </w:p>
    <w:p w14:paraId="5FC052FB" w14:textId="77777777" w:rsidR="00F676AF" w:rsidRPr="00E627B1" w:rsidRDefault="00F676AF">
      <w:pPr>
        <w:pStyle w:val="TOC2"/>
        <w:tabs>
          <w:tab w:val="left" w:pos="720"/>
          <w:tab w:val="right" w:leader="dot" w:pos="9350"/>
        </w:tabs>
        <w:rPr>
          <w:rFonts w:eastAsia="Times New Roman" w:cs="Times New Roman"/>
          <w:smallCaps w:val="0"/>
          <w:noProof/>
          <w:color w:val="auto"/>
          <w:sz w:val="22"/>
          <w:szCs w:val="22"/>
        </w:rPr>
      </w:pPr>
      <w:hyperlink w:anchor="_Toc315974047" w:history="1">
        <w:r w:rsidRPr="00B414DD">
          <w:rPr>
            <w:rStyle w:val="Hyperlink"/>
            <w:noProof/>
          </w:rPr>
          <w:t>9.2</w:t>
        </w:r>
        <w:r w:rsidRPr="00E627B1">
          <w:rPr>
            <w:rFonts w:eastAsia="Times New Roman" w:cs="Times New Roman"/>
            <w:smallCaps w:val="0"/>
            <w:noProof/>
            <w:color w:val="auto"/>
            <w:sz w:val="22"/>
            <w:szCs w:val="22"/>
          </w:rPr>
          <w:tab/>
        </w:r>
        <w:r w:rsidRPr="00B414DD">
          <w:rPr>
            <w:rStyle w:val="Hyperlink"/>
            <w:noProof/>
          </w:rPr>
          <w:t>User references</w:t>
        </w:r>
        <w:r>
          <w:rPr>
            <w:noProof/>
            <w:webHidden/>
          </w:rPr>
          <w:tab/>
        </w:r>
        <w:r>
          <w:rPr>
            <w:noProof/>
            <w:webHidden/>
          </w:rPr>
          <w:fldChar w:fldCharType="begin"/>
        </w:r>
        <w:r>
          <w:rPr>
            <w:noProof/>
            <w:webHidden/>
          </w:rPr>
          <w:instrText xml:space="preserve"> PAGEREF _Toc315974047 \h </w:instrText>
        </w:r>
        <w:r>
          <w:rPr>
            <w:noProof/>
            <w:webHidden/>
          </w:rPr>
        </w:r>
        <w:r>
          <w:rPr>
            <w:noProof/>
            <w:webHidden/>
          </w:rPr>
          <w:fldChar w:fldCharType="separate"/>
        </w:r>
        <w:r>
          <w:rPr>
            <w:noProof/>
            <w:webHidden/>
          </w:rPr>
          <w:t>33</w:t>
        </w:r>
        <w:r>
          <w:rPr>
            <w:noProof/>
            <w:webHidden/>
          </w:rPr>
          <w:fldChar w:fldCharType="end"/>
        </w:r>
      </w:hyperlink>
    </w:p>
    <w:p w14:paraId="703C5A1F" w14:textId="77777777" w:rsidR="00F676AF" w:rsidRPr="00E627B1" w:rsidRDefault="00F676AF">
      <w:pPr>
        <w:pStyle w:val="TOC1"/>
        <w:tabs>
          <w:tab w:val="left" w:pos="540"/>
          <w:tab w:val="right" w:leader="dot" w:pos="9350"/>
        </w:tabs>
        <w:rPr>
          <w:rFonts w:eastAsia="Times New Roman" w:cs="Times New Roman"/>
          <w:b w:val="0"/>
          <w:bCs w:val="0"/>
          <w:caps w:val="0"/>
          <w:noProof/>
          <w:color w:val="auto"/>
          <w:sz w:val="22"/>
          <w:szCs w:val="22"/>
        </w:rPr>
      </w:pPr>
      <w:hyperlink w:anchor="_Toc315974048" w:history="1">
        <w:r w:rsidRPr="00B414DD">
          <w:rPr>
            <w:rStyle w:val="Hyperlink"/>
            <w:noProof/>
          </w:rPr>
          <w:t>10</w:t>
        </w:r>
        <w:r w:rsidRPr="00E627B1">
          <w:rPr>
            <w:rFonts w:eastAsia="Times New Roman" w:cs="Times New Roman"/>
            <w:b w:val="0"/>
            <w:bCs w:val="0"/>
            <w:caps w:val="0"/>
            <w:noProof/>
            <w:color w:val="auto"/>
            <w:sz w:val="22"/>
            <w:szCs w:val="22"/>
          </w:rPr>
          <w:tab/>
        </w:r>
        <w:r w:rsidRPr="00B414DD">
          <w:rPr>
            <w:rStyle w:val="Hyperlink"/>
            <w:noProof/>
          </w:rPr>
          <w:t>Exhibit a: Master Consultant Agreement</w:t>
        </w:r>
        <w:r>
          <w:rPr>
            <w:noProof/>
            <w:webHidden/>
          </w:rPr>
          <w:tab/>
        </w:r>
        <w:r>
          <w:rPr>
            <w:noProof/>
            <w:webHidden/>
          </w:rPr>
          <w:fldChar w:fldCharType="begin"/>
        </w:r>
        <w:r>
          <w:rPr>
            <w:noProof/>
            <w:webHidden/>
          </w:rPr>
          <w:instrText xml:space="preserve"> PAGEREF _Toc315974048 \h </w:instrText>
        </w:r>
        <w:r>
          <w:rPr>
            <w:noProof/>
            <w:webHidden/>
          </w:rPr>
        </w:r>
        <w:r>
          <w:rPr>
            <w:noProof/>
            <w:webHidden/>
          </w:rPr>
          <w:fldChar w:fldCharType="separate"/>
        </w:r>
        <w:r>
          <w:rPr>
            <w:noProof/>
            <w:webHidden/>
          </w:rPr>
          <w:t>34</w:t>
        </w:r>
        <w:r>
          <w:rPr>
            <w:noProof/>
            <w:webHidden/>
          </w:rPr>
          <w:fldChar w:fldCharType="end"/>
        </w:r>
      </w:hyperlink>
    </w:p>
    <w:p w14:paraId="565A4987" w14:textId="77777777" w:rsidR="00F676AF" w:rsidRPr="00E627B1" w:rsidRDefault="00F676AF">
      <w:pPr>
        <w:pStyle w:val="TOC1"/>
        <w:tabs>
          <w:tab w:val="left" w:pos="540"/>
          <w:tab w:val="right" w:leader="dot" w:pos="9350"/>
        </w:tabs>
        <w:rPr>
          <w:rFonts w:eastAsia="Times New Roman" w:cs="Times New Roman"/>
          <w:b w:val="0"/>
          <w:bCs w:val="0"/>
          <w:caps w:val="0"/>
          <w:noProof/>
          <w:color w:val="auto"/>
          <w:sz w:val="22"/>
          <w:szCs w:val="22"/>
        </w:rPr>
      </w:pPr>
      <w:hyperlink w:anchor="_Toc315974049" w:history="1">
        <w:r w:rsidRPr="00B414DD">
          <w:rPr>
            <w:rStyle w:val="Hyperlink"/>
            <w:noProof/>
          </w:rPr>
          <w:t>11</w:t>
        </w:r>
        <w:r w:rsidRPr="00E627B1">
          <w:rPr>
            <w:rFonts w:eastAsia="Times New Roman" w:cs="Times New Roman"/>
            <w:b w:val="0"/>
            <w:bCs w:val="0"/>
            <w:caps w:val="0"/>
            <w:noProof/>
            <w:color w:val="auto"/>
            <w:sz w:val="22"/>
            <w:szCs w:val="22"/>
          </w:rPr>
          <w:tab/>
        </w:r>
        <w:r w:rsidRPr="00B414DD">
          <w:rPr>
            <w:rStyle w:val="Hyperlink"/>
            <w:noProof/>
          </w:rPr>
          <w:t>Exhibit B: InfoSEc Vendor Questionnaire</w:t>
        </w:r>
        <w:r>
          <w:rPr>
            <w:noProof/>
            <w:webHidden/>
          </w:rPr>
          <w:tab/>
        </w:r>
        <w:r>
          <w:rPr>
            <w:noProof/>
            <w:webHidden/>
          </w:rPr>
          <w:fldChar w:fldCharType="begin"/>
        </w:r>
        <w:r>
          <w:rPr>
            <w:noProof/>
            <w:webHidden/>
          </w:rPr>
          <w:instrText xml:space="preserve"> PAGEREF _Toc315974049 \h </w:instrText>
        </w:r>
        <w:r>
          <w:rPr>
            <w:noProof/>
            <w:webHidden/>
          </w:rPr>
        </w:r>
        <w:r>
          <w:rPr>
            <w:noProof/>
            <w:webHidden/>
          </w:rPr>
          <w:fldChar w:fldCharType="separate"/>
        </w:r>
        <w:r>
          <w:rPr>
            <w:noProof/>
            <w:webHidden/>
          </w:rPr>
          <w:t>35</w:t>
        </w:r>
        <w:r>
          <w:rPr>
            <w:noProof/>
            <w:webHidden/>
          </w:rPr>
          <w:fldChar w:fldCharType="end"/>
        </w:r>
      </w:hyperlink>
    </w:p>
    <w:p w14:paraId="60C39A08" w14:textId="77777777" w:rsidR="00F676AF" w:rsidRPr="00E627B1" w:rsidRDefault="00F676AF">
      <w:pPr>
        <w:pStyle w:val="TOC1"/>
        <w:tabs>
          <w:tab w:val="left" w:pos="540"/>
          <w:tab w:val="right" w:leader="dot" w:pos="9350"/>
        </w:tabs>
        <w:rPr>
          <w:rFonts w:eastAsia="Times New Roman" w:cs="Times New Roman"/>
          <w:b w:val="0"/>
          <w:bCs w:val="0"/>
          <w:caps w:val="0"/>
          <w:noProof/>
          <w:color w:val="auto"/>
          <w:sz w:val="22"/>
          <w:szCs w:val="22"/>
        </w:rPr>
      </w:pPr>
      <w:hyperlink w:anchor="_Toc315974050" w:history="1">
        <w:r w:rsidRPr="00B414DD">
          <w:rPr>
            <w:rStyle w:val="Hyperlink"/>
            <w:noProof/>
          </w:rPr>
          <w:t>12</w:t>
        </w:r>
        <w:r w:rsidRPr="00E627B1">
          <w:rPr>
            <w:rFonts w:eastAsia="Times New Roman" w:cs="Times New Roman"/>
            <w:b w:val="0"/>
            <w:bCs w:val="0"/>
            <w:caps w:val="0"/>
            <w:noProof/>
            <w:color w:val="auto"/>
            <w:sz w:val="22"/>
            <w:szCs w:val="22"/>
          </w:rPr>
          <w:tab/>
        </w:r>
        <w:r w:rsidRPr="00B414DD">
          <w:rPr>
            <w:rStyle w:val="Hyperlink"/>
            <w:noProof/>
          </w:rPr>
          <w:t>Exhibit C: Rate Card</w:t>
        </w:r>
        <w:r>
          <w:rPr>
            <w:noProof/>
            <w:webHidden/>
          </w:rPr>
          <w:tab/>
        </w:r>
        <w:r>
          <w:rPr>
            <w:noProof/>
            <w:webHidden/>
          </w:rPr>
          <w:fldChar w:fldCharType="begin"/>
        </w:r>
        <w:r>
          <w:rPr>
            <w:noProof/>
            <w:webHidden/>
          </w:rPr>
          <w:instrText xml:space="preserve"> PAGEREF _Toc315974050 \h </w:instrText>
        </w:r>
        <w:r>
          <w:rPr>
            <w:noProof/>
            <w:webHidden/>
          </w:rPr>
        </w:r>
        <w:r>
          <w:rPr>
            <w:noProof/>
            <w:webHidden/>
          </w:rPr>
          <w:fldChar w:fldCharType="separate"/>
        </w:r>
        <w:r>
          <w:rPr>
            <w:noProof/>
            <w:webHidden/>
          </w:rPr>
          <w:t>36</w:t>
        </w:r>
        <w:r>
          <w:rPr>
            <w:noProof/>
            <w:webHidden/>
          </w:rPr>
          <w:fldChar w:fldCharType="end"/>
        </w:r>
      </w:hyperlink>
    </w:p>
    <w:p w14:paraId="4AF90484" w14:textId="77777777" w:rsidR="009F26A6" w:rsidRDefault="009F26A6" w:rsidP="003A3E82">
      <w:pPr>
        <w:pStyle w:val="blue-Heading"/>
      </w:pPr>
      <w:r w:rsidRPr="00D21DF9">
        <w:rPr>
          <w:rFonts w:ascii="Calibri" w:eastAsia="Calibri" w:hAnsi="Calibri" w:cs="Calibri"/>
          <w:caps/>
          <w:color w:val="404040"/>
          <w:sz w:val="20"/>
          <w:szCs w:val="20"/>
        </w:rPr>
        <w:lastRenderedPageBreak/>
        <w:fldChar w:fldCharType="end"/>
      </w:r>
      <w:r>
        <w:t>Executive Summary</w:t>
      </w:r>
    </w:p>
    <w:p w14:paraId="4E2F0D1A" w14:textId="77777777" w:rsidR="00F676AF" w:rsidRPr="00F676AF" w:rsidRDefault="00F676AF" w:rsidP="00F676AF">
      <w:r w:rsidRPr="00F676AF">
        <w:rPr>
          <w:highlight w:val="yellow"/>
        </w:rPr>
        <w:t>Shreyas to Fill</w:t>
      </w:r>
    </w:p>
    <w:p w14:paraId="7E166D6B" w14:textId="77777777" w:rsidR="005A21F4" w:rsidRDefault="005A21F4" w:rsidP="005A21F4">
      <w:pPr>
        <w:pStyle w:val="Heading1"/>
      </w:pPr>
      <w:bookmarkStart w:id="3" w:name="_Toc315974031"/>
      <w:r>
        <w:lastRenderedPageBreak/>
        <w:t>Range of Services</w:t>
      </w:r>
      <w:bookmarkEnd w:id="3"/>
    </w:p>
    <w:p w14:paraId="3D708CF2" w14:textId="77777777" w:rsidR="00A76DAB" w:rsidRPr="00316AFF" w:rsidRDefault="00A76DAB" w:rsidP="00A76DAB">
      <w:pPr>
        <w:rPr>
          <w:color w:val="auto"/>
        </w:rPr>
      </w:pPr>
      <w:r w:rsidRPr="00316AFF">
        <w:rPr>
          <w:color w:val="auto"/>
        </w:rPr>
        <w:t xml:space="preserve">Hexaware proposes </w:t>
      </w:r>
      <w:r w:rsidRPr="00316AFF">
        <w:rPr>
          <w:b/>
          <w:color w:val="auto"/>
        </w:rPr>
        <w:t xml:space="preserve">Hybrid Delivery </w:t>
      </w:r>
      <w:r>
        <w:rPr>
          <w:b/>
          <w:color w:val="auto"/>
        </w:rPr>
        <w:t xml:space="preserve">– Onsite </w:t>
      </w:r>
      <w:r w:rsidRPr="00316AFF">
        <w:rPr>
          <w:b/>
          <w:color w:val="auto"/>
        </w:rPr>
        <w:t xml:space="preserve">/ Near-shore / </w:t>
      </w:r>
      <w:r>
        <w:rPr>
          <w:b/>
          <w:color w:val="auto"/>
        </w:rPr>
        <w:t xml:space="preserve">Offshore </w:t>
      </w:r>
      <w:r w:rsidRPr="00316AFF">
        <w:rPr>
          <w:b/>
          <w:color w:val="auto"/>
        </w:rPr>
        <w:t>Model</w:t>
      </w:r>
      <w:r w:rsidRPr="00316AFF">
        <w:rPr>
          <w:color w:val="auto"/>
        </w:rPr>
        <w:t xml:space="preserve"> for the engagement with CME Group.</w:t>
      </w:r>
    </w:p>
    <w:p w14:paraId="21DBE91F" w14:textId="77777777" w:rsidR="00A76DAB" w:rsidRPr="00316AFF" w:rsidRDefault="00A76DAB" w:rsidP="00A76DAB">
      <w:pPr>
        <w:rPr>
          <w:rStyle w:val="apple-style-span"/>
          <w:color w:val="auto"/>
        </w:rPr>
      </w:pPr>
      <w:r w:rsidRPr="00316AFF">
        <w:rPr>
          <w:rStyle w:val="apple-style-span"/>
          <w:color w:val="auto"/>
        </w:rPr>
        <w:t xml:space="preserve">In </w:t>
      </w:r>
      <w:r w:rsidRPr="00316AFF">
        <w:rPr>
          <w:rStyle w:val="apple-style-span"/>
          <w:b/>
          <w:color w:val="auto"/>
        </w:rPr>
        <w:t>Offshore/ Near-shore / Onsite (Hybrid) Delivery Model</w:t>
      </w:r>
      <w:r w:rsidRPr="00316AFF">
        <w:rPr>
          <w:rStyle w:val="apple-style-span"/>
          <w:color w:val="auto"/>
        </w:rPr>
        <w:t xml:space="preserve">, the outsourcing work is distributed between the service provider’s onsite center, </w:t>
      </w:r>
      <w:r>
        <w:rPr>
          <w:rStyle w:val="apple-style-span"/>
          <w:color w:val="auto"/>
        </w:rPr>
        <w:t>n</w:t>
      </w:r>
      <w:r w:rsidRPr="00316AFF">
        <w:rPr>
          <w:rStyle w:val="apple-style-span"/>
          <w:color w:val="auto"/>
        </w:rPr>
        <w:t>ear-shore center and the offshore development center</w:t>
      </w:r>
      <w:r>
        <w:rPr>
          <w:rStyle w:val="apple-style-span"/>
          <w:color w:val="auto"/>
        </w:rPr>
        <w:t>.</w:t>
      </w:r>
      <w:r w:rsidRPr="00316AFF">
        <w:rPr>
          <w:rStyle w:val="apple-style-span"/>
          <w:color w:val="auto"/>
        </w:rPr>
        <w:t xml:space="preserve"> </w:t>
      </w:r>
      <w:r>
        <w:rPr>
          <w:rStyle w:val="apple-style-span"/>
          <w:color w:val="auto"/>
        </w:rPr>
        <w:t>T</w:t>
      </w:r>
      <w:r w:rsidRPr="00316AFF">
        <w:rPr>
          <w:rStyle w:val="apple-style-span"/>
          <w:color w:val="auto"/>
        </w:rPr>
        <w:t xml:space="preserve">hereby the client gets the advantage of both outsourcing models. It is one of the most successful and popular outsourcing models employed today by many companies. The distribution of work depends on the type of project. Usually 20-30% of the work is done at the onsite center and the rest of it is done by the offshore &amp; Near-shore development center. </w:t>
      </w:r>
    </w:p>
    <w:p w14:paraId="0C8B0F80" w14:textId="77777777" w:rsidR="00A76DAB" w:rsidRPr="00316AFF" w:rsidRDefault="00A76DAB" w:rsidP="00A76DAB">
      <w:pPr>
        <w:rPr>
          <w:rStyle w:val="apple-style-span"/>
          <w:color w:val="auto"/>
        </w:rPr>
      </w:pPr>
      <w:r w:rsidRPr="00316AFF">
        <w:rPr>
          <w:rStyle w:val="apple-style-span"/>
          <w:color w:val="auto"/>
        </w:rPr>
        <w:t xml:space="preserve">Generally, the tasks accomplished at the onsite include </w:t>
      </w:r>
    </w:p>
    <w:p w14:paraId="4DDE4EAE" w14:textId="77777777" w:rsidR="00A76DAB" w:rsidRPr="00316AFF" w:rsidRDefault="00A76DAB" w:rsidP="00A76DAB">
      <w:pPr>
        <w:pStyle w:val="bulletlist0"/>
        <w:rPr>
          <w:color w:val="auto"/>
        </w:rPr>
      </w:pPr>
      <w:r>
        <w:rPr>
          <w:color w:val="auto"/>
        </w:rPr>
        <w:t>G</w:t>
      </w:r>
      <w:r w:rsidRPr="00316AFF">
        <w:rPr>
          <w:color w:val="auto"/>
        </w:rPr>
        <w:t>athering initial information about the project through direct interaction with the client.</w:t>
      </w:r>
    </w:p>
    <w:p w14:paraId="647D575B" w14:textId="77777777" w:rsidR="00A76DAB" w:rsidRPr="00316AFF" w:rsidRDefault="00A76DAB" w:rsidP="00A76DAB">
      <w:pPr>
        <w:pStyle w:val="bulletlist0"/>
        <w:rPr>
          <w:color w:val="auto"/>
        </w:rPr>
      </w:pPr>
      <w:r w:rsidRPr="00316AFF">
        <w:rPr>
          <w:color w:val="auto"/>
        </w:rPr>
        <w:t>Understanding the requirements/specifications clearly.</w:t>
      </w:r>
    </w:p>
    <w:p w14:paraId="378D1859" w14:textId="77777777" w:rsidR="00A76DAB" w:rsidRPr="00316AFF" w:rsidRDefault="00A76DAB" w:rsidP="00A76DAB">
      <w:pPr>
        <w:pStyle w:val="bulletlist0"/>
        <w:rPr>
          <w:color w:val="auto"/>
        </w:rPr>
      </w:pPr>
      <w:r w:rsidRPr="00316AFF">
        <w:rPr>
          <w:color w:val="auto"/>
        </w:rPr>
        <w:t>Planning and initial designing as to how the project will go about.</w:t>
      </w:r>
    </w:p>
    <w:p w14:paraId="3AEBE374" w14:textId="77777777" w:rsidR="00A76DAB" w:rsidRPr="00316AFF" w:rsidRDefault="00A76DAB" w:rsidP="00A76DAB">
      <w:pPr>
        <w:pStyle w:val="bulletlist0"/>
        <w:rPr>
          <w:color w:val="auto"/>
        </w:rPr>
      </w:pPr>
      <w:r w:rsidRPr="00316AFF">
        <w:rPr>
          <w:color w:val="auto"/>
        </w:rPr>
        <w:t>Interact directly with the clients to accommodate any changes, if any, so as to minimize/eliminate any last minute changes.</w:t>
      </w:r>
    </w:p>
    <w:p w14:paraId="068199CF" w14:textId="77777777" w:rsidR="00A76DAB" w:rsidRPr="00316AFF" w:rsidRDefault="00A76DAB" w:rsidP="00A76DAB">
      <w:pPr>
        <w:pStyle w:val="bulletlist0"/>
        <w:rPr>
          <w:color w:val="auto"/>
        </w:rPr>
      </w:pPr>
      <w:r w:rsidRPr="00316AFF">
        <w:rPr>
          <w:color w:val="auto"/>
        </w:rPr>
        <w:t>Execution/Implementation of the project in accordance with the client’s expectations and making sure that the client is fully satisfied with the end results.</w:t>
      </w:r>
    </w:p>
    <w:p w14:paraId="34F6444F" w14:textId="77777777" w:rsidR="00A76DAB" w:rsidRPr="00D860AB" w:rsidRDefault="00A76DAB" w:rsidP="00A76DAB">
      <w:pPr>
        <w:pStyle w:val="bulletlist0"/>
        <w:rPr>
          <w:color w:val="auto"/>
        </w:rPr>
      </w:pPr>
      <w:r w:rsidRPr="00316AFF">
        <w:rPr>
          <w:color w:val="auto"/>
        </w:rPr>
        <w:t>Dealing with the client and managing partnership.</w:t>
      </w:r>
    </w:p>
    <w:p w14:paraId="66A767AF" w14:textId="77777777" w:rsidR="00A76DAB" w:rsidRPr="009E63D5" w:rsidRDefault="00A76DAB" w:rsidP="00A76DAB">
      <w:pPr>
        <w:pStyle w:val="bulletlist0"/>
        <w:numPr>
          <w:ilvl w:val="0"/>
          <w:numId w:val="0"/>
        </w:numPr>
        <w:ind w:left="360"/>
        <w:rPr>
          <w:color w:val="auto"/>
        </w:rPr>
      </w:pPr>
    </w:p>
    <w:p w14:paraId="3F418E60" w14:textId="77777777" w:rsidR="00A76DAB" w:rsidRDefault="00A76DAB" w:rsidP="00A76DAB">
      <w:pPr>
        <w:rPr>
          <w:rStyle w:val="apple-style-span"/>
          <w:color w:val="auto"/>
        </w:rPr>
      </w:pPr>
      <w:r>
        <w:rPr>
          <w:rStyle w:val="apple-style-span"/>
          <w:color w:val="auto"/>
        </w:rPr>
        <w:t>Along with being able to gain benefits from the same time zone, the near-shore is able to accomplish the below tasks:</w:t>
      </w:r>
    </w:p>
    <w:p w14:paraId="50FFBEA2" w14:textId="77777777" w:rsidR="00A76DAB" w:rsidRPr="00D860AB" w:rsidRDefault="00A76DAB" w:rsidP="00A76DAB">
      <w:pPr>
        <w:pStyle w:val="bulletlist0"/>
        <w:rPr>
          <w:color w:val="auto"/>
        </w:rPr>
      </w:pPr>
      <w:r>
        <w:rPr>
          <w:color w:val="auto"/>
        </w:rPr>
        <w:t>Rapid availability and deployment of near-shore resources to CME’s Chicago office</w:t>
      </w:r>
    </w:p>
    <w:p w14:paraId="7E412ACF" w14:textId="77777777" w:rsidR="00A76DAB" w:rsidRPr="00D860AB" w:rsidRDefault="00A76DAB" w:rsidP="00A76DAB">
      <w:pPr>
        <w:pStyle w:val="bulletlist0"/>
        <w:rPr>
          <w:color w:val="auto"/>
        </w:rPr>
      </w:pPr>
      <w:r>
        <w:rPr>
          <w:color w:val="auto"/>
        </w:rPr>
        <w:t>Ability to be able to support go-live situations</w:t>
      </w:r>
    </w:p>
    <w:p w14:paraId="25143EDD" w14:textId="77777777" w:rsidR="00A76DAB" w:rsidRPr="00D860AB" w:rsidRDefault="00A76DAB" w:rsidP="00A76DAB">
      <w:pPr>
        <w:pStyle w:val="bulletlist0"/>
        <w:rPr>
          <w:color w:val="auto"/>
        </w:rPr>
      </w:pPr>
      <w:r>
        <w:rPr>
          <w:color w:val="auto"/>
        </w:rPr>
        <w:t>Troubleshooting and mitigating critical situations</w:t>
      </w:r>
    </w:p>
    <w:p w14:paraId="14BC5AE9" w14:textId="77777777" w:rsidR="00A76DAB" w:rsidRPr="00D860AB" w:rsidRDefault="00A76DAB" w:rsidP="00A76DAB">
      <w:pPr>
        <w:pStyle w:val="bulletlist0"/>
        <w:rPr>
          <w:color w:val="auto"/>
        </w:rPr>
      </w:pPr>
      <w:r>
        <w:rPr>
          <w:color w:val="auto"/>
        </w:rPr>
        <w:t>Travel for short durations involving a particular phase of the project like system and integration testing</w:t>
      </w:r>
    </w:p>
    <w:p w14:paraId="18F86015" w14:textId="77777777" w:rsidR="00A76DAB" w:rsidRDefault="00A76DAB" w:rsidP="00A76DAB">
      <w:pPr>
        <w:rPr>
          <w:rStyle w:val="apple-style-span"/>
          <w:color w:val="auto"/>
        </w:rPr>
      </w:pPr>
    </w:p>
    <w:p w14:paraId="0B8ACB64" w14:textId="77777777" w:rsidR="00A76DAB" w:rsidRPr="00316AFF" w:rsidRDefault="00A76DAB" w:rsidP="00A76DAB">
      <w:pPr>
        <w:rPr>
          <w:color w:val="auto"/>
        </w:rPr>
      </w:pPr>
      <w:r w:rsidRPr="00316AFF">
        <w:rPr>
          <w:rStyle w:val="apple-style-span"/>
          <w:color w:val="auto"/>
        </w:rPr>
        <w:t>Tasks accomplished at the offshore development center include</w:t>
      </w:r>
    </w:p>
    <w:p w14:paraId="66A972EC" w14:textId="77777777" w:rsidR="00A76DAB" w:rsidRPr="00316AFF" w:rsidRDefault="00A76DAB" w:rsidP="00A76DAB">
      <w:pPr>
        <w:pStyle w:val="bulletlist0"/>
        <w:rPr>
          <w:color w:val="auto"/>
        </w:rPr>
      </w:pPr>
      <w:r w:rsidRPr="00316AFF">
        <w:rPr>
          <w:color w:val="auto"/>
        </w:rPr>
        <w:t>Understanding the specifications and coming up with a detailed design.</w:t>
      </w:r>
    </w:p>
    <w:p w14:paraId="0DAABF66" w14:textId="77777777" w:rsidR="00A76DAB" w:rsidRPr="00316AFF" w:rsidRDefault="00A76DAB" w:rsidP="00A76DAB">
      <w:pPr>
        <w:pStyle w:val="bulletlist0"/>
        <w:rPr>
          <w:color w:val="auto"/>
        </w:rPr>
      </w:pPr>
      <w:r w:rsidRPr="00316AFF">
        <w:rPr>
          <w:color w:val="auto"/>
        </w:rPr>
        <w:t>Responsibility for the progress of the project.</w:t>
      </w:r>
    </w:p>
    <w:p w14:paraId="6A7D629A" w14:textId="77777777" w:rsidR="00A76DAB" w:rsidRPr="00316AFF" w:rsidRDefault="00A76DAB" w:rsidP="00A76DAB">
      <w:pPr>
        <w:pStyle w:val="bulletlist0"/>
        <w:rPr>
          <w:color w:val="auto"/>
        </w:rPr>
      </w:pPr>
      <w:r w:rsidRPr="00316AFF">
        <w:rPr>
          <w:color w:val="auto"/>
        </w:rPr>
        <w:t>Ensuring that the outcome matches the specifications given by the client.</w:t>
      </w:r>
    </w:p>
    <w:p w14:paraId="673C90C6" w14:textId="77777777" w:rsidR="00A76DAB" w:rsidRPr="00316AFF" w:rsidRDefault="00A76DAB" w:rsidP="00A76DAB">
      <w:pPr>
        <w:pStyle w:val="bulletlist0"/>
        <w:rPr>
          <w:color w:val="auto"/>
        </w:rPr>
      </w:pPr>
      <w:r w:rsidRPr="00316AFF">
        <w:rPr>
          <w:color w:val="auto"/>
        </w:rPr>
        <w:t xml:space="preserve">Crucial and continuous support to the onsite center. </w:t>
      </w:r>
    </w:p>
    <w:p w14:paraId="198AEC2D" w14:textId="77777777" w:rsidR="00A76DAB" w:rsidRPr="00316AFF" w:rsidRDefault="00A76DAB" w:rsidP="00A76DAB">
      <w:pPr>
        <w:pStyle w:val="bulletlist0"/>
        <w:numPr>
          <w:ilvl w:val="0"/>
          <w:numId w:val="0"/>
        </w:numPr>
        <w:ind w:left="360" w:hanging="360"/>
        <w:rPr>
          <w:rFonts w:cs="Arial"/>
          <w:color w:val="auto"/>
        </w:rPr>
      </w:pPr>
      <w:r w:rsidRPr="00316AFF">
        <w:rPr>
          <w:rFonts w:cs="Arial"/>
          <w:color w:val="auto"/>
        </w:rPr>
        <w:lastRenderedPageBreak/>
        <w:pict w14:anchorId="7230BD20">
          <v:shape id="_x0000_i1028" type="#_x0000_t75" style="width:468pt;height:262.2pt">
            <v:imagedata r:id="rId13" o:title="Picture1"/>
          </v:shape>
        </w:pict>
      </w:r>
    </w:p>
    <w:p w14:paraId="01933193" w14:textId="77777777" w:rsidR="00A76DAB" w:rsidRPr="00316AFF" w:rsidRDefault="00A76DAB" w:rsidP="00A76DAB">
      <w:pPr>
        <w:rPr>
          <w:b/>
          <w:color w:val="auto"/>
        </w:rPr>
      </w:pPr>
    </w:p>
    <w:p w14:paraId="06E182DD" w14:textId="77777777" w:rsidR="00A76DAB" w:rsidRPr="00316AFF" w:rsidRDefault="00A76DAB" w:rsidP="00A76DAB">
      <w:pPr>
        <w:rPr>
          <w:b/>
          <w:color w:val="auto"/>
        </w:rPr>
      </w:pPr>
      <w:r w:rsidRPr="00316AFF">
        <w:rPr>
          <w:b/>
          <w:color w:val="auto"/>
        </w:rPr>
        <w:t xml:space="preserve">Advantages of Onsite/ Near-shore / Offshore Delivery Model </w:t>
      </w:r>
    </w:p>
    <w:p w14:paraId="1465FD14" w14:textId="77777777" w:rsidR="00A76DAB" w:rsidRPr="00316AFF" w:rsidRDefault="00A76DAB" w:rsidP="00A76DAB">
      <w:pPr>
        <w:pStyle w:val="bulletlist0"/>
        <w:rPr>
          <w:color w:val="auto"/>
        </w:rPr>
      </w:pPr>
      <w:r w:rsidRPr="00316AFF">
        <w:rPr>
          <w:color w:val="auto"/>
        </w:rPr>
        <w:t xml:space="preserve">Direct dealings with the client: Direct interaction with the client is possible through the onsite </w:t>
      </w:r>
      <w:r>
        <w:rPr>
          <w:color w:val="auto"/>
        </w:rPr>
        <w:t xml:space="preserve">and near-shore </w:t>
      </w:r>
      <w:r w:rsidRPr="00316AFF">
        <w:rPr>
          <w:color w:val="auto"/>
        </w:rPr>
        <w:t>center. Therefore there is no possibility of a communication gap. Along with this the service provider gets a better picture of the client’s needs.</w:t>
      </w:r>
    </w:p>
    <w:p w14:paraId="27AAAE5D" w14:textId="77777777" w:rsidR="00A76DAB" w:rsidRPr="00316AFF" w:rsidRDefault="00A76DAB" w:rsidP="00A76DAB">
      <w:pPr>
        <w:pStyle w:val="bulletlist0"/>
        <w:rPr>
          <w:color w:val="auto"/>
        </w:rPr>
      </w:pPr>
      <w:r w:rsidRPr="00316AFF">
        <w:rPr>
          <w:color w:val="auto"/>
        </w:rPr>
        <w:t>24/7 productivity: Round the clock continuous work cycle becomes possible by making the best possible use of the time-zone differences.</w:t>
      </w:r>
    </w:p>
    <w:p w14:paraId="59EFE98E" w14:textId="77777777" w:rsidR="00A76DAB" w:rsidRPr="00316AFF" w:rsidRDefault="00A76DAB" w:rsidP="00A76DAB">
      <w:pPr>
        <w:pStyle w:val="bulletlist0"/>
        <w:rPr>
          <w:color w:val="auto"/>
        </w:rPr>
      </w:pPr>
      <w:r w:rsidRPr="00316AFF">
        <w:rPr>
          <w:color w:val="auto"/>
        </w:rPr>
        <w:t xml:space="preserve">Access to the most excellent resources: Client can have access to the best technology, skilled manpower and equipment possible made available to them by the </w:t>
      </w:r>
      <w:r>
        <w:rPr>
          <w:color w:val="auto"/>
        </w:rPr>
        <w:t xml:space="preserve">near-shore and </w:t>
      </w:r>
      <w:r w:rsidRPr="00316AFF">
        <w:rPr>
          <w:color w:val="auto"/>
        </w:rPr>
        <w:t>offshore development center.</w:t>
      </w:r>
    </w:p>
    <w:p w14:paraId="63DFE4E2" w14:textId="77777777" w:rsidR="00A76DAB" w:rsidRPr="00316AFF" w:rsidRDefault="00A76DAB" w:rsidP="00A76DAB">
      <w:pPr>
        <w:pStyle w:val="bulletlist0"/>
        <w:rPr>
          <w:color w:val="auto"/>
        </w:rPr>
      </w:pPr>
      <w:r w:rsidRPr="00316AFF">
        <w:rPr>
          <w:color w:val="auto"/>
        </w:rPr>
        <w:t xml:space="preserve">Great cost benefits: Cost savings resulting from majority of the work being outsourced to the </w:t>
      </w:r>
      <w:r>
        <w:rPr>
          <w:color w:val="auto"/>
        </w:rPr>
        <w:t xml:space="preserve">near-shore and </w:t>
      </w:r>
      <w:r w:rsidRPr="00316AFF">
        <w:rPr>
          <w:color w:val="auto"/>
        </w:rPr>
        <w:t>offshore development center where the resources are comparatively cheaper.</w:t>
      </w:r>
    </w:p>
    <w:p w14:paraId="1F5C90AA" w14:textId="77777777" w:rsidR="00A76DAB" w:rsidRPr="00316AFF" w:rsidRDefault="00A76DAB" w:rsidP="00A76DAB">
      <w:pPr>
        <w:pStyle w:val="bulletlist0"/>
        <w:rPr>
          <w:color w:val="auto"/>
        </w:rPr>
      </w:pPr>
      <w:r w:rsidRPr="00316AFF">
        <w:rPr>
          <w:color w:val="auto"/>
        </w:rPr>
        <w:t>Best possible management of resources: Usage efficiency of resources is the highest with this model.</w:t>
      </w:r>
    </w:p>
    <w:p w14:paraId="3D268613" w14:textId="77777777" w:rsidR="00A76DAB" w:rsidRPr="00316AFF" w:rsidRDefault="00A76DAB" w:rsidP="00A76DAB">
      <w:pPr>
        <w:pStyle w:val="bulletlist0"/>
        <w:rPr>
          <w:color w:val="auto"/>
        </w:rPr>
      </w:pPr>
      <w:r w:rsidRPr="00316AFF">
        <w:rPr>
          <w:color w:val="auto"/>
        </w:rPr>
        <w:t>Onsite -Near-shore-Offshore Connectivity.</w:t>
      </w:r>
    </w:p>
    <w:p w14:paraId="09F26936" w14:textId="77777777" w:rsidR="00A76DAB" w:rsidRDefault="00A76DAB" w:rsidP="00A76DAB">
      <w:pPr>
        <w:rPr>
          <w:rStyle w:val="apple-style-span"/>
          <w:color w:val="auto"/>
        </w:rPr>
      </w:pPr>
      <w:r w:rsidRPr="00316AFF">
        <w:rPr>
          <w:rStyle w:val="apple-style-span"/>
          <w:color w:val="auto"/>
        </w:rPr>
        <w:t>Onsite / Near-shore /</w:t>
      </w:r>
      <w:r>
        <w:rPr>
          <w:rStyle w:val="apple-style-span"/>
          <w:color w:val="auto"/>
        </w:rPr>
        <w:t xml:space="preserve"> </w:t>
      </w:r>
      <w:r w:rsidRPr="00316AFF">
        <w:rPr>
          <w:rStyle w:val="apple-style-span"/>
          <w:color w:val="auto"/>
        </w:rPr>
        <w:t xml:space="preserve">Offshore model is generally preferred in cases where the project is complicated and is expected to continue for a longer period of time. The client therefore </w:t>
      </w:r>
      <w:r>
        <w:rPr>
          <w:rStyle w:val="apple-style-span"/>
          <w:color w:val="auto"/>
        </w:rPr>
        <w:t>does</w:t>
      </w:r>
      <w:r w:rsidRPr="00316AFF">
        <w:rPr>
          <w:rStyle w:val="apple-style-span"/>
          <w:color w:val="auto"/>
        </w:rPr>
        <w:t xml:space="preserve"> not have the burden of managing a large onsite team and at th</w:t>
      </w:r>
      <w:r w:rsidRPr="00316AFF">
        <w:rPr>
          <w:color w:val="auto"/>
        </w:rPr>
        <w:t xml:space="preserve">e </w:t>
      </w:r>
      <w:r w:rsidRPr="00316AFF">
        <w:rPr>
          <w:rStyle w:val="apple-style-span"/>
          <w:color w:val="auto"/>
        </w:rPr>
        <w:t xml:space="preserve">same time avail all the benefits of </w:t>
      </w:r>
      <w:hyperlink r:id="rId14" w:tgtFrame="_blank" w:history="1">
        <w:r w:rsidRPr="00316AFF">
          <w:rPr>
            <w:rStyle w:val="apple-style-span"/>
            <w:color w:val="auto"/>
          </w:rPr>
          <w:t>outsourcing</w:t>
        </w:r>
      </w:hyperlink>
      <w:r w:rsidRPr="00316AFF">
        <w:rPr>
          <w:rStyle w:val="apple-style-span"/>
          <w:color w:val="auto"/>
        </w:rPr>
        <w:t xml:space="preserve">. Apart from this the client can get any queries cleared by interacting with the onsite &amp; Near-shore team. </w:t>
      </w:r>
    </w:p>
    <w:p w14:paraId="33BAFC15" w14:textId="77777777" w:rsidR="00A76DAB" w:rsidRDefault="00A76DAB" w:rsidP="00A76DAB">
      <w:pPr>
        <w:rPr>
          <w:rStyle w:val="apple-style-span"/>
          <w:color w:val="auto"/>
        </w:rPr>
      </w:pPr>
    </w:p>
    <w:p w14:paraId="276585B3" w14:textId="77777777" w:rsidR="00A76DAB" w:rsidRDefault="00A76DAB" w:rsidP="005A21F4"/>
    <w:p w14:paraId="7CC6F638" w14:textId="77777777" w:rsidR="005A21F4" w:rsidRDefault="005A21F4" w:rsidP="005A21F4">
      <w:pPr>
        <w:pStyle w:val="Heading1"/>
      </w:pPr>
      <w:bookmarkStart w:id="4" w:name="_Toc315974032"/>
      <w:r>
        <w:lastRenderedPageBreak/>
        <w:t>Industry &amp; Technology Experience</w:t>
      </w:r>
      <w:bookmarkEnd w:id="4"/>
    </w:p>
    <w:p w14:paraId="77E0CC82" w14:textId="77777777" w:rsidR="00195815" w:rsidRDefault="00195815" w:rsidP="00195815">
      <w:pPr>
        <w:pStyle w:val="Heading2"/>
        <w:rPr>
          <w:lang w:bidi="en-US"/>
        </w:rPr>
      </w:pPr>
      <w:bookmarkStart w:id="5" w:name="_Toc315974033"/>
      <w:r w:rsidRPr="00195815">
        <w:rPr>
          <w:lang w:bidi="en-US"/>
        </w:rPr>
        <w:t>Capital Market &amp; Asset Management Capabilities</w:t>
      </w:r>
      <w:bookmarkEnd w:id="5"/>
    </w:p>
    <w:p w14:paraId="06129556" w14:textId="77777777" w:rsidR="00BB77E2" w:rsidRPr="00734014" w:rsidRDefault="00195815" w:rsidP="00BB77E2">
      <w:pPr>
        <w:rPr>
          <w:lang w:bidi="en-US"/>
        </w:rPr>
      </w:pPr>
      <w:r>
        <w:rPr>
          <w:noProof/>
        </w:rPr>
        <w:pict w14:anchorId="20928173">
          <v:shape id="Picture 5" o:spid="_x0000_s2053" type="#_x0000_t75" style="position:absolute;left:0;text-align:left;margin-left:225pt;margin-top:81.75pt;width:244.5pt;height:255.75pt;z-index:9;visibility:visible;mso-position-horizontal-relative:margin;mso-position-vertical-relative:margin;mso-width-relative:margin;mso-height-relative:margin">
            <v:imagedata r:id="rId15" o:title=""/>
            <w10:wrap type="square" anchorx="margin" anchory="margin"/>
          </v:shape>
        </w:pict>
      </w:r>
      <w:r w:rsidR="00BB77E2" w:rsidRPr="00734014">
        <w:rPr>
          <w:lang w:bidi="en-US"/>
        </w:rPr>
        <w:t xml:space="preserve">Hexaware offers a complete range of </w:t>
      </w:r>
      <w:r w:rsidR="00BB77E2">
        <w:rPr>
          <w:lang w:bidi="en-US"/>
        </w:rPr>
        <w:t>Capital Market</w:t>
      </w:r>
      <w:r w:rsidR="00BB77E2" w:rsidRPr="00734014">
        <w:rPr>
          <w:lang w:bidi="en-US"/>
        </w:rPr>
        <w:t xml:space="preserve"> Solutions for Global Financial Institutions, Fund Managers, Investment Managers, Institutional Asset Managers, Mutual Fund Managers and Trade </w:t>
      </w:r>
      <w:r w:rsidR="00BB77E2" w:rsidRPr="00B253B3">
        <w:t>Associations</w:t>
      </w:r>
      <w:r w:rsidR="00BB77E2" w:rsidRPr="00734014">
        <w:rPr>
          <w:lang w:bidi="en-US"/>
        </w:rPr>
        <w:t xml:space="preserve">. Hexaware has deep and extensive understanding of various Business </w:t>
      </w:r>
      <w:r w:rsidR="00BB77E2">
        <w:rPr>
          <w:lang w:bidi="en-US"/>
        </w:rPr>
        <w:t xml:space="preserve">lines in Front Office, </w:t>
      </w:r>
      <w:r w:rsidR="00BB77E2" w:rsidRPr="00734014">
        <w:rPr>
          <w:lang w:bidi="en-US"/>
        </w:rPr>
        <w:t xml:space="preserve">Middle Office and Back Office in </w:t>
      </w:r>
      <w:r w:rsidR="00BB77E2">
        <w:rPr>
          <w:lang w:bidi="en-US"/>
        </w:rPr>
        <w:t>f</w:t>
      </w:r>
      <w:r w:rsidR="00BB77E2" w:rsidRPr="00734014">
        <w:rPr>
          <w:lang w:bidi="en-US"/>
        </w:rPr>
        <w:t xml:space="preserve">inancial space We deliver end-to-end solutions combining technology and a deep understanding of the business and our expertise </w:t>
      </w:r>
      <w:r w:rsidR="00BB77E2">
        <w:rPr>
          <w:lang w:bidi="en-US"/>
        </w:rPr>
        <w:t xml:space="preserve">is </w:t>
      </w:r>
      <w:r w:rsidR="00BB77E2" w:rsidRPr="00734014">
        <w:rPr>
          <w:lang w:bidi="en-US"/>
        </w:rPr>
        <w:t>in Portfolio Accounting, Wealth Management, Mutual Fund Accounting, Securities Reference Data and Hedge Fund Accounting. Our solutions are precisely aligned to our client</w:t>
      </w:r>
      <w:r w:rsidR="00BB77E2">
        <w:rPr>
          <w:lang w:bidi="en-US"/>
        </w:rPr>
        <w:t>’s</w:t>
      </w:r>
      <w:r w:rsidR="00BB77E2" w:rsidRPr="00734014">
        <w:rPr>
          <w:lang w:bidi="en-US"/>
        </w:rPr>
        <w:t>’ specific context and requirements to ensure an integrated experience presented from a common front that addresses the business need.</w:t>
      </w:r>
    </w:p>
    <w:p w14:paraId="11F7AC55" w14:textId="77777777" w:rsidR="00BB77E2" w:rsidRPr="00734014" w:rsidRDefault="00BB77E2" w:rsidP="00BB77E2">
      <w:pPr>
        <w:rPr>
          <w:lang w:bidi="en-US"/>
        </w:rPr>
      </w:pPr>
      <w:r w:rsidRPr="00734014">
        <w:rPr>
          <w:lang w:bidi="en-US"/>
        </w:rPr>
        <w:t>Hexaware has expertise across all security types including Equity, Fixed Income, Derivatives, Mutual Funds and Cash</w:t>
      </w:r>
      <w:r>
        <w:rPr>
          <w:lang w:bidi="en-US"/>
        </w:rPr>
        <w:t xml:space="preserve"> Instruments in supporting the Front O</w:t>
      </w:r>
      <w:r w:rsidRPr="00734014">
        <w:rPr>
          <w:lang w:bidi="en-US"/>
        </w:rPr>
        <w:t xml:space="preserve">ffice, </w:t>
      </w:r>
      <w:r>
        <w:rPr>
          <w:lang w:bidi="en-US"/>
        </w:rPr>
        <w:t>Middle Office and Back O</w:t>
      </w:r>
      <w:r w:rsidRPr="00734014">
        <w:rPr>
          <w:lang w:bidi="en-US"/>
        </w:rPr>
        <w:t xml:space="preserve">ffice operations. </w:t>
      </w:r>
    </w:p>
    <w:p w14:paraId="659AF32C" w14:textId="77777777" w:rsidR="00BB77E2" w:rsidRPr="00734014" w:rsidRDefault="00BB77E2" w:rsidP="00BB77E2">
      <w:pPr>
        <w:rPr>
          <w:lang w:bidi="en-US"/>
        </w:rPr>
      </w:pPr>
      <w:r w:rsidRPr="00734014">
        <w:rPr>
          <w:lang w:bidi="en-US"/>
        </w:rPr>
        <w:t>Hexaware provide</w:t>
      </w:r>
      <w:r>
        <w:rPr>
          <w:lang w:bidi="en-US"/>
        </w:rPr>
        <w:t>s</w:t>
      </w:r>
      <w:r w:rsidRPr="00734014">
        <w:rPr>
          <w:lang w:bidi="en-US"/>
        </w:rPr>
        <w:t xml:space="preserve"> solutions in the following areas:</w:t>
      </w:r>
    </w:p>
    <w:p w14:paraId="046FC4F7" w14:textId="77777777" w:rsidR="00BB77E2" w:rsidRPr="00D93BB3" w:rsidRDefault="00BB77E2" w:rsidP="00BB77E2">
      <w:pPr>
        <w:pStyle w:val="bulletlist0"/>
        <w:jc w:val="left"/>
      </w:pPr>
      <w:r w:rsidRPr="00D93BB3">
        <w:t>Reference Data Management</w:t>
      </w:r>
    </w:p>
    <w:p w14:paraId="4EE3F35F" w14:textId="77777777" w:rsidR="00BB77E2" w:rsidRPr="00D93BB3" w:rsidRDefault="00BB77E2" w:rsidP="00BB77E2">
      <w:pPr>
        <w:pStyle w:val="bulletlist0"/>
        <w:jc w:val="left"/>
      </w:pPr>
      <w:r w:rsidRPr="00D93BB3">
        <w:t>Market Data Solutions</w:t>
      </w:r>
    </w:p>
    <w:p w14:paraId="19FC73D5" w14:textId="77777777" w:rsidR="00BB77E2" w:rsidRPr="00D93BB3" w:rsidRDefault="00BB77E2" w:rsidP="00BB77E2">
      <w:pPr>
        <w:pStyle w:val="bulletlist0"/>
        <w:jc w:val="left"/>
      </w:pPr>
      <w:r w:rsidRPr="00D93BB3">
        <w:t>Portfolio Accounting</w:t>
      </w:r>
    </w:p>
    <w:p w14:paraId="04F47093" w14:textId="77777777" w:rsidR="00BB77E2" w:rsidRPr="00D93BB3" w:rsidRDefault="00BB77E2" w:rsidP="00BB77E2">
      <w:pPr>
        <w:pStyle w:val="bulletlist0"/>
        <w:jc w:val="left"/>
      </w:pPr>
      <w:r w:rsidRPr="00D93BB3">
        <w:t>Settlement Confirmation</w:t>
      </w:r>
    </w:p>
    <w:p w14:paraId="308F61BD" w14:textId="77777777" w:rsidR="00BB77E2" w:rsidRPr="00D93BB3" w:rsidRDefault="00BB77E2" w:rsidP="00BB77E2">
      <w:pPr>
        <w:pStyle w:val="bulletlist0"/>
        <w:jc w:val="left"/>
      </w:pPr>
      <w:r w:rsidRPr="00D93BB3">
        <w:t>Wealth Management</w:t>
      </w:r>
    </w:p>
    <w:p w14:paraId="07A55B31" w14:textId="77777777" w:rsidR="00BB77E2" w:rsidRPr="00D93BB3" w:rsidRDefault="00BB77E2" w:rsidP="00BB77E2">
      <w:pPr>
        <w:pStyle w:val="bulletlist0"/>
        <w:jc w:val="left"/>
      </w:pPr>
      <w:r w:rsidRPr="00D93BB3">
        <w:t>Client Reporting</w:t>
      </w:r>
    </w:p>
    <w:p w14:paraId="6DA81DDF" w14:textId="77777777" w:rsidR="00BB77E2" w:rsidRPr="00D93BB3" w:rsidRDefault="00BB77E2" w:rsidP="00BB77E2">
      <w:pPr>
        <w:pStyle w:val="bulletlist0"/>
        <w:jc w:val="left"/>
      </w:pPr>
      <w:r w:rsidRPr="00D93BB3">
        <w:t>Performance Measurement Attribution</w:t>
      </w:r>
    </w:p>
    <w:p w14:paraId="658EE141" w14:textId="77777777" w:rsidR="00BB77E2" w:rsidRPr="00D93BB3" w:rsidRDefault="00BB77E2" w:rsidP="00BB77E2">
      <w:pPr>
        <w:pStyle w:val="bulletlist0"/>
        <w:jc w:val="left"/>
      </w:pPr>
      <w:r w:rsidRPr="00D93BB3">
        <w:t>Compliance</w:t>
      </w:r>
    </w:p>
    <w:p w14:paraId="35647486" w14:textId="77777777" w:rsidR="00BB77E2" w:rsidRPr="00D93BB3" w:rsidRDefault="00BB77E2" w:rsidP="00BB77E2">
      <w:pPr>
        <w:pStyle w:val="bulletlist0"/>
        <w:jc w:val="left"/>
      </w:pPr>
      <w:r w:rsidRPr="00D93BB3">
        <w:t>Fund Accounting</w:t>
      </w:r>
    </w:p>
    <w:p w14:paraId="69D70075" w14:textId="77777777" w:rsidR="00BB77E2" w:rsidRDefault="00BB77E2" w:rsidP="00BB77E2">
      <w:pPr>
        <w:pStyle w:val="bulletlist0"/>
        <w:jc w:val="left"/>
      </w:pPr>
      <w:r w:rsidRPr="00D93BB3">
        <w:t>Billing Management</w:t>
      </w:r>
    </w:p>
    <w:p w14:paraId="78398927" w14:textId="77777777" w:rsidR="00BB77E2" w:rsidRDefault="00BB77E2" w:rsidP="00BB77E2">
      <w:pPr>
        <w:pStyle w:val="bulletlist0"/>
        <w:rPr>
          <w:lang w:bidi="en-US"/>
        </w:rPr>
      </w:pPr>
      <w:r w:rsidRPr="00D93BB3">
        <w:t>Risk Management</w:t>
      </w:r>
    </w:p>
    <w:p w14:paraId="524F98A6" w14:textId="77777777" w:rsidR="00BB77E2" w:rsidRPr="00A50C9C" w:rsidRDefault="00BB77E2" w:rsidP="00BB77E2">
      <w:pPr>
        <w:pStyle w:val="bulletlist0"/>
        <w:numPr>
          <w:ilvl w:val="0"/>
          <w:numId w:val="0"/>
        </w:numPr>
        <w:rPr>
          <w:lang w:bidi="en-US"/>
        </w:rPr>
      </w:pPr>
      <w:r w:rsidRPr="00D93BB3">
        <w:br w:type="page"/>
      </w:r>
      <w:r>
        <w:lastRenderedPageBreak/>
        <w:t>S</w:t>
      </w:r>
      <w:r w:rsidRPr="00BB77E2">
        <w:t>ome of the primary work performed for Asset Managers includes:</w:t>
      </w:r>
    </w:p>
    <w:p w14:paraId="529FFF55" w14:textId="77777777" w:rsidR="00BB77E2" w:rsidRPr="00BB77E2" w:rsidRDefault="00BB77E2" w:rsidP="00BB77E2">
      <w:pPr>
        <w:pStyle w:val="bulletlist0"/>
        <w:rPr>
          <w:b/>
        </w:rPr>
      </w:pPr>
      <w:r w:rsidRPr="00BB77E2">
        <w:rPr>
          <w:b/>
        </w:rPr>
        <w:t>Consulting: </w:t>
      </w:r>
    </w:p>
    <w:p w14:paraId="5F13305A" w14:textId="77777777" w:rsidR="00BB77E2" w:rsidRPr="00D93BB3" w:rsidRDefault="00BB77E2" w:rsidP="000C23E8">
      <w:pPr>
        <w:pStyle w:val="bulletlist0"/>
        <w:numPr>
          <w:ilvl w:val="1"/>
          <w:numId w:val="8"/>
        </w:numPr>
        <w:ind w:left="1170" w:hanging="540"/>
      </w:pPr>
      <w:r w:rsidRPr="00D93BB3">
        <w:t xml:space="preserve">Product Selection, Platform Consolidation, Portfolio Rationalization, Advisory, Reengineering, </w:t>
      </w:r>
      <w:r>
        <w:t>Modernization, IT Road Map and G</w:t>
      </w:r>
      <w:r w:rsidRPr="00D93BB3">
        <w:t>overnance to modernize existing legacy solutions</w:t>
      </w:r>
    </w:p>
    <w:p w14:paraId="7E32C9AE" w14:textId="77777777" w:rsidR="00BB77E2" w:rsidRPr="00BB77E2" w:rsidRDefault="00BB77E2" w:rsidP="00BB77E2">
      <w:pPr>
        <w:pStyle w:val="bulletlist0"/>
        <w:rPr>
          <w:b/>
        </w:rPr>
      </w:pPr>
      <w:r w:rsidRPr="00F903AB">
        <w:rPr>
          <w:b/>
        </w:rPr>
        <w:t>Application Development and Management:</w:t>
      </w:r>
      <w:r w:rsidRPr="00BB77E2">
        <w:rPr>
          <w:b/>
        </w:rPr>
        <w:t xml:space="preserve"> </w:t>
      </w:r>
    </w:p>
    <w:p w14:paraId="7D700202" w14:textId="77777777" w:rsidR="00BB77E2" w:rsidRPr="00BB77E2" w:rsidRDefault="00BB77E2" w:rsidP="000C23E8">
      <w:pPr>
        <w:pStyle w:val="bulletlist0"/>
        <w:numPr>
          <w:ilvl w:val="1"/>
          <w:numId w:val="8"/>
        </w:numPr>
        <w:ind w:left="1170" w:hanging="540"/>
      </w:pPr>
      <w:r w:rsidRPr="00BB77E2">
        <w:t>Application Architecture and Design, Migration, Integration and Application Support, Maintenance for Proprietary and Third Party Systems</w:t>
      </w:r>
    </w:p>
    <w:p w14:paraId="4D09F2D9" w14:textId="77777777" w:rsidR="00BB77E2" w:rsidRPr="00BB77E2" w:rsidRDefault="00BB77E2" w:rsidP="00BB77E2">
      <w:pPr>
        <w:pStyle w:val="bulletlist0"/>
        <w:rPr>
          <w:b/>
        </w:rPr>
      </w:pPr>
      <w:r w:rsidRPr="00F903AB">
        <w:rPr>
          <w:b/>
        </w:rPr>
        <w:t>Third Party Products Implementation, Customization &amp; 24 X 7 Global Support:</w:t>
      </w:r>
      <w:r w:rsidRPr="00BB77E2">
        <w:rPr>
          <w:b/>
        </w:rPr>
        <w:t xml:space="preserve">  </w:t>
      </w:r>
    </w:p>
    <w:p w14:paraId="11B64CDF" w14:textId="77777777" w:rsidR="00BB77E2" w:rsidRPr="00B253B3" w:rsidRDefault="00BB77E2" w:rsidP="000C23E8">
      <w:pPr>
        <w:pStyle w:val="bulletlist0"/>
        <w:numPr>
          <w:ilvl w:val="1"/>
          <w:numId w:val="8"/>
        </w:numPr>
        <w:ind w:left="1170" w:hanging="540"/>
      </w:pPr>
      <w:r w:rsidRPr="00BB77E2">
        <w:t>Eagle</w:t>
      </w:r>
      <w:r w:rsidRPr="00B253B3">
        <w:t>, Calypso, Portia, Charles River, Bloomberg POMS, Murex, Summit, others</w:t>
      </w:r>
    </w:p>
    <w:p w14:paraId="19AFB8EB" w14:textId="77777777" w:rsidR="00BB77E2" w:rsidRPr="00BB77E2" w:rsidRDefault="00BB77E2" w:rsidP="00BB77E2">
      <w:pPr>
        <w:pStyle w:val="bulletlist0"/>
        <w:rPr>
          <w:b/>
        </w:rPr>
      </w:pPr>
      <w:r w:rsidRPr="00F903AB">
        <w:rPr>
          <w:b/>
        </w:rPr>
        <w:t xml:space="preserve">Reporting and Data warehousing Services: </w:t>
      </w:r>
    </w:p>
    <w:p w14:paraId="0555C1CD" w14:textId="77777777" w:rsidR="00BB77E2" w:rsidRPr="00B253B3" w:rsidRDefault="00BB77E2" w:rsidP="000C23E8">
      <w:pPr>
        <w:pStyle w:val="bulletlist0"/>
        <w:numPr>
          <w:ilvl w:val="1"/>
          <w:numId w:val="8"/>
        </w:numPr>
        <w:ind w:left="1170" w:hanging="540"/>
      </w:pPr>
      <w:r w:rsidRPr="00B253B3">
        <w:t>E</w:t>
      </w:r>
      <w:r w:rsidRPr="00BB77E2">
        <w:t>agle, Cognos, Actuate, Business Objects, Micro Strategy and Informatica</w:t>
      </w:r>
    </w:p>
    <w:p w14:paraId="45F89250" w14:textId="77777777" w:rsidR="00BB77E2" w:rsidRPr="00BB77E2" w:rsidRDefault="00BB77E2" w:rsidP="00BB77E2">
      <w:pPr>
        <w:pStyle w:val="bulletlist0"/>
        <w:rPr>
          <w:b/>
        </w:rPr>
      </w:pPr>
      <w:r w:rsidRPr="00F903AB">
        <w:rPr>
          <w:b/>
        </w:rPr>
        <w:t>Electronic Trading Solutions:</w:t>
      </w:r>
      <w:r w:rsidRPr="00BB77E2">
        <w:rPr>
          <w:b/>
        </w:rPr>
        <w:t xml:space="preserve"> </w:t>
      </w:r>
    </w:p>
    <w:p w14:paraId="6C11F3C8" w14:textId="77777777" w:rsidR="00BB77E2" w:rsidRPr="00B253B3" w:rsidRDefault="00BB77E2" w:rsidP="000C23E8">
      <w:pPr>
        <w:pStyle w:val="bulletlist0"/>
        <w:numPr>
          <w:ilvl w:val="1"/>
          <w:numId w:val="8"/>
        </w:numPr>
        <w:ind w:left="1170" w:hanging="540"/>
      </w:pPr>
      <w:r w:rsidRPr="00B253B3">
        <w:t xml:space="preserve">FIX, FXML, STP, Exchange Interface, Reference Data </w:t>
      </w:r>
      <w:r>
        <w:t>Management</w:t>
      </w:r>
      <w:r w:rsidRPr="00B253B3">
        <w:t xml:space="preserve">, Market Data </w:t>
      </w:r>
      <w:r>
        <w:t>Management</w:t>
      </w:r>
      <w:r w:rsidRPr="00B253B3">
        <w:t>, DMA, Order Routing</w:t>
      </w:r>
    </w:p>
    <w:p w14:paraId="07C22F01" w14:textId="77777777" w:rsidR="00BB77E2" w:rsidRPr="00BB77E2" w:rsidRDefault="00BB77E2" w:rsidP="00BB77E2">
      <w:pPr>
        <w:pStyle w:val="bulletlist0"/>
        <w:rPr>
          <w:b/>
        </w:rPr>
      </w:pPr>
      <w:r w:rsidRPr="00F903AB">
        <w:rPr>
          <w:b/>
        </w:rPr>
        <w:t xml:space="preserve">Independent Testing Services: </w:t>
      </w:r>
    </w:p>
    <w:p w14:paraId="3F91E9D8" w14:textId="77777777" w:rsidR="00BB77E2" w:rsidRDefault="00BB77E2" w:rsidP="000C23E8">
      <w:pPr>
        <w:pStyle w:val="bulletlist0"/>
        <w:numPr>
          <w:ilvl w:val="1"/>
          <w:numId w:val="8"/>
        </w:numPr>
        <w:ind w:left="1170" w:hanging="540"/>
      </w:pPr>
      <w:r>
        <w:t>F</w:t>
      </w:r>
      <w:r w:rsidRPr="00B253B3">
        <w:t>or Front office, Middle Office and Back Office using Rational and Mercury suite of products/tools</w:t>
      </w:r>
    </w:p>
    <w:p w14:paraId="5BC4CAF3" w14:textId="77777777" w:rsidR="00BB77E2" w:rsidRPr="00BB77E2" w:rsidRDefault="00BB77E2" w:rsidP="00BB77E2">
      <w:pPr>
        <w:spacing w:after="0" w:afterAutospacing="0" w:line="240" w:lineRule="auto"/>
        <w:jc w:val="left"/>
        <w:rPr>
          <w:b/>
        </w:rPr>
      </w:pPr>
      <w:r w:rsidRPr="00BB77E2">
        <w:rPr>
          <w:rFonts w:ascii="Calibri" w:hAnsi="Calibri" w:cs="Arial"/>
          <w:sz w:val="24"/>
        </w:rPr>
        <w:br w:type="page"/>
      </w:r>
      <w:r w:rsidRPr="00BB77E2">
        <w:rPr>
          <w:b/>
        </w:rPr>
        <w:lastRenderedPageBreak/>
        <w:t>Capital Market Solution</w:t>
      </w:r>
    </w:p>
    <w:p w14:paraId="27AAB10F" w14:textId="77777777" w:rsidR="00BB77E2" w:rsidRPr="00734014" w:rsidRDefault="00BB77E2" w:rsidP="00BB77E2">
      <w:pPr>
        <w:pStyle w:val="BodyPara"/>
        <w:spacing w:before="240"/>
      </w:pPr>
      <w:r w:rsidRPr="00734014">
        <w:rPr>
          <w:lang w:bidi="en-US"/>
        </w:rPr>
        <w:t>The business areas covered under the various domains are as follows:</w:t>
      </w:r>
    </w:p>
    <w:p w14:paraId="5A574BB0" w14:textId="77777777" w:rsidR="00BB77E2" w:rsidRPr="00BB77E2" w:rsidRDefault="00BB77E2" w:rsidP="00BB77E2">
      <w:pPr>
        <w:pStyle w:val="bulletlist0"/>
        <w:rPr>
          <w:b/>
        </w:rPr>
      </w:pPr>
      <w:r w:rsidRPr="00F903AB">
        <w:rPr>
          <w:b/>
        </w:rPr>
        <w:t>Pre-Trade:</w:t>
      </w:r>
      <w:r w:rsidRPr="00BB77E2">
        <w:rPr>
          <w:b/>
        </w:rPr>
        <w:t xml:space="preserve">  </w:t>
      </w:r>
    </w:p>
    <w:p w14:paraId="61FF8477" w14:textId="77777777" w:rsidR="00BB77E2" w:rsidRPr="00B253B3" w:rsidRDefault="00BB77E2" w:rsidP="000C23E8">
      <w:pPr>
        <w:pStyle w:val="bulletlist0"/>
        <w:numPr>
          <w:ilvl w:val="1"/>
          <w:numId w:val="8"/>
        </w:numPr>
        <w:ind w:left="1170" w:hanging="540"/>
      </w:pPr>
      <w:r w:rsidRPr="00B253B3">
        <w:t>Pre-Trade mainly covers the business areas related to Pricing and Analytics, Static Data and Limit Monitoring.</w:t>
      </w:r>
    </w:p>
    <w:p w14:paraId="2289A7CB" w14:textId="77777777" w:rsidR="00BB77E2" w:rsidRPr="00BB77E2" w:rsidRDefault="00BB77E2" w:rsidP="00BB77E2">
      <w:pPr>
        <w:pStyle w:val="bulletlist0"/>
        <w:rPr>
          <w:b/>
        </w:rPr>
      </w:pPr>
      <w:r w:rsidRPr="00F903AB">
        <w:rPr>
          <w:b/>
        </w:rPr>
        <w:t xml:space="preserve">Front Office: </w:t>
      </w:r>
    </w:p>
    <w:p w14:paraId="15F6D311" w14:textId="77777777" w:rsidR="00BB77E2" w:rsidRPr="00B253B3" w:rsidRDefault="00BB77E2" w:rsidP="000C23E8">
      <w:pPr>
        <w:pStyle w:val="bulletlist0"/>
        <w:numPr>
          <w:ilvl w:val="1"/>
          <w:numId w:val="8"/>
        </w:numPr>
        <w:ind w:left="1170" w:hanging="540"/>
      </w:pPr>
      <w:r w:rsidRPr="00B253B3">
        <w:t>Front-Office concentrates on Trade Capture, Day count issues, User Access P</w:t>
      </w:r>
      <w:r>
        <w:t xml:space="preserve">ermissions, Product definition and </w:t>
      </w:r>
      <w:r w:rsidRPr="00B253B3">
        <w:t>Trade Details Amendment.</w:t>
      </w:r>
    </w:p>
    <w:p w14:paraId="390BEF1F" w14:textId="77777777" w:rsidR="00BB77E2" w:rsidRPr="00BB77E2" w:rsidRDefault="00BB77E2" w:rsidP="00BB77E2">
      <w:pPr>
        <w:pStyle w:val="bulletlist0"/>
        <w:rPr>
          <w:b/>
        </w:rPr>
      </w:pPr>
      <w:r w:rsidRPr="00F903AB">
        <w:rPr>
          <w:b/>
        </w:rPr>
        <w:t>Middle Office:</w:t>
      </w:r>
      <w:r w:rsidRPr="00BB77E2">
        <w:rPr>
          <w:b/>
        </w:rPr>
        <w:t xml:space="preserve"> </w:t>
      </w:r>
    </w:p>
    <w:p w14:paraId="19E137BB" w14:textId="77777777" w:rsidR="00BB77E2" w:rsidRPr="00B253B3" w:rsidRDefault="00BB77E2" w:rsidP="000C23E8">
      <w:pPr>
        <w:pStyle w:val="bulletlist0"/>
        <w:numPr>
          <w:ilvl w:val="1"/>
          <w:numId w:val="8"/>
        </w:numPr>
        <w:ind w:left="1170" w:hanging="540"/>
      </w:pPr>
      <w:r w:rsidRPr="00B253B3">
        <w:t xml:space="preserve">Middle-Office covers the areas of Risk Management, Position Management and Portfolio Analytics. </w:t>
      </w:r>
    </w:p>
    <w:p w14:paraId="7023AEA3" w14:textId="77777777" w:rsidR="00BB77E2" w:rsidRPr="00BB77E2" w:rsidRDefault="00BB77E2" w:rsidP="00BB77E2">
      <w:pPr>
        <w:pStyle w:val="bulletlist0"/>
        <w:rPr>
          <w:b/>
        </w:rPr>
      </w:pPr>
      <w:r w:rsidRPr="00F903AB">
        <w:rPr>
          <w:b/>
        </w:rPr>
        <w:t>Back Office:</w:t>
      </w:r>
      <w:r w:rsidRPr="00BB77E2">
        <w:rPr>
          <w:b/>
        </w:rPr>
        <w:t xml:space="preserve"> </w:t>
      </w:r>
    </w:p>
    <w:p w14:paraId="23EF9BC7" w14:textId="77777777" w:rsidR="00BB77E2" w:rsidRDefault="00BB77E2" w:rsidP="000C23E8">
      <w:pPr>
        <w:pStyle w:val="bulletlist0"/>
        <w:numPr>
          <w:ilvl w:val="1"/>
          <w:numId w:val="8"/>
        </w:numPr>
        <w:ind w:left="1170" w:hanging="540"/>
      </w:pPr>
      <w:r w:rsidRPr="00B253B3">
        <w:t>Back-Office focuses on Reconciliation, Settlement Issues, Reconciliation Issues, Payment Generations, Confirmation Generations and other related areas.</w:t>
      </w:r>
    </w:p>
    <w:p w14:paraId="3A37DECF" w14:textId="77777777" w:rsidR="00BB77E2" w:rsidRPr="00B253B3" w:rsidRDefault="00BB77E2" w:rsidP="00BB77E2">
      <w:pPr>
        <w:pStyle w:val="bulletlist0"/>
        <w:numPr>
          <w:ilvl w:val="0"/>
          <w:numId w:val="0"/>
        </w:numPr>
        <w:ind w:left="360" w:hanging="360"/>
      </w:pPr>
    </w:p>
    <w:p w14:paraId="0C6B89E9" w14:textId="77777777" w:rsidR="00BB77E2" w:rsidRPr="00BB77E2" w:rsidRDefault="00BB77E2" w:rsidP="00BB77E2">
      <w:pPr>
        <w:pStyle w:val="BodyPara1"/>
        <w:rPr>
          <w:rFonts w:cs="Arial"/>
          <w:szCs w:val="22"/>
        </w:rPr>
      </w:pPr>
      <w:r w:rsidRPr="00BB77E2">
        <w:rPr>
          <w:rFonts w:cs="Arial"/>
          <w:noProof/>
          <w:szCs w:val="22"/>
          <w:lang w:val="en-US"/>
        </w:rPr>
        <w:pict w14:anchorId="52D47820">
          <v:shape id="Picture 2" o:spid="_x0000_i1029" type="#_x0000_t75" style="width:468pt;height:273pt;visibility:visible">
            <v:imagedata r:id="rId16" o:title=""/>
          </v:shape>
        </w:pict>
      </w:r>
    </w:p>
    <w:p w14:paraId="149679E7" w14:textId="77777777" w:rsidR="00BB77E2" w:rsidRPr="00BB77E2" w:rsidRDefault="00BB77E2" w:rsidP="00BB77E2">
      <w:pPr>
        <w:spacing w:after="0" w:afterAutospacing="0" w:line="240" w:lineRule="auto"/>
        <w:jc w:val="left"/>
        <w:rPr>
          <w:b/>
        </w:rPr>
      </w:pPr>
      <w:r w:rsidRPr="00BB77E2">
        <w:rPr>
          <w:rFonts w:ascii="Calibri" w:hAnsi="Calibri" w:cs="Arial"/>
        </w:rPr>
        <w:br w:type="page"/>
      </w:r>
      <w:r w:rsidRPr="00BB77E2">
        <w:rPr>
          <w:b/>
        </w:rPr>
        <w:lastRenderedPageBreak/>
        <w:t>Key Engagement Snapshot</w:t>
      </w:r>
    </w:p>
    <w:tbl>
      <w:tblPr>
        <w:tblW w:w="976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20" w:firstRow="1" w:lastRow="0" w:firstColumn="0" w:lastColumn="0" w:noHBand="0" w:noVBand="1"/>
      </w:tblPr>
      <w:tblGrid>
        <w:gridCol w:w="1753"/>
        <w:gridCol w:w="5670"/>
        <w:gridCol w:w="1170"/>
        <w:gridCol w:w="1170"/>
      </w:tblGrid>
      <w:tr w:rsidR="00BB77E2" w:rsidRPr="00E627B1" w14:paraId="03285A28" w14:textId="77777777" w:rsidTr="00E627B1">
        <w:trPr>
          <w:trHeight w:val="699"/>
        </w:trPr>
        <w:tc>
          <w:tcPr>
            <w:tcW w:w="1753" w:type="dxa"/>
            <w:shd w:val="clear" w:color="auto" w:fill="1A325E"/>
            <w:tcMar>
              <w:top w:w="43" w:type="dxa"/>
              <w:left w:w="43" w:type="dxa"/>
              <w:bottom w:w="43" w:type="dxa"/>
              <w:right w:w="43" w:type="dxa"/>
            </w:tcMar>
            <w:hideMark/>
          </w:tcPr>
          <w:p w14:paraId="6BCF469E" w14:textId="77777777" w:rsidR="00BB77E2" w:rsidRPr="00E627B1" w:rsidRDefault="00BB77E2" w:rsidP="00BB77E2">
            <w:pPr>
              <w:rPr>
                <w:b/>
                <w:color w:val="auto"/>
              </w:rPr>
            </w:pPr>
            <w:r w:rsidRPr="00E627B1">
              <w:rPr>
                <w:b/>
                <w:color w:val="auto"/>
              </w:rPr>
              <w:t>Client</w:t>
            </w:r>
          </w:p>
        </w:tc>
        <w:tc>
          <w:tcPr>
            <w:tcW w:w="5670" w:type="dxa"/>
            <w:shd w:val="clear" w:color="auto" w:fill="1A325E"/>
            <w:tcMar>
              <w:top w:w="43" w:type="dxa"/>
              <w:left w:w="43" w:type="dxa"/>
              <w:bottom w:w="43" w:type="dxa"/>
              <w:right w:w="43" w:type="dxa"/>
            </w:tcMar>
            <w:hideMark/>
          </w:tcPr>
          <w:p w14:paraId="09D501FB" w14:textId="77777777" w:rsidR="00BB77E2" w:rsidRPr="00E627B1" w:rsidRDefault="00BB77E2" w:rsidP="00BB77E2">
            <w:pPr>
              <w:rPr>
                <w:b/>
                <w:color w:val="auto"/>
              </w:rPr>
            </w:pPr>
            <w:r w:rsidRPr="00E627B1">
              <w:rPr>
                <w:b/>
                <w:color w:val="auto"/>
              </w:rPr>
              <w:t>Type Of Engagement</w:t>
            </w:r>
          </w:p>
        </w:tc>
        <w:tc>
          <w:tcPr>
            <w:tcW w:w="1170" w:type="dxa"/>
            <w:shd w:val="clear" w:color="auto" w:fill="1A325E"/>
            <w:tcMar>
              <w:top w:w="43" w:type="dxa"/>
              <w:left w:w="43" w:type="dxa"/>
              <w:bottom w:w="43" w:type="dxa"/>
              <w:right w:w="43" w:type="dxa"/>
            </w:tcMar>
            <w:hideMark/>
          </w:tcPr>
          <w:p w14:paraId="4BB9A0EC" w14:textId="77777777" w:rsidR="00BB77E2" w:rsidRPr="00E627B1" w:rsidRDefault="00BB77E2" w:rsidP="00BB77E2">
            <w:pPr>
              <w:rPr>
                <w:b/>
                <w:color w:val="auto"/>
              </w:rPr>
            </w:pPr>
            <w:r w:rsidRPr="00E627B1">
              <w:rPr>
                <w:b/>
                <w:color w:val="auto"/>
              </w:rPr>
              <w:t># Of Resources</w:t>
            </w:r>
          </w:p>
        </w:tc>
        <w:tc>
          <w:tcPr>
            <w:tcW w:w="1170" w:type="dxa"/>
            <w:shd w:val="clear" w:color="auto" w:fill="1A325E"/>
            <w:tcMar>
              <w:top w:w="43" w:type="dxa"/>
              <w:left w:w="43" w:type="dxa"/>
              <w:bottom w:w="43" w:type="dxa"/>
              <w:right w:w="43" w:type="dxa"/>
            </w:tcMar>
            <w:hideMark/>
          </w:tcPr>
          <w:p w14:paraId="2B5F540E" w14:textId="77777777" w:rsidR="00BB77E2" w:rsidRPr="00E627B1" w:rsidRDefault="00BB77E2" w:rsidP="00BB77E2">
            <w:pPr>
              <w:rPr>
                <w:b/>
                <w:color w:val="auto"/>
              </w:rPr>
            </w:pPr>
            <w:r w:rsidRPr="00E627B1">
              <w:rPr>
                <w:b/>
                <w:color w:val="auto"/>
              </w:rPr>
              <w:t>Partnership</w:t>
            </w:r>
          </w:p>
        </w:tc>
      </w:tr>
      <w:tr w:rsidR="00BB77E2" w:rsidRPr="00E627B1" w14:paraId="284ABAC7" w14:textId="77777777" w:rsidTr="00E627B1">
        <w:trPr>
          <w:trHeight w:val="1435"/>
        </w:trPr>
        <w:tc>
          <w:tcPr>
            <w:tcW w:w="1753" w:type="dxa"/>
            <w:shd w:val="clear" w:color="auto" w:fill="auto"/>
            <w:tcMar>
              <w:top w:w="43" w:type="dxa"/>
              <w:left w:w="43" w:type="dxa"/>
              <w:bottom w:w="43" w:type="dxa"/>
              <w:right w:w="43" w:type="dxa"/>
            </w:tcMar>
            <w:hideMark/>
          </w:tcPr>
          <w:p w14:paraId="3E17656E" w14:textId="77777777" w:rsidR="00BB77E2" w:rsidRPr="00E627B1" w:rsidRDefault="00BB77E2" w:rsidP="00BB77E2">
            <w:pPr>
              <w:rPr>
                <w:color w:val="auto"/>
              </w:rPr>
            </w:pPr>
            <w:r w:rsidRPr="00E627B1">
              <w:rPr>
                <w:color w:val="auto"/>
              </w:rPr>
              <w:t>Global Asset Management Firm</w:t>
            </w:r>
          </w:p>
        </w:tc>
        <w:tc>
          <w:tcPr>
            <w:tcW w:w="5670" w:type="dxa"/>
            <w:shd w:val="clear" w:color="auto" w:fill="auto"/>
            <w:tcMar>
              <w:top w:w="43" w:type="dxa"/>
              <w:left w:w="43" w:type="dxa"/>
              <w:bottom w:w="43" w:type="dxa"/>
              <w:right w:w="43" w:type="dxa"/>
            </w:tcMar>
            <w:hideMark/>
          </w:tcPr>
          <w:p w14:paraId="229B0FF2" w14:textId="77777777" w:rsidR="00BB77E2" w:rsidRPr="00BB77E2" w:rsidRDefault="00BB77E2" w:rsidP="00BB77E2">
            <w:pPr>
              <w:pStyle w:val="bulletlist0"/>
            </w:pPr>
            <w:r w:rsidRPr="00BB77E2">
              <w:t>Application Support, Maintenance and Development of Application Consolidations Initiative,  Migration, Data Management, Portfolio Management, Reconciliation and Client Reporting covering various asset classes like  Equities, Fixed Income and Derivatives</w:t>
            </w:r>
          </w:p>
        </w:tc>
        <w:tc>
          <w:tcPr>
            <w:tcW w:w="1170" w:type="dxa"/>
            <w:shd w:val="clear" w:color="auto" w:fill="auto"/>
            <w:tcMar>
              <w:top w:w="43" w:type="dxa"/>
              <w:left w:w="43" w:type="dxa"/>
              <w:bottom w:w="43" w:type="dxa"/>
              <w:right w:w="43" w:type="dxa"/>
            </w:tcMar>
            <w:hideMark/>
          </w:tcPr>
          <w:p w14:paraId="31BF7F5F" w14:textId="77777777" w:rsidR="00BB77E2" w:rsidRPr="00E627B1" w:rsidRDefault="00BB77E2" w:rsidP="00BB77E2">
            <w:pPr>
              <w:rPr>
                <w:color w:val="auto"/>
              </w:rPr>
            </w:pPr>
            <w:r w:rsidRPr="00E627B1">
              <w:rPr>
                <w:color w:val="auto"/>
              </w:rPr>
              <w:t>75+</w:t>
            </w:r>
          </w:p>
        </w:tc>
        <w:tc>
          <w:tcPr>
            <w:tcW w:w="1170" w:type="dxa"/>
            <w:shd w:val="clear" w:color="auto" w:fill="auto"/>
            <w:tcMar>
              <w:top w:w="43" w:type="dxa"/>
              <w:left w:w="43" w:type="dxa"/>
              <w:bottom w:w="43" w:type="dxa"/>
              <w:right w:w="43" w:type="dxa"/>
            </w:tcMar>
            <w:hideMark/>
          </w:tcPr>
          <w:p w14:paraId="1A862BCB" w14:textId="77777777" w:rsidR="00BB77E2" w:rsidRPr="00E627B1" w:rsidRDefault="00BB77E2" w:rsidP="00BB77E2">
            <w:pPr>
              <w:rPr>
                <w:color w:val="auto"/>
              </w:rPr>
            </w:pPr>
            <w:r w:rsidRPr="00E627B1">
              <w:rPr>
                <w:color w:val="auto"/>
              </w:rPr>
              <w:t>10+ Years</w:t>
            </w:r>
          </w:p>
        </w:tc>
      </w:tr>
      <w:tr w:rsidR="00BB77E2" w:rsidRPr="00E627B1" w14:paraId="779064B4" w14:textId="77777777" w:rsidTr="00E627B1">
        <w:trPr>
          <w:trHeight w:val="1435"/>
        </w:trPr>
        <w:tc>
          <w:tcPr>
            <w:tcW w:w="1753" w:type="dxa"/>
            <w:shd w:val="clear" w:color="auto" w:fill="auto"/>
            <w:tcMar>
              <w:top w:w="43" w:type="dxa"/>
              <w:left w:w="43" w:type="dxa"/>
              <w:bottom w:w="43" w:type="dxa"/>
              <w:right w:w="43" w:type="dxa"/>
            </w:tcMar>
            <w:hideMark/>
          </w:tcPr>
          <w:p w14:paraId="55EC2854" w14:textId="77777777" w:rsidR="00BB77E2" w:rsidRPr="00E627B1" w:rsidRDefault="00BB77E2" w:rsidP="00BB77E2">
            <w:pPr>
              <w:rPr>
                <w:color w:val="auto"/>
              </w:rPr>
            </w:pPr>
            <w:r w:rsidRPr="00E627B1">
              <w:rPr>
                <w:color w:val="auto"/>
              </w:rPr>
              <w:t>Leading Global Custodian</w:t>
            </w:r>
          </w:p>
        </w:tc>
        <w:tc>
          <w:tcPr>
            <w:tcW w:w="5670" w:type="dxa"/>
            <w:shd w:val="clear" w:color="auto" w:fill="auto"/>
            <w:tcMar>
              <w:top w:w="43" w:type="dxa"/>
              <w:left w:w="43" w:type="dxa"/>
              <w:bottom w:w="43" w:type="dxa"/>
              <w:right w:w="43" w:type="dxa"/>
            </w:tcMar>
            <w:hideMark/>
          </w:tcPr>
          <w:p w14:paraId="5FD3F5A8" w14:textId="77777777" w:rsidR="00BB77E2" w:rsidRPr="00BB77E2" w:rsidRDefault="00BB77E2" w:rsidP="00BB77E2">
            <w:pPr>
              <w:pStyle w:val="bulletlist0"/>
            </w:pPr>
            <w:r w:rsidRPr="00BB77E2">
              <w:t>74 applications supported 24*7 (US, Europe and Asia-Pac Region)</w:t>
            </w:r>
          </w:p>
          <w:p w14:paraId="61841162" w14:textId="77777777" w:rsidR="00BB77E2" w:rsidRPr="00BB77E2" w:rsidRDefault="00BB77E2" w:rsidP="00BB77E2">
            <w:pPr>
              <w:pStyle w:val="bulletlist0"/>
            </w:pPr>
            <w:r w:rsidRPr="00BB77E2">
              <w:t>Application Support and Maintenance of Front Office, Middle Office and Back Office applications in the  IM,  ERM, ERP  divisions covering various asset classes like  Equities, Fixed Income and Derivatives</w:t>
            </w:r>
          </w:p>
        </w:tc>
        <w:tc>
          <w:tcPr>
            <w:tcW w:w="1170" w:type="dxa"/>
            <w:shd w:val="clear" w:color="auto" w:fill="auto"/>
            <w:tcMar>
              <w:top w:w="43" w:type="dxa"/>
              <w:left w:w="43" w:type="dxa"/>
              <w:bottom w:w="43" w:type="dxa"/>
              <w:right w:w="43" w:type="dxa"/>
            </w:tcMar>
            <w:hideMark/>
          </w:tcPr>
          <w:p w14:paraId="229BD743" w14:textId="77777777" w:rsidR="00BB77E2" w:rsidRPr="00E627B1" w:rsidRDefault="00BB77E2" w:rsidP="00BB77E2">
            <w:pPr>
              <w:rPr>
                <w:color w:val="auto"/>
              </w:rPr>
            </w:pPr>
            <w:r w:rsidRPr="00E627B1">
              <w:rPr>
                <w:color w:val="auto"/>
              </w:rPr>
              <w:t>285+</w:t>
            </w:r>
          </w:p>
        </w:tc>
        <w:tc>
          <w:tcPr>
            <w:tcW w:w="1170" w:type="dxa"/>
            <w:shd w:val="clear" w:color="auto" w:fill="auto"/>
            <w:tcMar>
              <w:top w:w="43" w:type="dxa"/>
              <w:left w:w="43" w:type="dxa"/>
              <w:bottom w:w="43" w:type="dxa"/>
              <w:right w:w="43" w:type="dxa"/>
            </w:tcMar>
            <w:hideMark/>
          </w:tcPr>
          <w:p w14:paraId="4F9DE614" w14:textId="77777777" w:rsidR="00BB77E2" w:rsidRPr="00E627B1" w:rsidRDefault="00BB77E2" w:rsidP="00BB77E2">
            <w:pPr>
              <w:rPr>
                <w:color w:val="auto"/>
              </w:rPr>
            </w:pPr>
            <w:r w:rsidRPr="00E627B1">
              <w:rPr>
                <w:color w:val="auto"/>
              </w:rPr>
              <w:t>6+ Years</w:t>
            </w:r>
          </w:p>
        </w:tc>
      </w:tr>
      <w:tr w:rsidR="00BB77E2" w:rsidRPr="00E627B1" w14:paraId="7136CA29" w14:textId="77777777" w:rsidTr="00E627B1">
        <w:trPr>
          <w:trHeight w:val="960"/>
        </w:trPr>
        <w:tc>
          <w:tcPr>
            <w:tcW w:w="1753" w:type="dxa"/>
            <w:shd w:val="clear" w:color="auto" w:fill="auto"/>
            <w:tcMar>
              <w:top w:w="43" w:type="dxa"/>
              <w:left w:w="43" w:type="dxa"/>
              <w:bottom w:w="43" w:type="dxa"/>
              <w:right w:w="43" w:type="dxa"/>
            </w:tcMar>
            <w:hideMark/>
          </w:tcPr>
          <w:p w14:paraId="79744C9E" w14:textId="77777777" w:rsidR="00BB77E2" w:rsidRPr="00E627B1" w:rsidRDefault="00BB77E2" w:rsidP="00BB77E2">
            <w:pPr>
              <w:rPr>
                <w:color w:val="auto"/>
              </w:rPr>
            </w:pPr>
            <w:r w:rsidRPr="00E627B1">
              <w:rPr>
                <w:color w:val="auto"/>
              </w:rPr>
              <w:t>Fortune 500 Asset Manager</w:t>
            </w:r>
          </w:p>
        </w:tc>
        <w:tc>
          <w:tcPr>
            <w:tcW w:w="5670" w:type="dxa"/>
            <w:shd w:val="clear" w:color="auto" w:fill="auto"/>
            <w:tcMar>
              <w:top w:w="43" w:type="dxa"/>
              <w:left w:w="43" w:type="dxa"/>
              <w:bottom w:w="43" w:type="dxa"/>
              <w:right w:w="43" w:type="dxa"/>
            </w:tcMar>
            <w:hideMark/>
          </w:tcPr>
          <w:p w14:paraId="7DAC33B8" w14:textId="77777777" w:rsidR="00BB77E2" w:rsidRPr="00BB77E2" w:rsidRDefault="00BB77E2" w:rsidP="00BB77E2">
            <w:pPr>
              <w:pStyle w:val="bulletlist0"/>
            </w:pPr>
            <w:r w:rsidRPr="00BB77E2">
              <w:t xml:space="preserve">Application Support and Maintenance of Front Office, Middle Office, Back Office and ERP applications </w:t>
            </w:r>
          </w:p>
        </w:tc>
        <w:tc>
          <w:tcPr>
            <w:tcW w:w="1170" w:type="dxa"/>
            <w:shd w:val="clear" w:color="auto" w:fill="auto"/>
            <w:tcMar>
              <w:top w:w="43" w:type="dxa"/>
              <w:left w:w="43" w:type="dxa"/>
              <w:bottom w:w="43" w:type="dxa"/>
              <w:right w:w="43" w:type="dxa"/>
            </w:tcMar>
            <w:hideMark/>
          </w:tcPr>
          <w:p w14:paraId="52491074" w14:textId="77777777" w:rsidR="00BB77E2" w:rsidRPr="00E627B1" w:rsidRDefault="00BB77E2" w:rsidP="00BB77E2">
            <w:pPr>
              <w:rPr>
                <w:color w:val="auto"/>
              </w:rPr>
            </w:pPr>
            <w:r w:rsidRPr="00E627B1">
              <w:rPr>
                <w:color w:val="auto"/>
              </w:rPr>
              <w:t>40+</w:t>
            </w:r>
          </w:p>
        </w:tc>
        <w:tc>
          <w:tcPr>
            <w:tcW w:w="1170" w:type="dxa"/>
            <w:shd w:val="clear" w:color="auto" w:fill="auto"/>
            <w:tcMar>
              <w:top w:w="43" w:type="dxa"/>
              <w:left w:w="43" w:type="dxa"/>
              <w:bottom w:w="43" w:type="dxa"/>
              <w:right w:w="43" w:type="dxa"/>
            </w:tcMar>
            <w:hideMark/>
          </w:tcPr>
          <w:p w14:paraId="580920A9" w14:textId="77777777" w:rsidR="00BB77E2" w:rsidRPr="00E627B1" w:rsidRDefault="00BB77E2" w:rsidP="00BB77E2">
            <w:pPr>
              <w:rPr>
                <w:color w:val="auto"/>
              </w:rPr>
            </w:pPr>
            <w:r w:rsidRPr="00E627B1">
              <w:rPr>
                <w:color w:val="auto"/>
              </w:rPr>
              <w:t>2+ Years</w:t>
            </w:r>
          </w:p>
        </w:tc>
      </w:tr>
      <w:tr w:rsidR="00BB77E2" w:rsidRPr="00E627B1" w14:paraId="11839E98" w14:textId="77777777" w:rsidTr="00E627B1">
        <w:trPr>
          <w:trHeight w:val="840"/>
        </w:trPr>
        <w:tc>
          <w:tcPr>
            <w:tcW w:w="1753" w:type="dxa"/>
            <w:shd w:val="clear" w:color="auto" w:fill="auto"/>
            <w:tcMar>
              <w:top w:w="43" w:type="dxa"/>
              <w:left w:w="43" w:type="dxa"/>
              <w:bottom w:w="43" w:type="dxa"/>
              <w:right w:w="43" w:type="dxa"/>
            </w:tcMar>
            <w:hideMark/>
          </w:tcPr>
          <w:p w14:paraId="5DF66DC5" w14:textId="77777777" w:rsidR="00BB77E2" w:rsidRPr="00E627B1" w:rsidRDefault="00BB77E2" w:rsidP="00BB77E2">
            <w:pPr>
              <w:rPr>
                <w:color w:val="auto"/>
              </w:rPr>
            </w:pPr>
            <w:r w:rsidRPr="00E627B1">
              <w:rPr>
                <w:color w:val="auto"/>
              </w:rPr>
              <w:t xml:space="preserve">Leading Partnership Bank </w:t>
            </w:r>
          </w:p>
        </w:tc>
        <w:tc>
          <w:tcPr>
            <w:tcW w:w="5670" w:type="dxa"/>
            <w:shd w:val="clear" w:color="auto" w:fill="auto"/>
            <w:tcMar>
              <w:top w:w="43" w:type="dxa"/>
              <w:left w:w="43" w:type="dxa"/>
              <w:bottom w:w="43" w:type="dxa"/>
              <w:right w:w="43" w:type="dxa"/>
            </w:tcMar>
            <w:hideMark/>
          </w:tcPr>
          <w:p w14:paraId="51DE078A" w14:textId="77777777" w:rsidR="00BB77E2" w:rsidRPr="00BB77E2" w:rsidRDefault="00BB77E2" w:rsidP="00BB77E2">
            <w:pPr>
              <w:pStyle w:val="bulletlist0"/>
            </w:pPr>
            <w:r w:rsidRPr="00BB77E2">
              <w:t xml:space="preserve"> Application Support, Maintenance and Development  Front Office, Middle Office ,Back Office and Client Reporting applications </w:t>
            </w:r>
          </w:p>
        </w:tc>
        <w:tc>
          <w:tcPr>
            <w:tcW w:w="1170" w:type="dxa"/>
            <w:shd w:val="clear" w:color="auto" w:fill="auto"/>
            <w:tcMar>
              <w:top w:w="43" w:type="dxa"/>
              <w:left w:w="43" w:type="dxa"/>
              <w:bottom w:w="43" w:type="dxa"/>
              <w:right w:w="43" w:type="dxa"/>
            </w:tcMar>
            <w:hideMark/>
          </w:tcPr>
          <w:p w14:paraId="4DD42554" w14:textId="77777777" w:rsidR="00BB77E2" w:rsidRPr="00E627B1" w:rsidRDefault="00BB77E2" w:rsidP="00BB77E2">
            <w:pPr>
              <w:rPr>
                <w:color w:val="auto"/>
              </w:rPr>
            </w:pPr>
            <w:r w:rsidRPr="00E627B1">
              <w:rPr>
                <w:color w:val="auto"/>
              </w:rPr>
              <w:t>180+</w:t>
            </w:r>
          </w:p>
        </w:tc>
        <w:tc>
          <w:tcPr>
            <w:tcW w:w="1170" w:type="dxa"/>
            <w:shd w:val="clear" w:color="auto" w:fill="auto"/>
            <w:tcMar>
              <w:top w:w="43" w:type="dxa"/>
              <w:left w:w="43" w:type="dxa"/>
              <w:bottom w:w="43" w:type="dxa"/>
              <w:right w:w="43" w:type="dxa"/>
            </w:tcMar>
            <w:hideMark/>
          </w:tcPr>
          <w:p w14:paraId="5EA8EC71" w14:textId="77777777" w:rsidR="00BB77E2" w:rsidRPr="00E627B1" w:rsidRDefault="00BB77E2" w:rsidP="00BB77E2">
            <w:pPr>
              <w:rPr>
                <w:color w:val="auto"/>
              </w:rPr>
            </w:pPr>
            <w:r w:rsidRPr="00E627B1">
              <w:rPr>
                <w:color w:val="auto"/>
              </w:rPr>
              <w:t>6+ Years</w:t>
            </w:r>
          </w:p>
        </w:tc>
      </w:tr>
      <w:tr w:rsidR="00BB77E2" w:rsidRPr="00E627B1" w14:paraId="001E35B6" w14:textId="77777777" w:rsidTr="00E627B1">
        <w:trPr>
          <w:trHeight w:val="960"/>
        </w:trPr>
        <w:tc>
          <w:tcPr>
            <w:tcW w:w="1753" w:type="dxa"/>
            <w:shd w:val="clear" w:color="auto" w:fill="auto"/>
            <w:tcMar>
              <w:top w:w="43" w:type="dxa"/>
              <w:left w:w="43" w:type="dxa"/>
              <w:bottom w:w="43" w:type="dxa"/>
              <w:right w:w="43" w:type="dxa"/>
            </w:tcMar>
            <w:hideMark/>
          </w:tcPr>
          <w:p w14:paraId="0167E425" w14:textId="77777777" w:rsidR="00BB77E2" w:rsidRPr="00E627B1" w:rsidRDefault="00BB77E2" w:rsidP="00BB77E2">
            <w:pPr>
              <w:rPr>
                <w:color w:val="auto"/>
              </w:rPr>
            </w:pPr>
            <w:r w:rsidRPr="00E627B1">
              <w:rPr>
                <w:color w:val="auto"/>
              </w:rPr>
              <w:t>Leading Canadian Insurance Money Manager</w:t>
            </w:r>
          </w:p>
        </w:tc>
        <w:tc>
          <w:tcPr>
            <w:tcW w:w="5670" w:type="dxa"/>
            <w:shd w:val="clear" w:color="auto" w:fill="auto"/>
            <w:tcMar>
              <w:top w:w="43" w:type="dxa"/>
              <w:left w:w="43" w:type="dxa"/>
              <w:bottom w:w="43" w:type="dxa"/>
              <w:right w:w="43" w:type="dxa"/>
            </w:tcMar>
            <w:hideMark/>
          </w:tcPr>
          <w:p w14:paraId="09A81864" w14:textId="77777777" w:rsidR="00BB77E2" w:rsidRPr="00BB77E2" w:rsidRDefault="00BB77E2" w:rsidP="00BB77E2">
            <w:pPr>
              <w:pStyle w:val="bulletlist0"/>
            </w:pPr>
            <w:r w:rsidRPr="00BB77E2">
              <w:t xml:space="preserve"> Application Support, Maintenance and Development  Front Office, Wealth Management and CRM applications</w:t>
            </w:r>
          </w:p>
          <w:p w14:paraId="10BC699B" w14:textId="77777777" w:rsidR="00BB77E2" w:rsidRPr="00BB77E2" w:rsidRDefault="00BB77E2" w:rsidP="00BB77E2">
            <w:pPr>
              <w:pStyle w:val="bulletlist0"/>
            </w:pPr>
            <w:r w:rsidRPr="00BB77E2">
              <w:t xml:space="preserve"> 24/7 support of Back Office Accounting  system</w:t>
            </w:r>
          </w:p>
        </w:tc>
        <w:tc>
          <w:tcPr>
            <w:tcW w:w="1170" w:type="dxa"/>
            <w:shd w:val="clear" w:color="auto" w:fill="auto"/>
            <w:tcMar>
              <w:top w:w="43" w:type="dxa"/>
              <w:left w:w="43" w:type="dxa"/>
              <w:bottom w:w="43" w:type="dxa"/>
              <w:right w:w="43" w:type="dxa"/>
            </w:tcMar>
            <w:hideMark/>
          </w:tcPr>
          <w:p w14:paraId="272C23E8" w14:textId="77777777" w:rsidR="00BB77E2" w:rsidRPr="00E627B1" w:rsidRDefault="00BB77E2" w:rsidP="00BB77E2">
            <w:pPr>
              <w:rPr>
                <w:color w:val="auto"/>
              </w:rPr>
            </w:pPr>
            <w:r w:rsidRPr="00E627B1">
              <w:rPr>
                <w:color w:val="auto"/>
              </w:rPr>
              <w:t>40+</w:t>
            </w:r>
          </w:p>
        </w:tc>
        <w:tc>
          <w:tcPr>
            <w:tcW w:w="1170" w:type="dxa"/>
            <w:shd w:val="clear" w:color="auto" w:fill="auto"/>
            <w:tcMar>
              <w:top w:w="43" w:type="dxa"/>
              <w:left w:w="43" w:type="dxa"/>
              <w:bottom w:w="43" w:type="dxa"/>
              <w:right w:w="43" w:type="dxa"/>
            </w:tcMar>
            <w:hideMark/>
          </w:tcPr>
          <w:p w14:paraId="636A4D23" w14:textId="77777777" w:rsidR="00BB77E2" w:rsidRPr="00E627B1" w:rsidRDefault="00BB77E2" w:rsidP="00BB77E2">
            <w:pPr>
              <w:rPr>
                <w:color w:val="auto"/>
              </w:rPr>
            </w:pPr>
            <w:r w:rsidRPr="00E627B1">
              <w:rPr>
                <w:color w:val="auto"/>
              </w:rPr>
              <w:t>3+ Years</w:t>
            </w:r>
          </w:p>
        </w:tc>
      </w:tr>
      <w:tr w:rsidR="00BB77E2" w:rsidRPr="00E627B1" w14:paraId="39F9C528" w14:textId="77777777" w:rsidTr="00E627B1">
        <w:trPr>
          <w:trHeight w:val="1774"/>
        </w:trPr>
        <w:tc>
          <w:tcPr>
            <w:tcW w:w="1753" w:type="dxa"/>
            <w:shd w:val="clear" w:color="auto" w:fill="auto"/>
            <w:tcMar>
              <w:top w:w="43" w:type="dxa"/>
              <w:left w:w="43" w:type="dxa"/>
              <w:bottom w:w="43" w:type="dxa"/>
              <w:right w:w="43" w:type="dxa"/>
            </w:tcMar>
            <w:hideMark/>
          </w:tcPr>
          <w:p w14:paraId="21FF37D3" w14:textId="77777777" w:rsidR="00BB77E2" w:rsidRPr="00E627B1" w:rsidRDefault="00BB77E2" w:rsidP="00BB77E2">
            <w:pPr>
              <w:rPr>
                <w:color w:val="auto"/>
              </w:rPr>
            </w:pPr>
            <w:r w:rsidRPr="00E627B1">
              <w:rPr>
                <w:color w:val="auto"/>
              </w:rPr>
              <w:t>Leading Investment Manager</w:t>
            </w:r>
          </w:p>
        </w:tc>
        <w:tc>
          <w:tcPr>
            <w:tcW w:w="5670" w:type="dxa"/>
            <w:shd w:val="clear" w:color="auto" w:fill="auto"/>
            <w:tcMar>
              <w:top w:w="43" w:type="dxa"/>
              <w:left w:w="43" w:type="dxa"/>
              <w:bottom w:w="43" w:type="dxa"/>
              <w:right w:w="43" w:type="dxa"/>
            </w:tcMar>
            <w:hideMark/>
          </w:tcPr>
          <w:p w14:paraId="570D4FAD" w14:textId="77777777" w:rsidR="00BB77E2" w:rsidRPr="00BB77E2" w:rsidRDefault="00BB77E2" w:rsidP="00BB77E2">
            <w:pPr>
              <w:pStyle w:val="bulletlist0"/>
            </w:pPr>
            <w:r w:rsidRPr="00BB77E2">
              <w:t>Back Office Accounting System Operations Support</w:t>
            </w:r>
          </w:p>
          <w:p w14:paraId="34B686A6" w14:textId="77777777" w:rsidR="00BB77E2" w:rsidRPr="00BB77E2" w:rsidRDefault="00BB77E2" w:rsidP="00BB77E2">
            <w:pPr>
              <w:pStyle w:val="bulletlist0"/>
            </w:pPr>
            <w:r w:rsidRPr="00BB77E2">
              <w:t xml:space="preserve">Eagle PACE Data Warehouse Implementation and Support </w:t>
            </w:r>
          </w:p>
          <w:p w14:paraId="5958703C" w14:textId="77777777" w:rsidR="00BB77E2" w:rsidRPr="00BB77E2" w:rsidRDefault="00BB77E2" w:rsidP="00BB77E2">
            <w:pPr>
              <w:pStyle w:val="bulletlist0"/>
            </w:pPr>
            <w:r w:rsidRPr="00BB77E2">
              <w:t xml:space="preserve">EDM ODS Application Support </w:t>
            </w:r>
          </w:p>
          <w:p w14:paraId="30D69726" w14:textId="77777777" w:rsidR="00BB77E2" w:rsidRPr="00BB77E2" w:rsidRDefault="00BB77E2" w:rsidP="00BB77E2">
            <w:pPr>
              <w:pStyle w:val="bulletlist0"/>
            </w:pPr>
            <w:r w:rsidRPr="00BB77E2">
              <w:t>EDM Consulting and downstream implementation</w:t>
            </w:r>
          </w:p>
          <w:p w14:paraId="33714F1E" w14:textId="77777777" w:rsidR="00BB77E2" w:rsidRPr="00BB77E2" w:rsidRDefault="00BB77E2" w:rsidP="00BB77E2">
            <w:pPr>
              <w:pStyle w:val="bulletlist0"/>
            </w:pPr>
            <w:r w:rsidRPr="00BB77E2">
              <w:t>Development of Index Platform Consolidation</w:t>
            </w:r>
          </w:p>
        </w:tc>
        <w:tc>
          <w:tcPr>
            <w:tcW w:w="1170" w:type="dxa"/>
            <w:shd w:val="clear" w:color="auto" w:fill="auto"/>
            <w:tcMar>
              <w:top w:w="43" w:type="dxa"/>
              <w:left w:w="43" w:type="dxa"/>
              <w:bottom w:w="43" w:type="dxa"/>
              <w:right w:w="43" w:type="dxa"/>
            </w:tcMar>
            <w:hideMark/>
          </w:tcPr>
          <w:p w14:paraId="1CF50239" w14:textId="77777777" w:rsidR="00BB77E2" w:rsidRPr="00E627B1" w:rsidRDefault="00BB77E2" w:rsidP="00BB77E2">
            <w:pPr>
              <w:rPr>
                <w:color w:val="auto"/>
              </w:rPr>
            </w:pPr>
            <w:r w:rsidRPr="00E627B1">
              <w:rPr>
                <w:color w:val="auto"/>
              </w:rPr>
              <w:t>140+</w:t>
            </w:r>
          </w:p>
        </w:tc>
        <w:tc>
          <w:tcPr>
            <w:tcW w:w="1170" w:type="dxa"/>
            <w:shd w:val="clear" w:color="auto" w:fill="auto"/>
            <w:tcMar>
              <w:top w:w="43" w:type="dxa"/>
              <w:left w:w="43" w:type="dxa"/>
              <w:bottom w:w="43" w:type="dxa"/>
              <w:right w:w="43" w:type="dxa"/>
            </w:tcMar>
            <w:hideMark/>
          </w:tcPr>
          <w:p w14:paraId="7E6313C1" w14:textId="77777777" w:rsidR="00BB77E2" w:rsidRPr="00E627B1" w:rsidRDefault="00BB77E2" w:rsidP="00BB77E2">
            <w:pPr>
              <w:rPr>
                <w:color w:val="auto"/>
              </w:rPr>
            </w:pPr>
            <w:r w:rsidRPr="00E627B1">
              <w:rPr>
                <w:color w:val="auto"/>
              </w:rPr>
              <w:t>5+ Years</w:t>
            </w:r>
          </w:p>
        </w:tc>
      </w:tr>
    </w:tbl>
    <w:p w14:paraId="3E0D54B1" w14:textId="77777777" w:rsidR="00BB77E2" w:rsidRDefault="00BB77E2" w:rsidP="005A21F4"/>
    <w:p w14:paraId="2076D6E1" w14:textId="77777777" w:rsidR="00195815" w:rsidRDefault="00195815" w:rsidP="005A21F4"/>
    <w:p w14:paraId="0A1E41A5" w14:textId="77777777" w:rsidR="00195815" w:rsidRDefault="00195815" w:rsidP="005A21F4"/>
    <w:p w14:paraId="45C90A7E" w14:textId="77777777" w:rsidR="00195815" w:rsidRDefault="00195815" w:rsidP="005A21F4"/>
    <w:p w14:paraId="4CA45C6A" w14:textId="77777777" w:rsidR="00195815" w:rsidRDefault="004E214E" w:rsidP="00195815">
      <w:pPr>
        <w:pStyle w:val="Heading2"/>
      </w:pPr>
      <w:bookmarkStart w:id="6" w:name="_Toc315974034"/>
      <w:proofErr w:type="spellStart"/>
      <w:r w:rsidRPr="00715535">
        <w:lastRenderedPageBreak/>
        <w:t>Hexaware’s</w:t>
      </w:r>
      <w:proofErr w:type="spellEnd"/>
      <w:r w:rsidRPr="00715535">
        <w:t xml:space="preserve"> (Distributed, Multi-Tier</w:t>
      </w:r>
      <w:r>
        <w:t xml:space="preserve"> and J2EE) Technology </w:t>
      </w:r>
      <w:r w:rsidR="00195815">
        <w:t>Capabilities</w:t>
      </w:r>
      <w:bookmarkEnd w:id="6"/>
    </w:p>
    <w:p w14:paraId="587A23C6" w14:textId="77777777" w:rsidR="004E214E" w:rsidRPr="004E214E" w:rsidRDefault="004E214E" w:rsidP="004E214E">
      <w:pPr>
        <w:rPr>
          <w:b/>
        </w:rPr>
      </w:pPr>
      <w:bookmarkStart w:id="7" w:name="_Toc16004801"/>
      <w:bookmarkStart w:id="8" w:name="_Toc18306624"/>
      <w:bookmarkStart w:id="9" w:name="_Toc47762786"/>
      <w:bookmarkStart w:id="10" w:name="_Toc134529176"/>
      <w:bookmarkStart w:id="11" w:name="_Toc196719990"/>
      <w:bookmarkStart w:id="12" w:name="_Toc303858346"/>
      <w:r w:rsidRPr="004E214E">
        <w:rPr>
          <w:b/>
        </w:rPr>
        <w:t>Legacy Internet and Hexaware Focus</w:t>
      </w:r>
      <w:bookmarkEnd w:id="7"/>
      <w:bookmarkEnd w:id="8"/>
      <w:bookmarkEnd w:id="9"/>
      <w:bookmarkEnd w:id="10"/>
      <w:bookmarkEnd w:id="11"/>
      <w:bookmarkEnd w:id="12"/>
    </w:p>
    <w:p w14:paraId="60BB57E4" w14:textId="77777777" w:rsidR="004E214E" w:rsidRPr="002F2AC9" w:rsidRDefault="004E214E" w:rsidP="004E214E">
      <w:r w:rsidRPr="002F2AC9">
        <w:t xml:space="preserve">Organizations which have implemented e-solutions adopting first generation internet technologies such as CGI/Perl, VBScript/ASP, HTML/JavaScript, Applets/Servlets (Scripting techniques) face major challenges in providing 24X7 service, seamless integration with back-end enterprise systems, scalability, performance optimization through load balancing, fault tolerance etc. This becomes all the more critical when there is wide customer reach, unexpected increase in number of users and the need of on-line integration with back-end systems. Number of B2B and B2C applications developed in the mid-nineties need major technical enhancements &amp; reforms to provide scalability.  </w:t>
      </w:r>
    </w:p>
    <w:p w14:paraId="0E27B46D" w14:textId="77777777" w:rsidR="004E214E" w:rsidRPr="002F2AC9" w:rsidRDefault="004E214E" w:rsidP="004E214E">
      <w:r w:rsidRPr="002F2AC9">
        <w:t xml:space="preserve">Hexaware has specialized in providing scalable architectural services especially using BEA </w:t>
      </w:r>
      <w:proofErr w:type="spellStart"/>
      <w:r w:rsidRPr="002F2AC9">
        <w:t>WebLogic</w:t>
      </w:r>
      <w:proofErr w:type="spellEnd"/>
      <w:r w:rsidRPr="002F2AC9">
        <w:t xml:space="preserve">, IBM </w:t>
      </w:r>
      <w:proofErr w:type="spellStart"/>
      <w:r w:rsidRPr="002F2AC9">
        <w:t>WebSphere</w:t>
      </w:r>
      <w:proofErr w:type="spellEnd"/>
      <w:r w:rsidRPr="002F2AC9">
        <w:t xml:space="preserve"> &amp; EJB platforms (Using the industry standard J2EE compliance).  In addition to this, Hexaware is also focusing on IONA products like ORBIX, Microsoft .Net to increase its service offerings in heterogeneous distributed environment using CORBA, J2EE/Application servers and .Net based application development to remain competitive in this market space.</w:t>
      </w:r>
      <w:r>
        <w:t xml:space="preserve"> </w:t>
      </w:r>
      <w:r w:rsidRPr="002F2AC9">
        <w:t>The live experience of Hexaware in n-tier architecture applications development is re-engineering of over 5 million lines of mainframe application code into n-tier architecture supported by J2EE platform and application servers like Web Sphere, Web Logic on SUN Solaris, Oracle platform integrated to mainframe enterprise databases systems in IMS and CICS environment using MQ series messaging services.</w:t>
      </w:r>
    </w:p>
    <w:p w14:paraId="244170F9" w14:textId="77777777" w:rsidR="004E214E" w:rsidRPr="004E214E" w:rsidRDefault="004E214E" w:rsidP="004E214E">
      <w:pPr>
        <w:rPr>
          <w:b/>
        </w:rPr>
      </w:pPr>
      <w:bookmarkStart w:id="13" w:name="_Toc16004802"/>
      <w:bookmarkStart w:id="14" w:name="_Toc18306625"/>
      <w:bookmarkStart w:id="15" w:name="_Toc47762787"/>
      <w:bookmarkStart w:id="16" w:name="_Toc134529177"/>
      <w:bookmarkStart w:id="17" w:name="_Toc196719991"/>
      <w:bookmarkStart w:id="18" w:name="_Toc303858347"/>
      <w:r w:rsidRPr="004E214E">
        <w:rPr>
          <w:b/>
        </w:rPr>
        <w:t>Technology Partnerships and Methodology</w:t>
      </w:r>
      <w:bookmarkEnd w:id="13"/>
      <w:bookmarkEnd w:id="14"/>
      <w:bookmarkEnd w:id="15"/>
      <w:bookmarkEnd w:id="16"/>
      <w:bookmarkEnd w:id="17"/>
      <w:bookmarkEnd w:id="18"/>
    </w:p>
    <w:p w14:paraId="7D97BCD9" w14:textId="77777777" w:rsidR="004E214E" w:rsidRPr="002F2AC9" w:rsidRDefault="004E214E" w:rsidP="004E214E">
      <w:pPr>
        <w:pStyle w:val="bulletlist0"/>
      </w:pPr>
      <w:r w:rsidRPr="002F2AC9">
        <w:t xml:space="preserve">Business partner with </w:t>
      </w:r>
      <w:r w:rsidRPr="00880978">
        <w:t>IBM and "Star partner" with BEA Systems</w:t>
      </w:r>
      <w:r>
        <w:t>.</w:t>
      </w:r>
    </w:p>
    <w:p w14:paraId="4134BA1B" w14:textId="77777777" w:rsidR="004E214E" w:rsidRPr="002F2AC9" w:rsidRDefault="004E214E" w:rsidP="004E214E">
      <w:pPr>
        <w:pStyle w:val="bulletlist0"/>
      </w:pPr>
      <w:r w:rsidRPr="002F2AC9">
        <w:t xml:space="preserve">Strong project experience including all the </w:t>
      </w:r>
      <w:proofErr w:type="spellStart"/>
      <w:r w:rsidRPr="002F2AC9">
        <w:t>WebSphere</w:t>
      </w:r>
      <w:proofErr w:type="spellEnd"/>
      <w:r w:rsidRPr="002F2AC9">
        <w:t xml:space="preserve"> product range such as </w:t>
      </w:r>
      <w:proofErr w:type="spellStart"/>
      <w:r w:rsidRPr="002F2AC9">
        <w:t>WebSphere</w:t>
      </w:r>
      <w:proofErr w:type="spellEnd"/>
      <w:r w:rsidRPr="002F2AC9">
        <w:t xml:space="preserve"> commerce suite, application server, transcoding server, etc.</w:t>
      </w:r>
    </w:p>
    <w:p w14:paraId="1ED47F98" w14:textId="77777777" w:rsidR="004E214E" w:rsidRPr="002F2AC9" w:rsidRDefault="004E214E" w:rsidP="004E214E">
      <w:r w:rsidRPr="002F2AC9">
        <w:t>Proven experience in re-engineering of large mainframe (COBOL, PL/I, FOCUS.) applications (in Insurance industry) into J2EE platform with n-tier architecture supported by Application server BEA Web Logic, Oracle DBMS on Sun Solaris platform with MQ series based integration with co-existing m/f applications.</w:t>
      </w:r>
      <w:r>
        <w:t xml:space="preserve"> </w:t>
      </w:r>
      <w:r w:rsidRPr="002F2AC9">
        <w:t>On development methodologies Hexaware is using the combination of SEI MM Level 5 processes and emerging software development methodology (Rational Rose based (RUP) resulting in high level of automation of Object-Oriented Design, leading to high quality, re-useable components which is the strategic direction of many organizations in the component based development environment.</w:t>
      </w:r>
    </w:p>
    <w:p w14:paraId="592F9F44" w14:textId="77777777" w:rsidR="004E214E" w:rsidRPr="004E214E" w:rsidRDefault="004E214E" w:rsidP="004E214E">
      <w:pPr>
        <w:rPr>
          <w:b/>
        </w:rPr>
      </w:pPr>
      <w:bookmarkStart w:id="19" w:name="_Toc16004803"/>
      <w:bookmarkStart w:id="20" w:name="_Toc18306626"/>
      <w:bookmarkStart w:id="21" w:name="_Toc47762788"/>
      <w:bookmarkStart w:id="22" w:name="_Toc134529178"/>
      <w:bookmarkStart w:id="23" w:name="_Toc196719992"/>
      <w:bookmarkStart w:id="24" w:name="_Toc303858348"/>
      <w:r w:rsidRPr="004E214E">
        <w:rPr>
          <w:b/>
        </w:rPr>
        <w:t>J2EE Compliant technology Experience</w:t>
      </w:r>
      <w:bookmarkEnd w:id="19"/>
      <w:bookmarkEnd w:id="20"/>
      <w:bookmarkEnd w:id="21"/>
      <w:bookmarkEnd w:id="22"/>
      <w:bookmarkEnd w:id="23"/>
      <w:bookmarkEnd w:id="24"/>
      <w:r w:rsidRPr="004E214E">
        <w:rPr>
          <w:b/>
        </w:rPr>
        <w:t xml:space="preserve"> </w:t>
      </w:r>
    </w:p>
    <w:p w14:paraId="12FDE4A0" w14:textId="77777777" w:rsidR="004E214E" w:rsidRPr="006D5C4D" w:rsidRDefault="004E214E" w:rsidP="004E214E">
      <w:r w:rsidRPr="006D5C4D">
        <w:t xml:space="preserve">Hexaware has extensive experience in J2EE compliant technology/standards and takes full advantage of the J2EE platform and technologies for building component based, scalable and robust business applications. Hexaware uses beans for system components, Java Naming and Directory Interface (JNDI) to address user and group management, </w:t>
      </w:r>
      <w:r w:rsidRPr="0072075A">
        <w:t>Java Database Connectivity (JDBC) to interact with the server database, Java Message Service (JMS) to enable inter-object communication, Java Server Pages (JSP) for user interface creation, and the Java Servlet API to integrate the system with a Web server.</w:t>
      </w:r>
      <w:r w:rsidRPr="006D5C4D">
        <w:t xml:space="preserve"> </w:t>
      </w:r>
    </w:p>
    <w:p w14:paraId="31387756" w14:textId="77777777" w:rsidR="004E214E" w:rsidRPr="004E214E" w:rsidRDefault="004E214E" w:rsidP="004E214E">
      <w:pPr>
        <w:rPr>
          <w:b/>
        </w:rPr>
      </w:pPr>
      <w:bookmarkStart w:id="25" w:name="_Toc524149339"/>
      <w:bookmarkStart w:id="26" w:name="_Toc196719993"/>
      <w:bookmarkStart w:id="27" w:name="_Toc303858349"/>
      <w:proofErr w:type="spellStart"/>
      <w:r w:rsidRPr="004E214E">
        <w:rPr>
          <w:b/>
        </w:rPr>
        <w:t>Hexaware’s</w:t>
      </w:r>
      <w:proofErr w:type="spellEnd"/>
      <w:r w:rsidRPr="004E214E">
        <w:rPr>
          <w:b/>
        </w:rPr>
        <w:t xml:space="preserve"> Service Offerings</w:t>
      </w:r>
      <w:bookmarkEnd w:id="26"/>
      <w:bookmarkEnd w:id="27"/>
    </w:p>
    <w:p w14:paraId="5E46F455" w14:textId="77777777" w:rsidR="004E214E" w:rsidRDefault="004E214E" w:rsidP="004E214E">
      <w:pPr>
        <w:rPr>
          <w:rFonts w:cs="Arial"/>
          <w:sz w:val="20"/>
          <w:szCs w:val="20"/>
        </w:rPr>
      </w:pPr>
      <w:r w:rsidRPr="002A351D">
        <w:t>Hexaware provides several services in the J2EE area both within the organization and for its valued customers. The</w:t>
      </w:r>
      <w:r>
        <w:t xml:space="preserve"> JEE </w:t>
      </w:r>
      <w:proofErr w:type="spellStart"/>
      <w:r>
        <w:t>CoE</w:t>
      </w:r>
      <w:proofErr w:type="spellEnd"/>
      <w:r>
        <w:t xml:space="preserve"> within the organization acts as t</w:t>
      </w:r>
      <w:r w:rsidRPr="002A351D">
        <w:t>he mentor-in-chief for all technology initiatives at Hexaware. This ensures that knowledge spanning multiple verticals and geographies is centrally managed.</w:t>
      </w:r>
      <w:r>
        <w:t xml:space="preserve"> The </w:t>
      </w:r>
      <w:proofErr w:type="spellStart"/>
      <w:r>
        <w:t>CoE</w:t>
      </w:r>
      <w:proofErr w:type="spellEnd"/>
      <w:r>
        <w:t xml:space="preserve"> adopts a </w:t>
      </w:r>
      <w:r w:rsidRPr="002A351D">
        <w:t xml:space="preserve">component </w:t>
      </w:r>
      <w:r w:rsidRPr="002A351D">
        <w:lastRenderedPageBreak/>
        <w:t>based development approach which provides reusable IP</w:t>
      </w:r>
      <w:r>
        <w:t xml:space="preserve">; it has developed a </w:t>
      </w:r>
      <w:r w:rsidRPr="002A351D">
        <w:t>proprietary</w:t>
      </w:r>
      <w:r>
        <w:t>, home-built</w:t>
      </w:r>
      <w:r w:rsidRPr="002A351D">
        <w:t xml:space="preserve"> tool set called the Hex Studio 3.0, which is a suite of ready-to-use reusable components providing a head start in delivering various services</w:t>
      </w:r>
      <w:r>
        <w:t xml:space="preserve"> based on open source technologies. The </w:t>
      </w:r>
      <w:proofErr w:type="spellStart"/>
      <w:r>
        <w:t>CoE</w:t>
      </w:r>
      <w:proofErr w:type="spellEnd"/>
      <w:r>
        <w:t xml:space="preserve"> is also home to a </w:t>
      </w:r>
      <w:r w:rsidRPr="002A351D">
        <w:t xml:space="preserve">large, talented resource pool of developers, technical specialists and architects proficient on various </w:t>
      </w:r>
      <w:r>
        <w:t xml:space="preserve">J2EE </w:t>
      </w:r>
      <w:r w:rsidRPr="002A351D">
        <w:t>technologies</w:t>
      </w:r>
      <w:r>
        <w:t xml:space="preserve"> and certified in multiple platforms including Sun, IBM and BEA. The following diagram illustrates the </w:t>
      </w:r>
      <w:proofErr w:type="spellStart"/>
      <w:r>
        <w:t>Hexaware’s</w:t>
      </w:r>
      <w:proofErr w:type="spellEnd"/>
      <w:r>
        <w:t xml:space="preserve"> J2EE offerings in a nutshell:</w:t>
      </w:r>
    </w:p>
    <w:p w14:paraId="631855C4" w14:textId="77777777" w:rsidR="004E214E" w:rsidRDefault="004E214E" w:rsidP="004E214E">
      <w:pPr>
        <w:ind w:left="360"/>
        <w:rPr>
          <w:rFonts w:cs="Arial"/>
          <w:sz w:val="20"/>
          <w:szCs w:val="20"/>
        </w:rPr>
      </w:pPr>
      <w:r>
        <w:rPr>
          <w:rFonts w:cs="Arial"/>
          <w:noProof/>
          <w:sz w:val="20"/>
          <w:szCs w:val="20"/>
        </w:rPr>
      </w:r>
      <w:r>
        <w:rPr>
          <w:rFonts w:cs="Arial"/>
          <w:sz w:val="20"/>
          <w:szCs w:val="20"/>
        </w:rPr>
        <w:pict w14:anchorId="3C113513">
          <v:shape id="_x0000_s2140" type="#_x0000_t75" style="width:447.75pt;height:215.65pt;mso-position-horizontal-relative:char;mso-position-vertical-relative:line" stroked="t">
            <v:imagedata r:id="rId17" o:title=""/>
            <w10:anchorlock/>
          </v:shape>
        </w:pict>
      </w:r>
    </w:p>
    <w:p w14:paraId="379F27D4" w14:textId="77777777" w:rsidR="004E214E" w:rsidRPr="004E214E" w:rsidRDefault="004E214E" w:rsidP="004E214E">
      <w:pPr>
        <w:rPr>
          <w:b/>
        </w:rPr>
      </w:pPr>
      <w:bookmarkStart w:id="28" w:name="_Toc196652802"/>
      <w:bookmarkStart w:id="29" w:name="_Toc196719994"/>
      <w:bookmarkStart w:id="30" w:name="_Toc303858350"/>
      <w:proofErr w:type="spellStart"/>
      <w:r w:rsidRPr="004E214E">
        <w:rPr>
          <w:b/>
        </w:rPr>
        <w:t>Hexcelerator</w:t>
      </w:r>
      <w:proofErr w:type="spellEnd"/>
      <w:r w:rsidRPr="004E214E">
        <w:rPr>
          <w:b/>
        </w:rPr>
        <w:t xml:space="preserve"> Framework</w:t>
      </w:r>
      <w:bookmarkEnd w:id="28"/>
      <w:bookmarkEnd w:id="29"/>
      <w:bookmarkEnd w:id="30"/>
    </w:p>
    <w:p w14:paraId="6FC7D1DF" w14:textId="77777777" w:rsidR="004E214E" w:rsidRDefault="004E214E" w:rsidP="004E214E">
      <w:r w:rsidRPr="002F2E66">
        <w:t xml:space="preserve">This is an in-house framework developed by Hexaware to jumpstart development in J2EE projects. </w:t>
      </w:r>
      <w:r>
        <w:t xml:space="preserve">It is part of </w:t>
      </w:r>
      <w:proofErr w:type="spellStart"/>
      <w:r>
        <w:t>Hexaware’s</w:t>
      </w:r>
      <w:proofErr w:type="spellEnd"/>
      <w:r>
        <w:t xml:space="preserve"> Enterprise Continuum and is the repository of all java-based technical re-usable assets within Hexaware. </w:t>
      </w:r>
    </w:p>
    <w:p w14:paraId="5FCB3A64" w14:textId="77777777" w:rsidR="004E214E" w:rsidRDefault="004E214E" w:rsidP="004E214E">
      <w:pPr>
        <w:ind w:left="360"/>
        <w:rPr>
          <w:rFonts w:cs="Arial"/>
          <w:color w:val="0D0D0D"/>
          <w:sz w:val="20"/>
          <w:szCs w:val="20"/>
        </w:rPr>
      </w:pPr>
      <w:r w:rsidRPr="004E214E">
        <w:rPr>
          <w:rFonts w:cs="Arial"/>
          <w:color w:val="0D0D0D"/>
          <w:sz w:val="20"/>
          <w:szCs w:val="20"/>
        </w:rPr>
        <w:pict w14:anchorId="7B2DDE62">
          <v:shape id="Picture 62" o:spid="_x0000_i1031" type="#_x0000_t75" style="width:468.6pt;height:211.8pt;visibility:visible">
            <v:imagedata r:id="rId18" o:title="" croptop="11264f" cropbottom="4608f" cropleft="655f" cropright="655f"/>
          </v:shape>
        </w:pict>
      </w:r>
    </w:p>
    <w:p w14:paraId="128BFB34" w14:textId="77777777" w:rsidR="004E214E" w:rsidRDefault="004E214E" w:rsidP="004E214E">
      <w:pPr>
        <w:rPr>
          <w:rFonts w:cs="Arial"/>
          <w:color w:val="0D0D0D"/>
          <w:sz w:val="20"/>
          <w:szCs w:val="20"/>
        </w:rPr>
      </w:pPr>
      <w:r>
        <w:rPr>
          <w:rFonts w:cs="Arial"/>
          <w:color w:val="0D0D0D"/>
          <w:sz w:val="20"/>
          <w:szCs w:val="20"/>
        </w:rPr>
        <w:lastRenderedPageBreak/>
        <w:t>Benefits of this framework include:-</w:t>
      </w:r>
    </w:p>
    <w:p w14:paraId="1F30AA72" w14:textId="77777777" w:rsidR="004E214E" w:rsidRPr="002F2E66" w:rsidRDefault="004E214E" w:rsidP="004E214E">
      <w:pPr>
        <w:pStyle w:val="mainlist"/>
      </w:pPr>
      <w:r w:rsidRPr="002F2E66">
        <w:t>Facilitates effective end-to-end architecture consultancy</w:t>
      </w:r>
    </w:p>
    <w:p w14:paraId="2907A5DE" w14:textId="77777777" w:rsidR="004E214E" w:rsidRPr="002F2E66" w:rsidRDefault="004E214E" w:rsidP="004E214E">
      <w:pPr>
        <w:pStyle w:val="mainlist"/>
      </w:pPr>
      <w:r w:rsidRPr="002F2E66">
        <w:t>Helps to improve quality, development effectiveness and maintainability</w:t>
      </w:r>
    </w:p>
    <w:p w14:paraId="2572EFF2" w14:textId="77777777" w:rsidR="004E214E" w:rsidRPr="002F2E66" w:rsidRDefault="004E214E" w:rsidP="004E214E">
      <w:pPr>
        <w:pStyle w:val="mainlist"/>
      </w:pPr>
      <w:r w:rsidRPr="002F2E66">
        <w:t>Provides access to critical reusable components to reduce defects</w:t>
      </w:r>
    </w:p>
    <w:p w14:paraId="456BD687" w14:textId="77777777" w:rsidR="004E214E" w:rsidRPr="002F2E66" w:rsidRDefault="004E214E" w:rsidP="004E214E">
      <w:pPr>
        <w:pStyle w:val="mainlist"/>
      </w:pPr>
      <w:r w:rsidRPr="002F2E66">
        <w:t>Enables to focus on core business</w:t>
      </w:r>
    </w:p>
    <w:p w14:paraId="5511DB0C" w14:textId="77777777" w:rsidR="004E214E" w:rsidRDefault="004E214E" w:rsidP="004E214E">
      <w:pPr>
        <w:pStyle w:val="mainlist"/>
      </w:pPr>
      <w:r w:rsidRPr="002F2E66">
        <w:t>Guaranteed improvement in the development time</w:t>
      </w:r>
    </w:p>
    <w:p w14:paraId="290D4BAE" w14:textId="77777777" w:rsidR="004E214E" w:rsidRPr="004E214E" w:rsidRDefault="004E214E" w:rsidP="004E214E">
      <w:pPr>
        <w:rPr>
          <w:b/>
        </w:rPr>
      </w:pPr>
      <w:bookmarkStart w:id="31" w:name="_Toc196719995"/>
      <w:bookmarkStart w:id="32" w:name="_Toc303858351"/>
      <w:r w:rsidRPr="004E214E">
        <w:rPr>
          <w:b/>
        </w:rPr>
        <w:t>SOA Competency Offerings</w:t>
      </w:r>
      <w:bookmarkEnd w:id="31"/>
      <w:bookmarkEnd w:id="32"/>
    </w:p>
    <w:p w14:paraId="7E1D1066" w14:textId="77777777" w:rsidR="004E214E" w:rsidRDefault="004E214E" w:rsidP="004E214E">
      <w:r>
        <w:t xml:space="preserve">In addition to standard J2EE offerings, the Java </w:t>
      </w:r>
      <w:proofErr w:type="spellStart"/>
      <w:r>
        <w:t>CoE</w:t>
      </w:r>
      <w:proofErr w:type="spellEnd"/>
      <w:r>
        <w:t xml:space="preserve"> of Hexaware also provides solutions in the SOA arena as well. Hexaware has proved its capabilities by developing the following SOA-based applications in both Java (IBM </w:t>
      </w:r>
      <w:proofErr w:type="spellStart"/>
      <w:r>
        <w:t>Websphere</w:t>
      </w:r>
      <w:proofErr w:type="spellEnd"/>
      <w:r>
        <w:t xml:space="preserve"> &amp; BEA </w:t>
      </w:r>
      <w:proofErr w:type="spellStart"/>
      <w:r>
        <w:t>Aqualogic</w:t>
      </w:r>
      <w:proofErr w:type="spellEnd"/>
      <w:r>
        <w:t xml:space="preserve"> suites) and Microsoft (.NET 3.0) platforms:-</w:t>
      </w:r>
    </w:p>
    <w:p w14:paraId="3C0B101E" w14:textId="77777777" w:rsidR="004E214E" w:rsidRDefault="004E214E" w:rsidP="004E214E">
      <w:pPr>
        <w:pStyle w:val="bulletlist0"/>
      </w:pPr>
      <w:r>
        <w:t xml:space="preserve">Loyalty </w:t>
      </w:r>
      <w:r w:rsidRPr="00142F4B">
        <w:rPr>
          <w:color w:val="0D0D0D"/>
        </w:rPr>
        <w:t>Program</w:t>
      </w:r>
      <w:r>
        <w:t xml:space="preserve"> for the TTHL (Transport) domain using BEA </w:t>
      </w:r>
      <w:proofErr w:type="spellStart"/>
      <w:r>
        <w:t>Aqualogic</w:t>
      </w:r>
      <w:proofErr w:type="spellEnd"/>
      <w:r>
        <w:t xml:space="preserve"> platform</w:t>
      </w:r>
    </w:p>
    <w:p w14:paraId="0F761A81" w14:textId="77777777" w:rsidR="004E214E" w:rsidRDefault="004E214E" w:rsidP="004E214E">
      <w:pPr>
        <w:pStyle w:val="bulletlist0"/>
      </w:pPr>
      <w:r>
        <w:t xml:space="preserve">Re-usable web services in the Work Order Domain implemented in Microsoft .NET, which were then consumed and enhanced through applications developed on all three SOA suites – BEA </w:t>
      </w:r>
      <w:proofErr w:type="spellStart"/>
      <w:r>
        <w:t>Aqualogic</w:t>
      </w:r>
      <w:proofErr w:type="spellEnd"/>
      <w:r>
        <w:t xml:space="preserve">, IBM </w:t>
      </w:r>
      <w:proofErr w:type="spellStart"/>
      <w:r>
        <w:t>WebSphere</w:t>
      </w:r>
      <w:proofErr w:type="spellEnd"/>
      <w:r>
        <w:t xml:space="preserve"> and Oracle</w:t>
      </w:r>
    </w:p>
    <w:p w14:paraId="40E384E7" w14:textId="77777777" w:rsidR="004E214E" w:rsidRDefault="004E214E" w:rsidP="004E214E">
      <w:pPr>
        <w:pStyle w:val="bulletlist0"/>
      </w:pPr>
      <w:r>
        <w:t xml:space="preserve">Reference Implementation for Auto Insurance Claims domain using IBM </w:t>
      </w:r>
      <w:proofErr w:type="spellStart"/>
      <w:r>
        <w:t>Websphere</w:t>
      </w:r>
      <w:proofErr w:type="spellEnd"/>
      <w:r>
        <w:t xml:space="preserve"> family, including IBM Business Process Modeler</w:t>
      </w:r>
    </w:p>
    <w:p w14:paraId="736E7B0A" w14:textId="77777777" w:rsidR="004E214E" w:rsidRDefault="004E214E" w:rsidP="004E214E">
      <w:r>
        <w:t>Hexaware has acquired a high degree of expertise in developing applications using the following SOA suites available in the market:-</w:t>
      </w:r>
    </w:p>
    <w:tbl>
      <w:tblPr>
        <w:tblW w:w="8520" w:type="dxa"/>
        <w:tblInd w:w="468"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3036"/>
        <w:gridCol w:w="2384"/>
        <w:gridCol w:w="3100"/>
      </w:tblGrid>
      <w:tr w:rsidR="004E214E" w:rsidRPr="00D56594" w14:paraId="78D0A901" w14:textId="77777777" w:rsidTr="002B1FCF">
        <w:trPr>
          <w:trHeight w:val="646"/>
        </w:trPr>
        <w:tc>
          <w:tcPr>
            <w:tcW w:w="3036" w:type="dxa"/>
            <w:shd w:val="clear" w:color="auto" w:fill="002060"/>
            <w:vAlign w:val="center"/>
          </w:tcPr>
          <w:p w14:paraId="707328C3" w14:textId="77777777" w:rsidR="004E214E" w:rsidRPr="00BA626B" w:rsidRDefault="004E214E" w:rsidP="000C23E8">
            <w:pPr>
              <w:rPr>
                <w:color w:val="auto"/>
                <w:lang w:val="fr-FR"/>
              </w:rPr>
            </w:pPr>
            <w:r w:rsidRPr="00BA626B">
              <w:rPr>
                <w:color w:val="auto"/>
                <w:lang w:val="fr-FR"/>
              </w:rPr>
              <w:t xml:space="preserve">IBM </w:t>
            </w:r>
            <w:proofErr w:type="spellStart"/>
            <w:r w:rsidRPr="00BA626B">
              <w:rPr>
                <w:color w:val="auto"/>
                <w:lang w:val="fr-FR"/>
              </w:rPr>
              <w:t>Websphere</w:t>
            </w:r>
            <w:proofErr w:type="spellEnd"/>
            <w:r w:rsidRPr="00BA626B">
              <w:rPr>
                <w:color w:val="auto"/>
                <w:lang w:val="fr-FR"/>
              </w:rPr>
              <w:t xml:space="preserve"> Suite (v6.x)</w:t>
            </w:r>
          </w:p>
        </w:tc>
        <w:tc>
          <w:tcPr>
            <w:tcW w:w="2384" w:type="dxa"/>
            <w:shd w:val="clear" w:color="auto" w:fill="002060"/>
            <w:vAlign w:val="center"/>
          </w:tcPr>
          <w:p w14:paraId="0CEFC40B" w14:textId="77777777" w:rsidR="004E214E" w:rsidRPr="00BA626B" w:rsidRDefault="004E214E" w:rsidP="000C23E8">
            <w:pPr>
              <w:rPr>
                <w:color w:val="auto"/>
              </w:rPr>
            </w:pPr>
            <w:r w:rsidRPr="00BA626B">
              <w:rPr>
                <w:color w:val="auto"/>
              </w:rPr>
              <w:t xml:space="preserve">BEA </w:t>
            </w:r>
            <w:proofErr w:type="spellStart"/>
            <w:r w:rsidRPr="00BA626B">
              <w:rPr>
                <w:color w:val="auto"/>
              </w:rPr>
              <w:t>Aqualogic</w:t>
            </w:r>
            <w:proofErr w:type="spellEnd"/>
            <w:r w:rsidRPr="00BA626B">
              <w:rPr>
                <w:color w:val="auto"/>
              </w:rPr>
              <w:t xml:space="preserve"> Suite</w:t>
            </w:r>
          </w:p>
        </w:tc>
        <w:tc>
          <w:tcPr>
            <w:tcW w:w="3100" w:type="dxa"/>
            <w:shd w:val="clear" w:color="auto" w:fill="002060"/>
            <w:vAlign w:val="center"/>
          </w:tcPr>
          <w:p w14:paraId="65408F91" w14:textId="77777777" w:rsidR="004E214E" w:rsidRPr="00BA626B" w:rsidRDefault="004E214E" w:rsidP="000C23E8">
            <w:pPr>
              <w:rPr>
                <w:color w:val="auto"/>
              </w:rPr>
            </w:pPr>
            <w:r w:rsidRPr="00BA626B">
              <w:rPr>
                <w:color w:val="auto"/>
              </w:rPr>
              <w:t>Oracle SOA Suite (10g)</w:t>
            </w:r>
          </w:p>
        </w:tc>
      </w:tr>
      <w:tr w:rsidR="004E214E" w:rsidRPr="00D56594" w14:paraId="3CBA652B" w14:textId="77777777" w:rsidTr="002B1FCF">
        <w:trPr>
          <w:trHeight w:val="415"/>
        </w:trPr>
        <w:tc>
          <w:tcPr>
            <w:tcW w:w="3036" w:type="dxa"/>
            <w:vAlign w:val="center"/>
          </w:tcPr>
          <w:p w14:paraId="77F08AD0" w14:textId="77777777" w:rsidR="004E214E" w:rsidRPr="00D56594" w:rsidRDefault="004E214E" w:rsidP="000C23E8">
            <w:r w:rsidRPr="00D56594">
              <w:t>Business Modeler</w:t>
            </w:r>
          </w:p>
        </w:tc>
        <w:tc>
          <w:tcPr>
            <w:tcW w:w="2384" w:type="dxa"/>
            <w:vAlign w:val="center"/>
          </w:tcPr>
          <w:p w14:paraId="620A4CB7" w14:textId="77777777" w:rsidR="004E214E" w:rsidRPr="002B1FCF" w:rsidRDefault="004E214E" w:rsidP="000C23E8">
            <w:pPr>
              <w:rPr>
                <w:lang w:val="nl-BE"/>
              </w:rPr>
            </w:pPr>
            <w:r w:rsidRPr="0032338F">
              <w:rPr>
                <w:lang w:val="nl-BE"/>
              </w:rPr>
              <w:t>ALSB v2.5</w:t>
            </w:r>
          </w:p>
        </w:tc>
        <w:tc>
          <w:tcPr>
            <w:tcW w:w="3100" w:type="dxa"/>
            <w:vAlign w:val="center"/>
          </w:tcPr>
          <w:p w14:paraId="402DEBC3" w14:textId="77777777" w:rsidR="004E214E" w:rsidRPr="00D56594" w:rsidRDefault="004E214E" w:rsidP="000C23E8">
            <w:r w:rsidRPr="00D56594">
              <w:t>BPEL Process Manager</w:t>
            </w:r>
          </w:p>
        </w:tc>
      </w:tr>
      <w:tr w:rsidR="004E214E" w:rsidRPr="00D56594" w14:paraId="421BA135" w14:textId="77777777" w:rsidTr="002B1FCF">
        <w:trPr>
          <w:trHeight w:val="476"/>
        </w:trPr>
        <w:tc>
          <w:tcPr>
            <w:tcW w:w="3036" w:type="dxa"/>
            <w:vAlign w:val="center"/>
          </w:tcPr>
          <w:p w14:paraId="55C7E77B" w14:textId="77777777" w:rsidR="004E214E" w:rsidRPr="00D56594" w:rsidRDefault="004E214E" w:rsidP="000C23E8">
            <w:r w:rsidRPr="00D56594">
              <w:t>Integration Developer</w:t>
            </w:r>
          </w:p>
        </w:tc>
        <w:tc>
          <w:tcPr>
            <w:tcW w:w="2384" w:type="dxa"/>
            <w:vAlign w:val="center"/>
          </w:tcPr>
          <w:p w14:paraId="710830BF" w14:textId="77777777" w:rsidR="004E214E" w:rsidRPr="0032338F" w:rsidRDefault="004E214E" w:rsidP="000C23E8">
            <w:pPr>
              <w:rPr>
                <w:lang w:val="nl-BE"/>
              </w:rPr>
            </w:pPr>
            <w:r w:rsidRPr="0032338F">
              <w:rPr>
                <w:lang w:val="nl-BE"/>
              </w:rPr>
              <w:t>AL BPM v2.7</w:t>
            </w:r>
          </w:p>
        </w:tc>
        <w:tc>
          <w:tcPr>
            <w:tcW w:w="3100" w:type="dxa"/>
            <w:vAlign w:val="center"/>
          </w:tcPr>
          <w:p w14:paraId="62431223" w14:textId="77777777" w:rsidR="004E214E" w:rsidRPr="00D56594" w:rsidRDefault="004E214E" w:rsidP="000C23E8">
            <w:r w:rsidRPr="00D56594">
              <w:t>Web Services Manager</w:t>
            </w:r>
          </w:p>
        </w:tc>
      </w:tr>
      <w:tr w:rsidR="004E214E" w:rsidRPr="00D56594" w14:paraId="28BC0223" w14:textId="77777777" w:rsidTr="002B1FCF">
        <w:trPr>
          <w:trHeight w:val="717"/>
        </w:trPr>
        <w:tc>
          <w:tcPr>
            <w:tcW w:w="3036" w:type="dxa"/>
            <w:vAlign w:val="center"/>
          </w:tcPr>
          <w:p w14:paraId="39043596" w14:textId="77777777" w:rsidR="004E214E" w:rsidRPr="00D56594" w:rsidRDefault="004E214E" w:rsidP="000C23E8">
            <w:r w:rsidRPr="00D56594">
              <w:t>Process Server</w:t>
            </w:r>
          </w:p>
        </w:tc>
        <w:tc>
          <w:tcPr>
            <w:tcW w:w="2384" w:type="dxa"/>
            <w:vAlign w:val="center"/>
          </w:tcPr>
          <w:p w14:paraId="71889255" w14:textId="77777777" w:rsidR="004E214E" w:rsidRPr="0032338F" w:rsidRDefault="004E214E" w:rsidP="000C23E8">
            <w:pPr>
              <w:rPr>
                <w:lang w:val="nl-BE"/>
              </w:rPr>
            </w:pPr>
            <w:r w:rsidRPr="005D46DE">
              <w:rPr>
                <w:lang w:val="nl-BE"/>
              </w:rPr>
              <w:t>WebLogic v9.2</w:t>
            </w:r>
          </w:p>
        </w:tc>
        <w:tc>
          <w:tcPr>
            <w:tcW w:w="3100" w:type="dxa"/>
            <w:vAlign w:val="center"/>
          </w:tcPr>
          <w:p w14:paraId="1F62B4BA" w14:textId="77777777" w:rsidR="004E214E" w:rsidRPr="00D56594" w:rsidRDefault="004E214E" w:rsidP="000C23E8">
            <w:r w:rsidRPr="00D56594">
              <w:t>Enterprise Service Bus</w:t>
            </w:r>
          </w:p>
        </w:tc>
      </w:tr>
    </w:tbl>
    <w:p w14:paraId="4FAAC5E4" w14:textId="77777777" w:rsidR="002B1FCF" w:rsidRDefault="002B1FCF" w:rsidP="004E214E">
      <w:pPr>
        <w:rPr>
          <w:b/>
        </w:rPr>
      </w:pPr>
      <w:bookmarkStart w:id="33" w:name="_Toc196719996"/>
      <w:bookmarkStart w:id="34" w:name="_Toc303858352"/>
    </w:p>
    <w:p w14:paraId="6576991D" w14:textId="77777777" w:rsidR="004E214E" w:rsidRPr="004E214E" w:rsidRDefault="004E214E" w:rsidP="004E214E">
      <w:pPr>
        <w:rPr>
          <w:b/>
        </w:rPr>
      </w:pPr>
      <w:proofErr w:type="spellStart"/>
      <w:r w:rsidRPr="004E214E">
        <w:rPr>
          <w:b/>
        </w:rPr>
        <w:t>Hexaware’s</w:t>
      </w:r>
      <w:proofErr w:type="spellEnd"/>
      <w:r w:rsidRPr="004E214E">
        <w:rPr>
          <w:b/>
        </w:rPr>
        <w:t xml:space="preserve"> Application </w:t>
      </w:r>
      <w:bookmarkEnd w:id="25"/>
      <w:r w:rsidRPr="004E214E">
        <w:rPr>
          <w:b/>
        </w:rPr>
        <w:t>Server Practice Focus</w:t>
      </w:r>
      <w:bookmarkEnd w:id="33"/>
      <w:bookmarkEnd w:id="34"/>
    </w:p>
    <w:p w14:paraId="11DCCCD9" w14:textId="77777777" w:rsidR="004E214E" w:rsidRPr="001F1178" w:rsidRDefault="004E214E" w:rsidP="004E214E">
      <w:r w:rsidRPr="001F1178">
        <w:t xml:space="preserve">Hexaware addresses the challenge facing enterprises in developing scalable e-commerce applications using application servers to run their e-business.  </w:t>
      </w:r>
      <w:proofErr w:type="spellStart"/>
      <w:r w:rsidRPr="001F1178">
        <w:t>Hexaware’s</w:t>
      </w:r>
      <w:proofErr w:type="spellEnd"/>
      <w:r w:rsidRPr="001F1178">
        <w:t xml:space="preserve"> e-solutions framework is based on high-end, high performance, open and scalable architecture using the market leading application servers BEA </w:t>
      </w:r>
      <w:proofErr w:type="spellStart"/>
      <w:r w:rsidRPr="001F1178">
        <w:t>WebLogic</w:t>
      </w:r>
      <w:proofErr w:type="spellEnd"/>
      <w:r w:rsidRPr="001F1178">
        <w:t xml:space="preserve"> Server and IBM </w:t>
      </w:r>
      <w:proofErr w:type="spellStart"/>
      <w:r w:rsidRPr="001F1178">
        <w:t>WebSphere</w:t>
      </w:r>
      <w:proofErr w:type="spellEnd"/>
      <w:r w:rsidRPr="001F1178">
        <w:t xml:space="preserve"> Application Server.</w:t>
      </w:r>
    </w:p>
    <w:p w14:paraId="5EAB561B" w14:textId="77777777" w:rsidR="004E214E" w:rsidRPr="001F1178" w:rsidRDefault="004E214E" w:rsidP="004E214E">
      <w:proofErr w:type="spellStart"/>
      <w:r w:rsidRPr="001F1178">
        <w:t>Hexaware’s</w:t>
      </w:r>
      <w:proofErr w:type="spellEnd"/>
      <w:r w:rsidRPr="001F1178">
        <w:t xml:space="preserve"> Application server practice focuses in building the competence in BEA </w:t>
      </w:r>
      <w:proofErr w:type="spellStart"/>
      <w:r w:rsidRPr="001F1178">
        <w:t>WebLogic</w:t>
      </w:r>
      <w:proofErr w:type="spellEnd"/>
      <w:r w:rsidRPr="001F1178">
        <w:t xml:space="preserve"> Application server and IBM </w:t>
      </w:r>
      <w:proofErr w:type="spellStart"/>
      <w:r w:rsidRPr="001F1178">
        <w:t>WebSphere</w:t>
      </w:r>
      <w:proofErr w:type="spellEnd"/>
      <w:r w:rsidRPr="001F1178">
        <w:t xml:space="preserve"> Application server and providing scalable enterprise solutions using these servers with compliance to J2EE standards and specifications. In addition to these application servers, there is a constant market watch to recognize the emerging products in the app server arena, which helps in planning competency building in those areas too.</w:t>
      </w:r>
    </w:p>
    <w:p w14:paraId="6E132944" w14:textId="77777777" w:rsidR="004E214E" w:rsidRPr="004E214E" w:rsidRDefault="004E214E" w:rsidP="004E214E">
      <w:pPr>
        <w:rPr>
          <w:b/>
        </w:rPr>
      </w:pPr>
      <w:bookmarkStart w:id="35" w:name="_Hlt524148348"/>
      <w:bookmarkStart w:id="36" w:name="_Toc524149340"/>
      <w:bookmarkStart w:id="37" w:name="_Toc16004805"/>
      <w:bookmarkStart w:id="38" w:name="_Toc18306628"/>
      <w:bookmarkStart w:id="39" w:name="_Toc47762790"/>
      <w:bookmarkStart w:id="40" w:name="_Toc134529180"/>
      <w:bookmarkStart w:id="41" w:name="_Toc196719997"/>
      <w:bookmarkStart w:id="42" w:name="_Toc303858353"/>
      <w:bookmarkEnd w:id="35"/>
      <w:r w:rsidRPr="004E214E">
        <w:rPr>
          <w:b/>
        </w:rPr>
        <w:lastRenderedPageBreak/>
        <w:t>Front End capabilities</w:t>
      </w:r>
      <w:bookmarkEnd w:id="38"/>
      <w:bookmarkEnd w:id="39"/>
      <w:bookmarkEnd w:id="40"/>
      <w:bookmarkEnd w:id="41"/>
      <w:bookmarkEnd w:id="42"/>
    </w:p>
    <w:p w14:paraId="7022FF46" w14:textId="77777777" w:rsidR="004E214E" w:rsidRPr="006D5C4D" w:rsidRDefault="004E214E" w:rsidP="004E214E">
      <w:r w:rsidRPr="006D5C4D">
        <w:t>Hexaware has also developed complimentary capability in front end technology like JAVA. This has given us capability to develop complete portals for many customers.</w:t>
      </w:r>
    </w:p>
    <w:p w14:paraId="09A81E17" w14:textId="77777777" w:rsidR="004E214E" w:rsidRPr="00715535" w:rsidRDefault="004E214E" w:rsidP="004E214E">
      <w:bookmarkStart w:id="43" w:name="_Toc18306629"/>
      <w:bookmarkStart w:id="44" w:name="_Toc47762791"/>
      <w:bookmarkStart w:id="45" w:name="_Toc134529181"/>
      <w:bookmarkStart w:id="46" w:name="_Toc196719998"/>
      <w:bookmarkStart w:id="47" w:name="_Toc303858354"/>
      <w:r w:rsidRPr="004E214E">
        <w:rPr>
          <w:b/>
        </w:rPr>
        <w:t>Services offered</w:t>
      </w:r>
      <w:bookmarkEnd w:id="36"/>
      <w:bookmarkEnd w:id="37"/>
      <w:bookmarkEnd w:id="43"/>
      <w:bookmarkEnd w:id="44"/>
      <w:bookmarkEnd w:id="45"/>
      <w:bookmarkEnd w:id="46"/>
      <w:bookmarkEnd w:id="47"/>
      <w:r w:rsidRPr="00715535">
        <w:tab/>
      </w:r>
      <w:r w:rsidRPr="00715535">
        <w:tab/>
      </w:r>
      <w:r w:rsidRPr="00715535">
        <w:tab/>
      </w:r>
      <w:r w:rsidRPr="00715535">
        <w:tab/>
      </w:r>
    </w:p>
    <w:p w14:paraId="1196FD00" w14:textId="77777777" w:rsidR="004E214E" w:rsidRPr="006D5C4D" w:rsidRDefault="004E214E" w:rsidP="004E214E">
      <w:r w:rsidRPr="006D5C4D">
        <w:t>The various customized e-solutions offered by this practice are:</w:t>
      </w:r>
      <w:r>
        <w:t>-</w:t>
      </w:r>
    </w:p>
    <w:p w14:paraId="687495A8" w14:textId="77777777" w:rsidR="004E214E" w:rsidRPr="006D5C4D" w:rsidRDefault="004E214E" w:rsidP="004E214E">
      <w:pPr>
        <w:pStyle w:val="bulletlist0"/>
      </w:pPr>
      <w:r w:rsidRPr="006D5C4D">
        <w:t>Strategizing and planning for e-commerce initiatives</w:t>
      </w:r>
    </w:p>
    <w:p w14:paraId="5B9E31C2" w14:textId="77777777" w:rsidR="004E214E" w:rsidRPr="006D5C4D" w:rsidRDefault="004E214E" w:rsidP="004E214E">
      <w:pPr>
        <w:pStyle w:val="bulletlist0"/>
      </w:pPr>
      <w:r w:rsidRPr="006D5C4D">
        <w:t>Architecting &amp; developing e-Applications (B2C / B2B)</w:t>
      </w:r>
      <w:r>
        <w:t>.</w:t>
      </w:r>
    </w:p>
    <w:p w14:paraId="5EE7D69C" w14:textId="77777777" w:rsidR="004E214E" w:rsidRPr="006D5C4D" w:rsidRDefault="004E214E" w:rsidP="004E214E">
      <w:pPr>
        <w:pStyle w:val="bulletlist0"/>
      </w:pPr>
      <w:r w:rsidRPr="006D5C4D">
        <w:t>Re-engineering legacy systems to Web platforms</w:t>
      </w:r>
      <w:r>
        <w:t>.</w:t>
      </w:r>
    </w:p>
    <w:p w14:paraId="7F211787" w14:textId="77777777" w:rsidR="004E214E" w:rsidRPr="006D5C4D" w:rsidRDefault="004E214E" w:rsidP="004E214E">
      <w:pPr>
        <w:pStyle w:val="bulletlist0"/>
      </w:pPr>
      <w:r w:rsidRPr="006D5C4D">
        <w:t xml:space="preserve">Migrating internet applications to </w:t>
      </w:r>
      <w:proofErr w:type="spellStart"/>
      <w:r w:rsidRPr="006D5C4D">
        <w:t>scaleable</w:t>
      </w:r>
      <w:proofErr w:type="spellEnd"/>
      <w:r w:rsidRPr="006D5C4D">
        <w:t xml:space="preserve"> n-tier Application Server architecture</w:t>
      </w:r>
      <w:r>
        <w:t>.</w:t>
      </w:r>
    </w:p>
    <w:p w14:paraId="339095B9" w14:textId="77777777" w:rsidR="004E214E" w:rsidRPr="006D5C4D" w:rsidRDefault="004E214E" w:rsidP="004E214E">
      <w:pPr>
        <w:pStyle w:val="bulletlist0"/>
      </w:pPr>
      <w:r w:rsidRPr="006D5C4D">
        <w:t>Work-flow Automation &amp; Intranet solutions</w:t>
      </w:r>
      <w:r>
        <w:t>.</w:t>
      </w:r>
    </w:p>
    <w:p w14:paraId="4CCCA177" w14:textId="77777777" w:rsidR="004E214E" w:rsidRPr="006D5C4D" w:rsidRDefault="004E214E" w:rsidP="004E214E">
      <w:pPr>
        <w:pStyle w:val="bulletlist0"/>
      </w:pPr>
      <w:r w:rsidRPr="006D5C4D">
        <w:t>Portal development.</w:t>
      </w:r>
    </w:p>
    <w:p w14:paraId="615B221A" w14:textId="77777777" w:rsidR="004E214E" w:rsidRPr="006D5C4D" w:rsidRDefault="004E214E" w:rsidP="004E214E">
      <w:pPr>
        <w:pStyle w:val="bulletlist0"/>
      </w:pPr>
      <w:r w:rsidRPr="006D5C4D">
        <w:t>Web Maintenance</w:t>
      </w:r>
      <w:r>
        <w:t>.</w:t>
      </w:r>
    </w:p>
    <w:p w14:paraId="0038316A" w14:textId="77777777" w:rsidR="004E214E" w:rsidRPr="006D5C4D" w:rsidRDefault="004E214E" w:rsidP="004E214E">
      <w:pPr>
        <w:pStyle w:val="bulletlist0"/>
        <w:rPr>
          <w:snapToGrid w:val="0"/>
        </w:rPr>
      </w:pPr>
      <w:r w:rsidRPr="006D5C4D">
        <w:t>Wireless / mobile enabling using WAP, Palm, SMS technologies</w:t>
      </w:r>
      <w:r>
        <w:t>.</w:t>
      </w:r>
      <w:r w:rsidRPr="006D5C4D">
        <w:tab/>
      </w:r>
    </w:p>
    <w:p w14:paraId="06CC6D8D" w14:textId="77777777" w:rsidR="004E214E" w:rsidRDefault="004E214E" w:rsidP="004E214E">
      <w:bookmarkStart w:id="48" w:name="_Hlt524148351"/>
      <w:bookmarkStart w:id="49" w:name="_Toc524149341"/>
      <w:bookmarkStart w:id="50" w:name="_Toc16004806"/>
      <w:bookmarkStart w:id="51" w:name="_Toc18306630"/>
      <w:bookmarkStart w:id="52" w:name="_Toc47762792"/>
      <w:bookmarkStart w:id="53" w:name="_Toc134529182"/>
      <w:bookmarkStart w:id="54" w:name="_Toc196719999"/>
      <w:bookmarkStart w:id="55" w:name="_Toc303858355"/>
      <w:bookmarkEnd w:id="48"/>
      <w:r w:rsidRPr="004E214E">
        <w:rPr>
          <w:b/>
        </w:rPr>
        <w:t>Technical Capabilities</w:t>
      </w:r>
      <w:bookmarkEnd w:id="49"/>
      <w:bookmarkEnd w:id="50"/>
      <w:bookmarkEnd w:id="51"/>
      <w:bookmarkEnd w:id="52"/>
      <w:bookmarkEnd w:id="53"/>
      <w:bookmarkEnd w:id="54"/>
      <w:bookmarkEnd w:id="55"/>
      <w:r w:rsidRPr="00715535">
        <w:tab/>
      </w:r>
    </w:p>
    <w:tbl>
      <w:tblPr>
        <w:tblW w:w="8280" w:type="dxa"/>
        <w:jc w:val="center"/>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Look w:val="0000" w:firstRow="0" w:lastRow="0" w:firstColumn="0" w:lastColumn="0" w:noHBand="0" w:noVBand="0"/>
      </w:tblPr>
      <w:tblGrid>
        <w:gridCol w:w="2177"/>
        <w:gridCol w:w="6103"/>
      </w:tblGrid>
      <w:tr w:rsidR="004E214E" w:rsidRPr="001F1178" w14:paraId="5E63C26B" w14:textId="77777777" w:rsidTr="004E214E">
        <w:tblPrEx>
          <w:tblCellMar>
            <w:top w:w="0" w:type="dxa"/>
            <w:bottom w:w="0" w:type="dxa"/>
          </w:tblCellMar>
        </w:tblPrEx>
        <w:trPr>
          <w:trHeight w:val="368"/>
          <w:jc w:val="center"/>
        </w:trPr>
        <w:tc>
          <w:tcPr>
            <w:tcW w:w="2177" w:type="dxa"/>
            <w:shd w:val="clear" w:color="auto" w:fill="002060"/>
          </w:tcPr>
          <w:p w14:paraId="6B937CFC" w14:textId="77777777" w:rsidR="004E214E" w:rsidRPr="00BA626B" w:rsidRDefault="004E214E" w:rsidP="000C23E8">
            <w:pPr>
              <w:rPr>
                <w:color w:val="auto"/>
              </w:rPr>
            </w:pPr>
            <w:r w:rsidRPr="00BA626B">
              <w:rPr>
                <w:color w:val="auto"/>
              </w:rPr>
              <w:t>Area</w:t>
            </w:r>
          </w:p>
        </w:tc>
        <w:tc>
          <w:tcPr>
            <w:tcW w:w="6103" w:type="dxa"/>
            <w:shd w:val="clear" w:color="auto" w:fill="002060"/>
          </w:tcPr>
          <w:p w14:paraId="142EB1B2" w14:textId="77777777" w:rsidR="004E214E" w:rsidRPr="00BA626B" w:rsidRDefault="004E214E" w:rsidP="000C23E8">
            <w:pPr>
              <w:rPr>
                <w:color w:val="auto"/>
              </w:rPr>
            </w:pPr>
            <w:r w:rsidRPr="00BA626B">
              <w:rPr>
                <w:color w:val="auto"/>
              </w:rPr>
              <w:t>Tools / Technologies</w:t>
            </w:r>
          </w:p>
        </w:tc>
      </w:tr>
      <w:tr w:rsidR="004E214E" w:rsidRPr="001F1178" w14:paraId="1AB8B6E4" w14:textId="77777777" w:rsidTr="004E214E">
        <w:tblPrEx>
          <w:tblCellMar>
            <w:top w:w="0" w:type="dxa"/>
            <w:bottom w:w="0" w:type="dxa"/>
          </w:tblCellMar>
        </w:tblPrEx>
        <w:trPr>
          <w:trHeight w:val="350"/>
          <w:jc w:val="center"/>
        </w:trPr>
        <w:tc>
          <w:tcPr>
            <w:tcW w:w="2177" w:type="dxa"/>
            <w:vAlign w:val="center"/>
          </w:tcPr>
          <w:p w14:paraId="34266B06" w14:textId="77777777" w:rsidR="004E214E" w:rsidRPr="006D5C4D" w:rsidRDefault="004E214E" w:rsidP="000C23E8">
            <w:r w:rsidRPr="006D5C4D">
              <w:t>Middleware</w:t>
            </w:r>
          </w:p>
        </w:tc>
        <w:tc>
          <w:tcPr>
            <w:tcW w:w="6103" w:type="dxa"/>
            <w:vAlign w:val="center"/>
          </w:tcPr>
          <w:p w14:paraId="40E48B17" w14:textId="77777777" w:rsidR="004E214E" w:rsidRPr="006D5C4D" w:rsidRDefault="004E214E" w:rsidP="000C23E8">
            <w:r w:rsidRPr="006D5C4D">
              <w:t>XML, EJB, COM/DCOM, CORBA</w:t>
            </w:r>
          </w:p>
        </w:tc>
      </w:tr>
      <w:tr w:rsidR="004E214E" w:rsidRPr="001F1178" w14:paraId="0EF55CA1" w14:textId="77777777" w:rsidTr="004E214E">
        <w:tblPrEx>
          <w:tblCellMar>
            <w:top w:w="0" w:type="dxa"/>
            <w:bottom w:w="0" w:type="dxa"/>
          </w:tblCellMar>
        </w:tblPrEx>
        <w:trPr>
          <w:trHeight w:val="440"/>
          <w:jc w:val="center"/>
        </w:trPr>
        <w:tc>
          <w:tcPr>
            <w:tcW w:w="2177" w:type="dxa"/>
            <w:vAlign w:val="center"/>
          </w:tcPr>
          <w:p w14:paraId="3B4D11E2" w14:textId="77777777" w:rsidR="004E214E" w:rsidRPr="006D5C4D" w:rsidRDefault="004E214E" w:rsidP="000C23E8">
            <w:r w:rsidRPr="006D5C4D">
              <w:t>Application Servers</w:t>
            </w:r>
          </w:p>
        </w:tc>
        <w:tc>
          <w:tcPr>
            <w:tcW w:w="6103" w:type="dxa"/>
            <w:vAlign w:val="center"/>
          </w:tcPr>
          <w:p w14:paraId="16B3E8C4" w14:textId="77777777" w:rsidR="004E214E" w:rsidRPr="006D5C4D" w:rsidRDefault="004E214E" w:rsidP="000C23E8">
            <w:r w:rsidRPr="006D5C4D">
              <w:t xml:space="preserve">BEA </w:t>
            </w:r>
            <w:proofErr w:type="spellStart"/>
            <w:r w:rsidRPr="006D5C4D">
              <w:t>WebLogic</w:t>
            </w:r>
            <w:proofErr w:type="spellEnd"/>
            <w:r w:rsidRPr="006D5C4D">
              <w:t xml:space="preserve">, IBM </w:t>
            </w:r>
            <w:proofErr w:type="spellStart"/>
            <w:r w:rsidRPr="006D5C4D">
              <w:t>WebSphere</w:t>
            </w:r>
            <w:proofErr w:type="spellEnd"/>
          </w:p>
        </w:tc>
      </w:tr>
      <w:tr w:rsidR="004E214E" w:rsidRPr="001F1178" w14:paraId="0AFA1659" w14:textId="77777777" w:rsidTr="004E214E">
        <w:tblPrEx>
          <w:tblCellMar>
            <w:top w:w="0" w:type="dxa"/>
            <w:bottom w:w="0" w:type="dxa"/>
          </w:tblCellMar>
        </w:tblPrEx>
        <w:trPr>
          <w:trHeight w:val="440"/>
          <w:jc w:val="center"/>
        </w:trPr>
        <w:tc>
          <w:tcPr>
            <w:tcW w:w="2177" w:type="dxa"/>
            <w:vAlign w:val="center"/>
          </w:tcPr>
          <w:p w14:paraId="75EF5384" w14:textId="77777777" w:rsidR="004E214E" w:rsidRPr="006D5C4D" w:rsidRDefault="004E214E" w:rsidP="000C23E8">
            <w:r w:rsidRPr="006D5C4D">
              <w:t>Web Servers</w:t>
            </w:r>
          </w:p>
        </w:tc>
        <w:tc>
          <w:tcPr>
            <w:tcW w:w="6103" w:type="dxa"/>
            <w:vAlign w:val="center"/>
          </w:tcPr>
          <w:p w14:paraId="7963F6A5" w14:textId="77777777" w:rsidR="004E214E" w:rsidRPr="006D5C4D" w:rsidRDefault="004E214E" w:rsidP="000C23E8">
            <w:r w:rsidRPr="006D5C4D">
              <w:t xml:space="preserve">Apache, Java webserver, </w:t>
            </w:r>
            <w:proofErr w:type="spellStart"/>
            <w:r w:rsidRPr="006D5C4D">
              <w:t>iPlanet</w:t>
            </w:r>
            <w:proofErr w:type="spellEnd"/>
            <w:r w:rsidRPr="006D5C4D">
              <w:t xml:space="preserve"> webserver, Lotus Domino web server</w:t>
            </w:r>
          </w:p>
        </w:tc>
      </w:tr>
      <w:tr w:rsidR="004E214E" w:rsidRPr="001F1178" w14:paraId="318A8159" w14:textId="77777777" w:rsidTr="004E214E">
        <w:tblPrEx>
          <w:tblCellMar>
            <w:top w:w="0" w:type="dxa"/>
            <w:bottom w:w="0" w:type="dxa"/>
          </w:tblCellMar>
        </w:tblPrEx>
        <w:trPr>
          <w:trHeight w:val="350"/>
          <w:jc w:val="center"/>
        </w:trPr>
        <w:tc>
          <w:tcPr>
            <w:tcW w:w="2177" w:type="dxa"/>
            <w:vAlign w:val="center"/>
          </w:tcPr>
          <w:p w14:paraId="3738184B" w14:textId="77777777" w:rsidR="004E214E" w:rsidRPr="006D5C4D" w:rsidRDefault="004E214E" w:rsidP="000C23E8">
            <w:r w:rsidRPr="006D5C4D">
              <w:t>Security</w:t>
            </w:r>
          </w:p>
        </w:tc>
        <w:tc>
          <w:tcPr>
            <w:tcW w:w="6103" w:type="dxa"/>
            <w:vAlign w:val="center"/>
          </w:tcPr>
          <w:p w14:paraId="7E08C56A" w14:textId="77777777" w:rsidR="004E214E" w:rsidRPr="006D5C4D" w:rsidRDefault="004E214E" w:rsidP="000C23E8">
            <w:r w:rsidRPr="006D5C4D">
              <w:t>SSL, SET,LDAP</w:t>
            </w:r>
          </w:p>
        </w:tc>
      </w:tr>
      <w:tr w:rsidR="004E214E" w:rsidRPr="001F1178" w14:paraId="25D11CF3" w14:textId="77777777" w:rsidTr="004E214E">
        <w:tblPrEx>
          <w:tblCellMar>
            <w:top w:w="0" w:type="dxa"/>
            <w:bottom w:w="0" w:type="dxa"/>
          </w:tblCellMar>
        </w:tblPrEx>
        <w:trPr>
          <w:trHeight w:val="440"/>
          <w:jc w:val="center"/>
        </w:trPr>
        <w:tc>
          <w:tcPr>
            <w:tcW w:w="2177" w:type="dxa"/>
            <w:vAlign w:val="center"/>
          </w:tcPr>
          <w:p w14:paraId="29910754" w14:textId="77777777" w:rsidR="004E214E" w:rsidRPr="006D5C4D" w:rsidRDefault="004E214E" w:rsidP="000C23E8">
            <w:r w:rsidRPr="006D5C4D">
              <w:t>IDE</w:t>
            </w:r>
          </w:p>
        </w:tc>
        <w:tc>
          <w:tcPr>
            <w:tcW w:w="6103" w:type="dxa"/>
            <w:vAlign w:val="center"/>
          </w:tcPr>
          <w:p w14:paraId="3BD2ECBF" w14:textId="77777777" w:rsidR="004E214E" w:rsidRPr="006D5C4D" w:rsidRDefault="004E214E" w:rsidP="000C23E8">
            <w:r w:rsidRPr="006D5C4D">
              <w:t>Visual Age for Java, Symantec Visual Café, ,</w:t>
            </w:r>
            <w:proofErr w:type="spellStart"/>
            <w:r w:rsidRPr="006D5C4D">
              <w:t>jBuilder</w:t>
            </w:r>
            <w:bookmarkStart w:id="56" w:name="_Hlt524148516"/>
            <w:bookmarkEnd w:id="56"/>
            <w:proofErr w:type="spellEnd"/>
          </w:p>
        </w:tc>
      </w:tr>
      <w:tr w:rsidR="004E214E" w:rsidRPr="001F1178" w14:paraId="6F111409" w14:textId="77777777" w:rsidTr="004E214E">
        <w:tblPrEx>
          <w:tblCellMar>
            <w:top w:w="0" w:type="dxa"/>
            <w:bottom w:w="0" w:type="dxa"/>
          </w:tblCellMar>
        </w:tblPrEx>
        <w:trPr>
          <w:trHeight w:val="350"/>
          <w:jc w:val="center"/>
        </w:trPr>
        <w:tc>
          <w:tcPr>
            <w:tcW w:w="2177" w:type="dxa"/>
            <w:vAlign w:val="center"/>
          </w:tcPr>
          <w:p w14:paraId="62506DA4" w14:textId="77777777" w:rsidR="004E214E" w:rsidRPr="006D5C4D" w:rsidRDefault="004E214E" w:rsidP="000C23E8">
            <w:r w:rsidRPr="006D5C4D">
              <w:t>Case Tools</w:t>
            </w:r>
          </w:p>
        </w:tc>
        <w:tc>
          <w:tcPr>
            <w:tcW w:w="6103" w:type="dxa"/>
            <w:vAlign w:val="center"/>
          </w:tcPr>
          <w:p w14:paraId="428B24D7" w14:textId="77777777" w:rsidR="004E214E" w:rsidRPr="006D5C4D" w:rsidRDefault="004E214E" w:rsidP="000C23E8">
            <w:r w:rsidRPr="006D5C4D">
              <w:t>Rational Rose 2000, RUP</w:t>
            </w:r>
          </w:p>
        </w:tc>
      </w:tr>
      <w:tr w:rsidR="004E214E" w:rsidRPr="001F1178" w14:paraId="716208CF" w14:textId="77777777" w:rsidTr="004E214E">
        <w:tblPrEx>
          <w:tblCellMar>
            <w:top w:w="0" w:type="dxa"/>
            <w:bottom w:w="0" w:type="dxa"/>
          </w:tblCellMar>
        </w:tblPrEx>
        <w:trPr>
          <w:trHeight w:val="350"/>
          <w:jc w:val="center"/>
        </w:trPr>
        <w:tc>
          <w:tcPr>
            <w:tcW w:w="2177" w:type="dxa"/>
            <w:vAlign w:val="center"/>
          </w:tcPr>
          <w:p w14:paraId="7D3A857E" w14:textId="77777777" w:rsidR="004E214E" w:rsidRPr="006D5C4D" w:rsidRDefault="004E214E" w:rsidP="000C23E8">
            <w:r w:rsidRPr="006D5C4D">
              <w:t>Testing Tools</w:t>
            </w:r>
          </w:p>
        </w:tc>
        <w:tc>
          <w:tcPr>
            <w:tcW w:w="6103" w:type="dxa"/>
            <w:vAlign w:val="center"/>
          </w:tcPr>
          <w:p w14:paraId="49202616" w14:textId="77777777" w:rsidR="004E214E" w:rsidRPr="006D5C4D" w:rsidRDefault="004E214E" w:rsidP="000C23E8">
            <w:r w:rsidRPr="006D5C4D">
              <w:t>Compuware QA Run, QA Load,</w:t>
            </w:r>
          </w:p>
        </w:tc>
      </w:tr>
      <w:tr w:rsidR="004E214E" w:rsidRPr="001F1178" w14:paraId="23A1DF47" w14:textId="77777777" w:rsidTr="004E214E">
        <w:tblPrEx>
          <w:tblCellMar>
            <w:top w:w="0" w:type="dxa"/>
            <w:bottom w:w="0" w:type="dxa"/>
          </w:tblCellMar>
        </w:tblPrEx>
        <w:trPr>
          <w:trHeight w:val="350"/>
          <w:jc w:val="center"/>
        </w:trPr>
        <w:tc>
          <w:tcPr>
            <w:tcW w:w="2177" w:type="dxa"/>
            <w:vAlign w:val="center"/>
          </w:tcPr>
          <w:p w14:paraId="58F8DFD7" w14:textId="77777777" w:rsidR="004E214E" w:rsidRPr="006D5C4D" w:rsidRDefault="004E214E" w:rsidP="000C23E8">
            <w:r w:rsidRPr="006D5C4D">
              <w:t>Database Servers</w:t>
            </w:r>
          </w:p>
        </w:tc>
        <w:tc>
          <w:tcPr>
            <w:tcW w:w="6103" w:type="dxa"/>
            <w:vAlign w:val="center"/>
          </w:tcPr>
          <w:p w14:paraId="5EB011A5" w14:textId="77777777" w:rsidR="004E214E" w:rsidRPr="006D5C4D" w:rsidRDefault="004E214E" w:rsidP="000C23E8">
            <w:r w:rsidRPr="006D5C4D">
              <w:t>SQL Server, Oracle 8I, DB2</w:t>
            </w:r>
          </w:p>
        </w:tc>
      </w:tr>
      <w:tr w:rsidR="004E214E" w:rsidRPr="001F1178" w14:paraId="6A1DC208" w14:textId="77777777" w:rsidTr="004E214E">
        <w:tblPrEx>
          <w:tblCellMar>
            <w:top w:w="0" w:type="dxa"/>
            <w:bottom w:w="0" w:type="dxa"/>
          </w:tblCellMar>
        </w:tblPrEx>
        <w:trPr>
          <w:trHeight w:val="440"/>
          <w:jc w:val="center"/>
        </w:trPr>
        <w:tc>
          <w:tcPr>
            <w:tcW w:w="2177" w:type="dxa"/>
            <w:vAlign w:val="center"/>
          </w:tcPr>
          <w:p w14:paraId="13FF75B2" w14:textId="77777777" w:rsidR="004E214E" w:rsidRPr="006D5C4D" w:rsidRDefault="004E214E" w:rsidP="000C23E8">
            <w:r w:rsidRPr="006D5C4D">
              <w:t>Frameworks</w:t>
            </w:r>
          </w:p>
        </w:tc>
        <w:tc>
          <w:tcPr>
            <w:tcW w:w="6103" w:type="dxa"/>
            <w:vAlign w:val="center"/>
          </w:tcPr>
          <w:p w14:paraId="4A52EB68" w14:textId="77777777" w:rsidR="004E214E" w:rsidRPr="006D5C4D" w:rsidRDefault="004E214E" w:rsidP="000C23E8">
            <w:r w:rsidRPr="006D5C4D">
              <w:t>Decelerator v4.0, Spring, Struts, JSF</w:t>
            </w:r>
          </w:p>
        </w:tc>
      </w:tr>
    </w:tbl>
    <w:p w14:paraId="12A9912A" w14:textId="77777777" w:rsidR="004E214E" w:rsidRDefault="004E214E" w:rsidP="004E214E">
      <w:pPr>
        <w:rPr>
          <w:b/>
        </w:rPr>
      </w:pPr>
    </w:p>
    <w:p w14:paraId="0E32AD16" w14:textId="77777777" w:rsidR="00A66792" w:rsidRDefault="00A66792" w:rsidP="00A66792"/>
    <w:p w14:paraId="4926DAA4" w14:textId="77777777" w:rsidR="00195815" w:rsidRDefault="00A66792" w:rsidP="00195815">
      <w:pPr>
        <w:pStyle w:val="Heading2"/>
      </w:pPr>
      <w:bookmarkStart w:id="57" w:name="_Toc315974035"/>
      <w:r>
        <w:br w:type="page"/>
      </w:r>
      <w:r w:rsidR="00195815">
        <w:lastRenderedPageBreak/>
        <w:t>Quality Assurance and Testing Services (QATS) Capabilities</w:t>
      </w:r>
      <w:bookmarkEnd w:id="57"/>
    </w:p>
    <w:p w14:paraId="729EA183" w14:textId="77777777" w:rsidR="00B2798D" w:rsidRDefault="00B2798D" w:rsidP="00B2798D">
      <w:r>
        <w:t xml:space="preserve">Quality Assurance and Testing Services (QATS), </w:t>
      </w:r>
      <w:proofErr w:type="spellStart"/>
      <w:r>
        <w:t>Hexaware’s</w:t>
      </w:r>
      <w:proofErr w:type="spellEnd"/>
      <w:r>
        <w:t xml:space="preserve"> Independent testing unit, is aimed at enhancing, optimizing and developing your testing processes with the purpose of driving more business benefits from your Quality Assurance. More than 40 Fortune 500 customers and over 80 Forbes Global 2000 customers spread across diverse industry segments have leveraged our best practices, immense industry knowledge, reusable assets and comprehensive test repository to increase productivity, accelerate time to market and reduce costs. We effectively use the Approach, People and Technology (APT) methodology for better performance and enhanced customer satisfaction.</w:t>
      </w:r>
    </w:p>
    <w:p w14:paraId="4AA719EC" w14:textId="77777777" w:rsidR="00B2798D" w:rsidRPr="00B2798D" w:rsidRDefault="00B2798D" w:rsidP="00B2798D">
      <w:pPr>
        <w:rPr>
          <w:b/>
        </w:rPr>
      </w:pPr>
      <w:r w:rsidRPr="00B2798D">
        <w:rPr>
          <w:b/>
        </w:rPr>
        <w:t>QATS Philosophy</w:t>
      </w:r>
    </w:p>
    <w:p w14:paraId="079A4BFA" w14:textId="77777777" w:rsidR="00B2798D" w:rsidRDefault="00B2798D" w:rsidP="00B2798D">
      <w:r>
        <w:t>Our QATS philosophy rests on a solid framework of industry best practices characterized by effective strategy, defined processes, proper execution and effective governance. The testing roadmap traverses four stages which amalgamates domain expertise with clear process guidelines to meet defined objectives.</w:t>
      </w:r>
    </w:p>
    <w:p w14:paraId="4561761C" w14:textId="77777777" w:rsidR="00AA1A64" w:rsidRPr="00AA1A64" w:rsidRDefault="00AA1A64" w:rsidP="00AA1A64">
      <w:pPr>
        <w:rPr>
          <w:b/>
        </w:rPr>
      </w:pPr>
      <w:r w:rsidRPr="00AA1A64">
        <w:rPr>
          <w:b/>
        </w:rPr>
        <w:t>QATS Offering</w:t>
      </w:r>
    </w:p>
    <w:p w14:paraId="46FCE42B" w14:textId="77777777" w:rsidR="00AA1A64" w:rsidRDefault="00AA1A64" w:rsidP="00AA1A64">
      <w:proofErr w:type="spellStart"/>
      <w:r>
        <w:t>Hexaware’s</w:t>
      </w:r>
      <w:proofErr w:type="spellEnd"/>
      <w:r>
        <w:t xml:space="preserve"> testing service offerings are aimed at providing the cutting edge solutions to our customers in terms of time-to-market, robustness, quality and cost effectiveness. Our client engagement roadmap is enhanced by consistent value addition facilitated by the fusion of strategy, process and governance.</w:t>
      </w:r>
    </w:p>
    <w:p w14:paraId="6ECA10D9" w14:textId="77777777" w:rsidR="00AA1A64" w:rsidRDefault="00AA1A64" w:rsidP="00AA1A64">
      <w:r>
        <w:rPr>
          <w:noProof/>
        </w:rPr>
      </w:r>
      <w:r>
        <w:pict w14:anchorId="29B9568E">
          <v:shape id="_x0000_s2069" type="#_x0000_t75" style="width:438pt;height:4in;mso-position-horizontal-relative:char;mso-position-vertical-relative:line" stroked="t">
            <v:imagedata r:id="rId19" o:title=""/>
            <w10:anchorlock/>
          </v:shape>
        </w:pict>
      </w:r>
    </w:p>
    <w:p w14:paraId="58F53CC2" w14:textId="77777777" w:rsidR="00B2798D" w:rsidRPr="00AA1A64" w:rsidRDefault="00B2798D" w:rsidP="00AA1A64">
      <w:pPr>
        <w:rPr>
          <w:b/>
        </w:rPr>
      </w:pPr>
      <w:r w:rsidRPr="00AA1A64">
        <w:rPr>
          <w:b/>
        </w:rPr>
        <w:t>QATS Snapshot</w:t>
      </w:r>
    </w:p>
    <w:p w14:paraId="5328B5EB" w14:textId="77777777" w:rsidR="00B2798D" w:rsidRDefault="00B2798D" w:rsidP="00B2798D">
      <w:pPr>
        <w:pStyle w:val="bulletlist0"/>
      </w:pPr>
      <w:r>
        <w:lastRenderedPageBreak/>
        <w:t>Dedicated Testing Center of Excellence</w:t>
      </w:r>
    </w:p>
    <w:p w14:paraId="5BD7D13C" w14:textId="77777777" w:rsidR="00B2798D" w:rsidRDefault="00B2798D" w:rsidP="00B2798D">
      <w:pPr>
        <w:pStyle w:val="bulletlist0"/>
      </w:pPr>
      <w:r>
        <w:t>Core focus on Industry Domain and Technology based testing</w:t>
      </w:r>
    </w:p>
    <w:p w14:paraId="0182D4F9" w14:textId="77777777" w:rsidR="00B2798D" w:rsidRDefault="00B2798D" w:rsidP="00B2798D">
      <w:pPr>
        <w:pStyle w:val="bulletlist0"/>
      </w:pPr>
      <w:r>
        <w:t>Ready-to-use Innovative Solutions and Frameworks</w:t>
      </w:r>
    </w:p>
    <w:p w14:paraId="133116B2" w14:textId="77777777" w:rsidR="00B2798D" w:rsidRDefault="00B2798D" w:rsidP="00B2798D">
      <w:pPr>
        <w:pStyle w:val="bulletlist0"/>
      </w:pPr>
      <w:r>
        <w:t>Domain Leadership</w:t>
      </w:r>
    </w:p>
    <w:p w14:paraId="5D407405" w14:textId="77777777" w:rsidR="00B2798D" w:rsidRDefault="00B2798D" w:rsidP="000C23E8">
      <w:pPr>
        <w:pStyle w:val="bulletlist0"/>
        <w:numPr>
          <w:ilvl w:val="1"/>
          <w:numId w:val="8"/>
        </w:numPr>
        <w:ind w:left="1170" w:hanging="540"/>
      </w:pPr>
      <w:r>
        <w:t>Banking, Financial Services and Insurance</w:t>
      </w:r>
    </w:p>
    <w:p w14:paraId="0CAFC27E" w14:textId="77777777" w:rsidR="00B2798D" w:rsidRDefault="00B2798D" w:rsidP="000C23E8">
      <w:pPr>
        <w:pStyle w:val="bulletlist0"/>
        <w:numPr>
          <w:ilvl w:val="1"/>
          <w:numId w:val="8"/>
        </w:numPr>
        <w:ind w:left="1170" w:hanging="540"/>
      </w:pPr>
      <w:r>
        <w:t>Asset Management &amp; Capital Markets</w:t>
      </w:r>
    </w:p>
    <w:p w14:paraId="4DC50F53" w14:textId="77777777" w:rsidR="00B2798D" w:rsidRDefault="00B2798D" w:rsidP="000C23E8">
      <w:pPr>
        <w:pStyle w:val="bulletlist0"/>
        <w:numPr>
          <w:ilvl w:val="1"/>
          <w:numId w:val="8"/>
        </w:numPr>
        <w:ind w:left="1170" w:hanging="540"/>
      </w:pPr>
      <w:r>
        <w:t>Travel and Transportation</w:t>
      </w:r>
    </w:p>
    <w:p w14:paraId="1BE9BBCC" w14:textId="77777777" w:rsidR="00B2798D" w:rsidRDefault="00B2798D" w:rsidP="000C23E8">
      <w:pPr>
        <w:pStyle w:val="bulletlist0"/>
        <w:numPr>
          <w:ilvl w:val="1"/>
          <w:numId w:val="8"/>
        </w:numPr>
        <w:ind w:left="1170" w:hanging="540"/>
      </w:pPr>
      <w:r>
        <w:t>Healthcare &amp; Life Sciences</w:t>
      </w:r>
    </w:p>
    <w:p w14:paraId="70D63003" w14:textId="77777777" w:rsidR="00B2798D" w:rsidRDefault="00B2798D" w:rsidP="000C23E8">
      <w:pPr>
        <w:pStyle w:val="bulletlist0"/>
        <w:numPr>
          <w:ilvl w:val="1"/>
          <w:numId w:val="8"/>
        </w:numPr>
        <w:ind w:left="1170" w:hanging="540"/>
      </w:pPr>
      <w:r>
        <w:t>Manufacturing</w:t>
      </w:r>
    </w:p>
    <w:p w14:paraId="63FCD80D" w14:textId="77777777" w:rsidR="00B2798D" w:rsidRDefault="00B2798D" w:rsidP="000C23E8">
      <w:pPr>
        <w:pStyle w:val="bulletlist0"/>
        <w:numPr>
          <w:ilvl w:val="1"/>
          <w:numId w:val="8"/>
        </w:numPr>
        <w:ind w:left="1170" w:hanging="540"/>
      </w:pPr>
      <w:r>
        <w:t>ERP</w:t>
      </w:r>
    </w:p>
    <w:p w14:paraId="75F95964" w14:textId="77777777" w:rsidR="00B2798D" w:rsidRDefault="00B2798D" w:rsidP="00B2798D">
      <w:pPr>
        <w:pStyle w:val="bulletlist0"/>
      </w:pPr>
      <w:r>
        <w:t>Over 1000+ Test Professionals</w:t>
      </w:r>
    </w:p>
    <w:p w14:paraId="79E73607" w14:textId="77777777" w:rsidR="00B2798D" w:rsidRDefault="00B2798D" w:rsidP="00B2798D">
      <w:pPr>
        <w:pStyle w:val="bulletlist0"/>
      </w:pPr>
      <w:r>
        <w:t>70% are Certified Test Professionals (ISTQB / ISEB / CSQA / CSTE / HP / CSM)</w:t>
      </w:r>
    </w:p>
    <w:p w14:paraId="3610AF8B" w14:textId="77777777" w:rsidR="00B2798D" w:rsidRDefault="00B2798D" w:rsidP="00B2798D">
      <w:pPr>
        <w:pStyle w:val="bulletlist0"/>
      </w:pPr>
      <w:r>
        <w:t xml:space="preserve">Expertise in various testing tools - HP, IBM, Microsoft, </w:t>
      </w:r>
      <w:proofErr w:type="spellStart"/>
      <w:r>
        <w:t>OpenSource</w:t>
      </w:r>
      <w:proofErr w:type="spellEnd"/>
      <w:r>
        <w:t xml:space="preserve">, </w:t>
      </w:r>
      <w:proofErr w:type="spellStart"/>
      <w:r>
        <w:t>etc</w:t>
      </w:r>
      <w:proofErr w:type="spellEnd"/>
    </w:p>
    <w:p w14:paraId="392B2ADB" w14:textId="77777777" w:rsidR="00B2798D" w:rsidRDefault="00B2798D" w:rsidP="00B2798D">
      <w:pPr>
        <w:pStyle w:val="bulletlist0"/>
      </w:pPr>
      <w:r>
        <w:t xml:space="preserve">Strategic alliances with HP, IBM, ORACLE, SOASTA, </w:t>
      </w:r>
      <w:proofErr w:type="spellStart"/>
      <w:r>
        <w:t>Jamo</w:t>
      </w:r>
      <w:proofErr w:type="spellEnd"/>
      <w:r>
        <w:t xml:space="preserve"> Solutions, </w:t>
      </w:r>
      <w:proofErr w:type="spellStart"/>
      <w:r>
        <w:t>Greenline</w:t>
      </w:r>
      <w:proofErr w:type="spellEnd"/>
      <w:r>
        <w:t xml:space="preserve"> and </w:t>
      </w:r>
      <w:proofErr w:type="spellStart"/>
      <w:r>
        <w:t>Validata</w:t>
      </w:r>
      <w:proofErr w:type="spellEnd"/>
    </w:p>
    <w:p w14:paraId="4817F8B6" w14:textId="77777777" w:rsidR="00B2798D" w:rsidRDefault="00B2798D" w:rsidP="00B2798D">
      <w:pPr>
        <w:pStyle w:val="bulletlist0"/>
      </w:pPr>
      <w:r>
        <w:t>Over 350+ Quality Assurance &amp; Testing engagements</w:t>
      </w:r>
    </w:p>
    <w:p w14:paraId="5AAD4032" w14:textId="77777777" w:rsidR="00B2798D" w:rsidRDefault="00B2798D" w:rsidP="00B2798D">
      <w:pPr>
        <w:pStyle w:val="bulletlist0"/>
      </w:pPr>
      <w:r>
        <w:t>Over 150+ ongoing engagements</w:t>
      </w:r>
    </w:p>
    <w:p w14:paraId="4384B573" w14:textId="77777777" w:rsidR="00B2798D" w:rsidRDefault="00B2798D" w:rsidP="00B2798D">
      <w:pPr>
        <w:pStyle w:val="bulletlist0"/>
      </w:pPr>
      <w:r>
        <w:t>Global Delivery Model with 365 x 24 x 7 support</w:t>
      </w:r>
    </w:p>
    <w:p w14:paraId="5531DD36" w14:textId="77777777" w:rsidR="00B2798D" w:rsidRDefault="00B2798D" w:rsidP="00AA1A64">
      <w:pPr>
        <w:pStyle w:val="bulletlist0"/>
      </w:pPr>
      <w:r>
        <w:t>Dedicated Automation and Performance Center of</w:t>
      </w:r>
      <w:r w:rsidR="00AA1A64">
        <w:t xml:space="preserve">  </w:t>
      </w:r>
      <w:r>
        <w:t>Excellence (</w:t>
      </w:r>
      <w:proofErr w:type="spellStart"/>
      <w:r>
        <w:t>CoE</w:t>
      </w:r>
      <w:proofErr w:type="spellEnd"/>
      <w:r>
        <w:t>)</w:t>
      </w:r>
    </w:p>
    <w:p w14:paraId="750031B0" w14:textId="77777777" w:rsidR="00B2798D" w:rsidRDefault="00B2798D" w:rsidP="00B2798D">
      <w:pPr>
        <w:pStyle w:val="bulletlist0"/>
      </w:pPr>
      <w:r>
        <w:t>Mobile Testing (</w:t>
      </w:r>
      <w:proofErr w:type="spellStart"/>
      <w:r>
        <w:t>CoE</w:t>
      </w:r>
      <w:proofErr w:type="spellEnd"/>
      <w:r>
        <w:t>)</w:t>
      </w:r>
    </w:p>
    <w:p w14:paraId="237F1B4F" w14:textId="77777777" w:rsidR="00B2798D" w:rsidRPr="00B2798D" w:rsidRDefault="00B2798D" w:rsidP="00B2798D">
      <w:pPr>
        <w:pStyle w:val="bulletlist0"/>
      </w:pPr>
      <w:r>
        <w:t>Performance and Accelerators</w:t>
      </w:r>
    </w:p>
    <w:p w14:paraId="5E476E9A" w14:textId="77777777" w:rsidR="00AA1A64" w:rsidRDefault="00AA1A64" w:rsidP="00AA1A64">
      <w:pPr>
        <w:pStyle w:val="bulletlist0"/>
        <w:numPr>
          <w:ilvl w:val="0"/>
          <w:numId w:val="0"/>
        </w:numPr>
      </w:pPr>
    </w:p>
    <w:tbl>
      <w:tblPr>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2358"/>
        <w:gridCol w:w="2357"/>
        <w:gridCol w:w="2376"/>
        <w:gridCol w:w="2355"/>
      </w:tblGrid>
      <w:tr w:rsidR="00AA1A64" w:rsidRPr="00E627B1" w14:paraId="6501B8CC" w14:textId="77777777" w:rsidTr="00E627B1">
        <w:tc>
          <w:tcPr>
            <w:tcW w:w="2394" w:type="dxa"/>
            <w:shd w:val="clear" w:color="auto" w:fill="1A325E"/>
            <w:tcMar>
              <w:top w:w="43" w:type="dxa"/>
              <w:left w:w="43" w:type="dxa"/>
              <w:bottom w:w="43" w:type="dxa"/>
              <w:right w:w="43" w:type="dxa"/>
            </w:tcMar>
          </w:tcPr>
          <w:p w14:paraId="756B0008" w14:textId="77777777" w:rsidR="00AA1A64" w:rsidRPr="00E627B1" w:rsidRDefault="00AA1A64" w:rsidP="00E627B1">
            <w:pPr>
              <w:pStyle w:val="bulletlist0"/>
              <w:numPr>
                <w:ilvl w:val="0"/>
                <w:numId w:val="0"/>
              </w:numPr>
              <w:ind w:left="360" w:hanging="360"/>
              <w:jc w:val="center"/>
              <w:rPr>
                <w:b/>
                <w:color w:val="auto"/>
              </w:rPr>
            </w:pPr>
            <w:r w:rsidRPr="00E627B1">
              <w:rPr>
                <w:b/>
                <w:color w:val="auto"/>
              </w:rPr>
              <w:t>Strategy</w:t>
            </w:r>
          </w:p>
        </w:tc>
        <w:tc>
          <w:tcPr>
            <w:tcW w:w="2394" w:type="dxa"/>
            <w:shd w:val="clear" w:color="auto" w:fill="1A325E"/>
            <w:tcMar>
              <w:top w:w="43" w:type="dxa"/>
              <w:left w:w="43" w:type="dxa"/>
              <w:bottom w:w="43" w:type="dxa"/>
              <w:right w:w="43" w:type="dxa"/>
            </w:tcMar>
          </w:tcPr>
          <w:p w14:paraId="24ED16F0" w14:textId="77777777" w:rsidR="00AA1A64" w:rsidRPr="00E627B1" w:rsidRDefault="00AA1A64" w:rsidP="00E627B1">
            <w:pPr>
              <w:pStyle w:val="bulletlist0"/>
              <w:numPr>
                <w:ilvl w:val="0"/>
                <w:numId w:val="0"/>
              </w:numPr>
              <w:ind w:left="360" w:hanging="360"/>
              <w:jc w:val="center"/>
              <w:rPr>
                <w:b/>
                <w:color w:val="auto"/>
              </w:rPr>
            </w:pPr>
            <w:r w:rsidRPr="00E627B1">
              <w:rPr>
                <w:b/>
                <w:color w:val="auto"/>
              </w:rPr>
              <w:t>Process</w:t>
            </w:r>
          </w:p>
        </w:tc>
        <w:tc>
          <w:tcPr>
            <w:tcW w:w="2394" w:type="dxa"/>
            <w:shd w:val="clear" w:color="auto" w:fill="1A325E"/>
            <w:tcMar>
              <w:top w:w="43" w:type="dxa"/>
              <w:left w:w="43" w:type="dxa"/>
              <w:bottom w:w="43" w:type="dxa"/>
              <w:right w:w="43" w:type="dxa"/>
            </w:tcMar>
          </w:tcPr>
          <w:p w14:paraId="3695BB8C" w14:textId="77777777" w:rsidR="00AA1A64" w:rsidRPr="00E627B1" w:rsidRDefault="00AA1A64" w:rsidP="00E627B1">
            <w:pPr>
              <w:pStyle w:val="bulletlist0"/>
              <w:numPr>
                <w:ilvl w:val="0"/>
                <w:numId w:val="0"/>
              </w:numPr>
              <w:ind w:left="360" w:hanging="360"/>
              <w:jc w:val="center"/>
              <w:rPr>
                <w:b/>
                <w:color w:val="auto"/>
              </w:rPr>
            </w:pPr>
            <w:r w:rsidRPr="00E627B1">
              <w:rPr>
                <w:b/>
                <w:color w:val="auto"/>
              </w:rPr>
              <w:t>Execution</w:t>
            </w:r>
          </w:p>
        </w:tc>
        <w:tc>
          <w:tcPr>
            <w:tcW w:w="2394" w:type="dxa"/>
            <w:shd w:val="clear" w:color="auto" w:fill="1A325E"/>
            <w:tcMar>
              <w:top w:w="43" w:type="dxa"/>
              <w:left w:w="43" w:type="dxa"/>
              <w:bottom w:w="43" w:type="dxa"/>
              <w:right w:w="43" w:type="dxa"/>
            </w:tcMar>
          </w:tcPr>
          <w:p w14:paraId="2948B2D7" w14:textId="77777777" w:rsidR="00AA1A64" w:rsidRPr="00E627B1" w:rsidRDefault="00AA1A64" w:rsidP="00E627B1">
            <w:pPr>
              <w:pStyle w:val="bulletlist0"/>
              <w:numPr>
                <w:ilvl w:val="0"/>
                <w:numId w:val="0"/>
              </w:numPr>
              <w:jc w:val="center"/>
              <w:rPr>
                <w:b/>
                <w:color w:val="auto"/>
              </w:rPr>
            </w:pPr>
            <w:r w:rsidRPr="00E627B1">
              <w:rPr>
                <w:b/>
                <w:color w:val="auto"/>
              </w:rPr>
              <w:t>Governance</w:t>
            </w:r>
          </w:p>
        </w:tc>
      </w:tr>
      <w:tr w:rsidR="00AA1A64" w:rsidRPr="00E627B1" w14:paraId="6315162A" w14:textId="77777777" w:rsidTr="00E627B1">
        <w:tc>
          <w:tcPr>
            <w:tcW w:w="2394" w:type="dxa"/>
            <w:shd w:val="clear" w:color="auto" w:fill="auto"/>
            <w:tcMar>
              <w:top w:w="43" w:type="dxa"/>
              <w:left w:w="43" w:type="dxa"/>
              <w:bottom w:w="43" w:type="dxa"/>
              <w:right w:w="43" w:type="dxa"/>
            </w:tcMar>
          </w:tcPr>
          <w:p w14:paraId="0E1B4A05" w14:textId="77777777" w:rsidR="00AA1A64" w:rsidRPr="00E627B1" w:rsidRDefault="00AA1A64" w:rsidP="00E627B1">
            <w:pPr>
              <w:pStyle w:val="bulletlist0"/>
              <w:jc w:val="left"/>
              <w:rPr>
                <w:color w:val="auto"/>
              </w:rPr>
            </w:pPr>
            <w:r w:rsidRPr="00E627B1">
              <w:rPr>
                <w:color w:val="auto"/>
              </w:rPr>
              <w:t>Translate Vision to Road-Map</w:t>
            </w:r>
          </w:p>
          <w:p w14:paraId="47F36879" w14:textId="77777777" w:rsidR="00AA1A64" w:rsidRPr="00E627B1" w:rsidRDefault="00AA1A64" w:rsidP="00E627B1">
            <w:pPr>
              <w:pStyle w:val="bulletlist0"/>
              <w:jc w:val="left"/>
              <w:rPr>
                <w:color w:val="auto"/>
              </w:rPr>
            </w:pPr>
            <w:r w:rsidRPr="00E627B1">
              <w:rPr>
                <w:color w:val="auto"/>
              </w:rPr>
              <w:t>Strategize QA</w:t>
            </w:r>
          </w:p>
          <w:p w14:paraId="5FFBCECF" w14:textId="77777777" w:rsidR="00AA1A64" w:rsidRPr="00E627B1" w:rsidRDefault="00AA1A64" w:rsidP="00E627B1">
            <w:pPr>
              <w:pStyle w:val="bulletlist0"/>
              <w:jc w:val="left"/>
              <w:rPr>
                <w:color w:val="auto"/>
              </w:rPr>
            </w:pPr>
            <w:r w:rsidRPr="00E627B1">
              <w:rPr>
                <w:color w:val="auto"/>
              </w:rPr>
              <w:t>Plan QA optimization</w:t>
            </w:r>
          </w:p>
          <w:p w14:paraId="5A39C7C5" w14:textId="77777777" w:rsidR="00AA1A64" w:rsidRPr="00E627B1" w:rsidRDefault="00AA1A64" w:rsidP="00E627B1">
            <w:pPr>
              <w:pStyle w:val="bulletlist0"/>
              <w:jc w:val="left"/>
              <w:rPr>
                <w:color w:val="auto"/>
              </w:rPr>
            </w:pPr>
            <w:r w:rsidRPr="00E627B1">
              <w:rPr>
                <w:color w:val="auto"/>
              </w:rPr>
              <w:t>Align Process, Execution and Governance towards</w:t>
            </w:r>
          </w:p>
          <w:p w14:paraId="75B1B1F8" w14:textId="77777777" w:rsidR="00AA1A64" w:rsidRPr="00E627B1" w:rsidRDefault="00AA1A64" w:rsidP="00E627B1">
            <w:pPr>
              <w:pStyle w:val="bulletlist0"/>
              <w:jc w:val="left"/>
              <w:rPr>
                <w:color w:val="auto"/>
              </w:rPr>
            </w:pPr>
            <w:r w:rsidRPr="00E627B1">
              <w:rPr>
                <w:color w:val="auto"/>
              </w:rPr>
              <w:t>Vision</w:t>
            </w:r>
          </w:p>
        </w:tc>
        <w:tc>
          <w:tcPr>
            <w:tcW w:w="2394" w:type="dxa"/>
            <w:shd w:val="clear" w:color="auto" w:fill="auto"/>
            <w:tcMar>
              <w:top w:w="43" w:type="dxa"/>
              <w:left w:w="43" w:type="dxa"/>
              <w:bottom w:w="43" w:type="dxa"/>
              <w:right w:w="43" w:type="dxa"/>
            </w:tcMar>
          </w:tcPr>
          <w:p w14:paraId="3D057C64" w14:textId="77777777" w:rsidR="00AA1A64" w:rsidRPr="00E627B1" w:rsidRDefault="00AA1A64" w:rsidP="00E627B1">
            <w:pPr>
              <w:pStyle w:val="bulletlist0"/>
              <w:jc w:val="left"/>
              <w:rPr>
                <w:color w:val="auto"/>
              </w:rPr>
            </w:pPr>
            <w:r w:rsidRPr="00E627B1">
              <w:rPr>
                <w:color w:val="auto"/>
              </w:rPr>
              <w:t>Align with TPI/TMM Maturity Models</w:t>
            </w:r>
          </w:p>
          <w:p w14:paraId="1681E791" w14:textId="77777777" w:rsidR="00AA1A64" w:rsidRPr="00E627B1" w:rsidRDefault="00AA1A64" w:rsidP="00E627B1">
            <w:pPr>
              <w:pStyle w:val="bulletlist0"/>
              <w:jc w:val="left"/>
              <w:rPr>
                <w:color w:val="auto"/>
              </w:rPr>
            </w:pPr>
            <w:r w:rsidRPr="00E627B1">
              <w:rPr>
                <w:color w:val="auto"/>
              </w:rPr>
              <w:t>Define / Harmonize Process</w:t>
            </w:r>
          </w:p>
          <w:p w14:paraId="109D53FC" w14:textId="77777777" w:rsidR="00AA1A64" w:rsidRPr="00E627B1" w:rsidRDefault="00AA1A64" w:rsidP="00E627B1">
            <w:pPr>
              <w:pStyle w:val="bulletlist0"/>
              <w:jc w:val="left"/>
              <w:rPr>
                <w:color w:val="auto"/>
              </w:rPr>
            </w:pPr>
            <w:r w:rsidRPr="00E627B1">
              <w:rPr>
                <w:color w:val="auto"/>
              </w:rPr>
              <w:t>Paradigm Shift to Defect Prevention</w:t>
            </w:r>
          </w:p>
          <w:p w14:paraId="7EABA7C3" w14:textId="77777777" w:rsidR="00AA1A64" w:rsidRPr="00E627B1" w:rsidRDefault="00AA1A64" w:rsidP="00E627B1">
            <w:pPr>
              <w:pStyle w:val="bulletlist0"/>
              <w:jc w:val="left"/>
              <w:rPr>
                <w:color w:val="auto"/>
              </w:rPr>
            </w:pPr>
            <w:r w:rsidRPr="00E627B1">
              <w:rPr>
                <w:color w:val="auto"/>
              </w:rPr>
              <w:t>Define-Refine-Optimize</w:t>
            </w:r>
          </w:p>
        </w:tc>
        <w:tc>
          <w:tcPr>
            <w:tcW w:w="2394" w:type="dxa"/>
            <w:shd w:val="clear" w:color="auto" w:fill="auto"/>
            <w:tcMar>
              <w:top w:w="43" w:type="dxa"/>
              <w:left w:w="43" w:type="dxa"/>
              <w:bottom w:w="43" w:type="dxa"/>
              <w:right w:w="43" w:type="dxa"/>
            </w:tcMar>
          </w:tcPr>
          <w:p w14:paraId="1A4FCD0B" w14:textId="77777777" w:rsidR="00AA1A64" w:rsidRPr="00E627B1" w:rsidRDefault="00AA1A64" w:rsidP="00E627B1">
            <w:pPr>
              <w:pStyle w:val="bulletlist0"/>
              <w:jc w:val="left"/>
              <w:rPr>
                <w:color w:val="auto"/>
              </w:rPr>
            </w:pPr>
            <w:r w:rsidRPr="00E627B1">
              <w:rPr>
                <w:color w:val="auto"/>
              </w:rPr>
              <w:t>End-to-End Managed Services</w:t>
            </w:r>
          </w:p>
          <w:p w14:paraId="0279D360" w14:textId="77777777" w:rsidR="00AA1A64" w:rsidRPr="00E627B1" w:rsidRDefault="00AA1A64" w:rsidP="00E627B1">
            <w:pPr>
              <w:pStyle w:val="bulletlist0"/>
              <w:jc w:val="left"/>
              <w:rPr>
                <w:color w:val="auto"/>
              </w:rPr>
            </w:pPr>
            <w:r w:rsidRPr="00E627B1">
              <w:rPr>
                <w:color w:val="auto"/>
              </w:rPr>
              <w:t>Flexible Delivery/Engagement Models</w:t>
            </w:r>
          </w:p>
          <w:p w14:paraId="16AEBC14" w14:textId="77777777" w:rsidR="00AA1A64" w:rsidRPr="00E627B1" w:rsidRDefault="00AA1A64" w:rsidP="00E627B1">
            <w:pPr>
              <w:pStyle w:val="bulletlist0"/>
              <w:ind w:left="0" w:firstLine="0"/>
              <w:jc w:val="left"/>
              <w:rPr>
                <w:color w:val="auto"/>
              </w:rPr>
            </w:pPr>
            <w:r w:rsidRPr="00E627B1">
              <w:rPr>
                <w:color w:val="auto"/>
              </w:rPr>
              <w:t>Lower Total Cost of Ownership</w:t>
            </w:r>
          </w:p>
        </w:tc>
        <w:tc>
          <w:tcPr>
            <w:tcW w:w="2394" w:type="dxa"/>
            <w:shd w:val="clear" w:color="auto" w:fill="auto"/>
            <w:tcMar>
              <w:top w:w="43" w:type="dxa"/>
              <w:left w:w="43" w:type="dxa"/>
              <w:bottom w:w="43" w:type="dxa"/>
              <w:right w:w="43" w:type="dxa"/>
            </w:tcMar>
          </w:tcPr>
          <w:p w14:paraId="48721991" w14:textId="77777777" w:rsidR="00AA1A64" w:rsidRPr="00E627B1" w:rsidRDefault="00AA1A64" w:rsidP="00E627B1">
            <w:pPr>
              <w:pStyle w:val="bulletlist0"/>
              <w:jc w:val="left"/>
              <w:rPr>
                <w:color w:val="auto"/>
              </w:rPr>
            </w:pPr>
            <w:r w:rsidRPr="00E627B1">
              <w:rPr>
                <w:color w:val="auto"/>
              </w:rPr>
              <w:t>Visibility on Application Status</w:t>
            </w:r>
          </w:p>
          <w:p w14:paraId="5C4BB966" w14:textId="77777777" w:rsidR="00AA1A64" w:rsidRPr="00E627B1" w:rsidRDefault="00AA1A64" w:rsidP="00E627B1">
            <w:pPr>
              <w:pStyle w:val="bulletlist0"/>
              <w:jc w:val="left"/>
              <w:rPr>
                <w:color w:val="auto"/>
              </w:rPr>
            </w:pPr>
            <w:r w:rsidRPr="00E627B1">
              <w:rPr>
                <w:color w:val="auto"/>
              </w:rPr>
              <w:t>QA Portfolio Management</w:t>
            </w:r>
          </w:p>
          <w:p w14:paraId="60146335" w14:textId="77777777" w:rsidR="00AA1A64" w:rsidRPr="00E627B1" w:rsidRDefault="00AA1A64" w:rsidP="00E627B1">
            <w:pPr>
              <w:pStyle w:val="bulletlist0"/>
              <w:jc w:val="left"/>
              <w:rPr>
                <w:color w:val="auto"/>
              </w:rPr>
            </w:pPr>
            <w:r w:rsidRPr="00E627B1">
              <w:rPr>
                <w:color w:val="auto"/>
              </w:rPr>
              <w:t>Define Strategic, Tactical &amp; Operational level metrics</w:t>
            </w:r>
          </w:p>
          <w:p w14:paraId="092ECA57" w14:textId="77777777" w:rsidR="00AA1A64" w:rsidRPr="00E627B1" w:rsidRDefault="00AA1A64" w:rsidP="00E627B1">
            <w:pPr>
              <w:pStyle w:val="bulletlist0"/>
              <w:jc w:val="left"/>
              <w:rPr>
                <w:color w:val="auto"/>
              </w:rPr>
            </w:pPr>
            <w:r w:rsidRPr="00E627B1">
              <w:rPr>
                <w:color w:val="auto"/>
              </w:rPr>
              <w:t>SLA based Governance</w:t>
            </w:r>
          </w:p>
        </w:tc>
      </w:tr>
    </w:tbl>
    <w:p w14:paraId="3B0029B1" w14:textId="77777777" w:rsidR="00AA1A64" w:rsidRDefault="00AA1A64" w:rsidP="00AA1A64">
      <w:pPr>
        <w:rPr>
          <w:b/>
        </w:rPr>
      </w:pPr>
    </w:p>
    <w:p w14:paraId="104C3C60" w14:textId="77777777" w:rsidR="00A66792" w:rsidRDefault="00A66792" w:rsidP="00AA1A64">
      <w:pPr>
        <w:rPr>
          <w:b/>
        </w:rPr>
      </w:pPr>
    </w:p>
    <w:p w14:paraId="57B4F6E1" w14:textId="77777777" w:rsidR="00AA1A64" w:rsidRPr="00AA1A64" w:rsidRDefault="00AA1A64" w:rsidP="00AA1A64">
      <w:pPr>
        <w:rPr>
          <w:b/>
        </w:rPr>
      </w:pPr>
      <w:r w:rsidRPr="00AA1A64">
        <w:rPr>
          <w:b/>
        </w:rPr>
        <w:lastRenderedPageBreak/>
        <w:t>QATS Benefits</w:t>
      </w:r>
    </w:p>
    <w:p w14:paraId="547004EE" w14:textId="77777777" w:rsidR="00AA1A64" w:rsidRDefault="00AA1A64" w:rsidP="00AA1A64">
      <w:r>
        <w:t xml:space="preserve">Dedicated Testing Centers of Excellence coupled with core focus on Domain and Technology Consulting guarantees the following business benefits. </w:t>
      </w:r>
    </w:p>
    <w:p w14:paraId="687A0D94" w14:textId="77777777" w:rsidR="00AA1A64" w:rsidRDefault="00AA1A64" w:rsidP="00AA1A64">
      <w:pPr>
        <w:pStyle w:val="bulletlist0"/>
      </w:pPr>
      <w:r>
        <w:t>Reduction in production defects by 80% with more than 99% test effectiveness</w:t>
      </w:r>
    </w:p>
    <w:p w14:paraId="2D67CEEB" w14:textId="77777777" w:rsidR="00AA1A64" w:rsidRDefault="00AA1A64" w:rsidP="00AA1A64">
      <w:pPr>
        <w:pStyle w:val="bulletlist0"/>
      </w:pPr>
      <w:r>
        <w:t>Major reduction in testing cycle time</w:t>
      </w:r>
    </w:p>
    <w:p w14:paraId="0279D349" w14:textId="77777777" w:rsidR="00AA1A64" w:rsidRDefault="00AA1A64" w:rsidP="00AA1A64">
      <w:pPr>
        <w:pStyle w:val="bulletlist0"/>
      </w:pPr>
      <w:r>
        <w:t>Productivity improvements of over 70%</w:t>
      </w:r>
    </w:p>
    <w:p w14:paraId="16AB36B1" w14:textId="77777777" w:rsidR="00AA1A64" w:rsidRDefault="00AA1A64" w:rsidP="00AA1A64">
      <w:pPr>
        <w:pStyle w:val="bulletlist0"/>
      </w:pPr>
      <w:r>
        <w:t>Faster time to market</w:t>
      </w:r>
    </w:p>
    <w:p w14:paraId="415DED5C" w14:textId="77777777" w:rsidR="00AA1A64" w:rsidRDefault="00AA1A64" w:rsidP="00AA1A64">
      <w:pPr>
        <w:pStyle w:val="bulletlist0"/>
      </w:pPr>
      <w:r>
        <w:t>Guaranteed reduction of operation cost</w:t>
      </w:r>
    </w:p>
    <w:p w14:paraId="4B67B0B9" w14:textId="77777777" w:rsidR="00AA1A64" w:rsidRPr="00AA1A64" w:rsidRDefault="00AA1A64" w:rsidP="00AA1A64">
      <w:pPr>
        <w:pStyle w:val="bulletlist0"/>
        <w:numPr>
          <w:ilvl w:val="0"/>
          <w:numId w:val="0"/>
        </w:numPr>
        <w:rPr>
          <w:b/>
        </w:rPr>
      </w:pPr>
      <w:r w:rsidRPr="00AA1A64">
        <w:rPr>
          <w:b/>
        </w:rPr>
        <w:t>QATS Innovations</w:t>
      </w:r>
    </w:p>
    <w:p w14:paraId="63F37BED" w14:textId="77777777" w:rsidR="00AA1A64" w:rsidRDefault="00AA1A64" w:rsidP="00AA1A64">
      <w:r>
        <w:t>Considering the need for continuous improvement and constant cost reduction, Hexaware has been investing on new innovative solutions in Domain, Technology, Product and Process. QATS accelerators ensure utmost quality, improves productivity and reduces overall testing cost.</w:t>
      </w:r>
    </w:p>
    <w:p w14:paraId="0EE62152" w14:textId="77777777" w:rsidR="00AA1A64" w:rsidRDefault="00AA1A64" w:rsidP="00AA1A64">
      <w:r>
        <w:rPr>
          <w:noProof/>
        </w:rPr>
      </w:r>
      <w:r>
        <w:pict w14:anchorId="463A504A">
          <v:shape id="_x0000_s2102" type="#_x0000_t75" style="width:468pt;height:254.3pt;mso-position-horizontal-relative:char;mso-position-vertical-relative:line" stroked="t" strokeweight=".25pt">
            <v:imagedata r:id="rId20" o:title=""/>
            <w10:anchorlock/>
          </v:shape>
        </w:pict>
      </w:r>
    </w:p>
    <w:p w14:paraId="2D9901AF" w14:textId="77777777" w:rsidR="005A21F4" w:rsidRDefault="005A21F4" w:rsidP="005A21F4">
      <w:pPr>
        <w:pStyle w:val="Heading1"/>
      </w:pPr>
      <w:bookmarkStart w:id="58" w:name="_Toc315974036"/>
      <w:r>
        <w:lastRenderedPageBreak/>
        <w:t>Locations</w:t>
      </w:r>
      <w:bookmarkEnd w:id="58"/>
    </w:p>
    <w:p w14:paraId="61E26792" w14:textId="77777777" w:rsidR="00195815" w:rsidRDefault="00195815" w:rsidP="00195815">
      <w:pPr>
        <w:pStyle w:val="Default"/>
      </w:pPr>
    </w:p>
    <w:p w14:paraId="45AC3371" w14:textId="77777777" w:rsidR="00195815" w:rsidRDefault="00195815" w:rsidP="00195815">
      <w:pPr>
        <w:rPr>
          <w:color w:val="auto"/>
          <w:szCs w:val="18"/>
        </w:rPr>
      </w:pPr>
      <w:r>
        <w:rPr>
          <w:color w:val="auto"/>
          <w:szCs w:val="18"/>
        </w:rPr>
        <w:t>Hexaware Technologies (www.hexaware.com) is a leading IT and BPO services provider</w:t>
      </w:r>
      <w:r w:rsidRPr="000C1861">
        <w:rPr>
          <w:b/>
          <w:color w:val="auto"/>
          <w:szCs w:val="18"/>
        </w:rPr>
        <w:t xml:space="preserve">, </w:t>
      </w:r>
      <w:r w:rsidRPr="000C1861">
        <w:rPr>
          <w:b/>
          <w:bCs/>
          <w:color w:val="auto"/>
          <w:szCs w:val="18"/>
        </w:rPr>
        <w:t>listed among the Top 20 Indian global IT services organizations</w:t>
      </w:r>
      <w:r w:rsidRPr="000C1861">
        <w:rPr>
          <w:b/>
          <w:color w:val="auto"/>
          <w:szCs w:val="18"/>
        </w:rPr>
        <w:t>.</w:t>
      </w:r>
      <w:r>
        <w:rPr>
          <w:color w:val="auto"/>
          <w:szCs w:val="18"/>
        </w:rPr>
        <w:t xml:space="preserve"> Founded in 1992, we are a </w:t>
      </w:r>
      <w:r w:rsidR="000C1861">
        <w:rPr>
          <w:b/>
          <w:bCs/>
          <w:color w:val="auto"/>
          <w:szCs w:val="18"/>
        </w:rPr>
        <w:t xml:space="preserve">US$ </w:t>
      </w:r>
      <w:r w:rsidR="000C1861" w:rsidRPr="005A4743">
        <w:rPr>
          <w:b/>
          <w:bCs/>
          <w:color w:val="auto"/>
          <w:szCs w:val="18"/>
        </w:rPr>
        <w:t>308</w:t>
      </w:r>
      <w:r>
        <w:rPr>
          <w:b/>
          <w:bCs/>
          <w:color w:val="auto"/>
          <w:szCs w:val="18"/>
        </w:rPr>
        <w:t xml:space="preserve"> Million </w:t>
      </w:r>
      <w:r>
        <w:rPr>
          <w:color w:val="auto"/>
          <w:szCs w:val="18"/>
        </w:rPr>
        <w:t xml:space="preserve">company with </w:t>
      </w:r>
      <w:r w:rsidRPr="000C1861">
        <w:rPr>
          <w:b/>
          <w:color w:val="auto"/>
          <w:szCs w:val="18"/>
        </w:rPr>
        <w:t>presence in 32 locations worldwide</w:t>
      </w:r>
      <w:r w:rsidR="000C1861">
        <w:rPr>
          <w:color w:val="auto"/>
          <w:szCs w:val="18"/>
        </w:rPr>
        <w:t>.</w:t>
      </w:r>
      <w:r>
        <w:rPr>
          <w:color w:val="auto"/>
          <w:szCs w:val="18"/>
        </w:rPr>
        <w:t xml:space="preserve"> Hexaware currently maintains seven </w:t>
      </w:r>
      <w:r>
        <w:rPr>
          <w:b/>
          <w:bCs/>
          <w:color w:val="auto"/>
          <w:szCs w:val="18"/>
        </w:rPr>
        <w:t>state-of-the-art development centers - Five in India (Mumbai, Chennai, Pune, Nagpur and Bangalore), one each in New Jersey and Mexico</w:t>
      </w:r>
      <w:r>
        <w:rPr>
          <w:color w:val="auto"/>
          <w:szCs w:val="18"/>
        </w:rPr>
        <w:t>.</w:t>
      </w:r>
    </w:p>
    <w:p w14:paraId="7A3E4300" w14:textId="77777777" w:rsidR="000C1861" w:rsidRDefault="000C1861" w:rsidP="000C1861">
      <w:pPr>
        <w:rPr>
          <w:color w:val="auto"/>
          <w:szCs w:val="18"/>
        </w:rPr>
      </w:pPr>
      <w:r>
        <w:rPr>
          <w:color w:val="auto"/>
          <w:szCs w:val="18"/>
        </w:rPr>
        <w:t xml:space="preserve">With over 500 Fortune/ Global clients, the need to ‘reach out’ is eminent. Hexaware has realized this business need and has suitably </w:t>
      </w:r>
      <w:r w:rsidRPr="005A4743">
        <w:rPr>
          <w:b/>
          <w:color w:val="auto"/>
          <w:szCs w:val="18"/>
        </w:rPr>
        <w:t>spread across 31 locations worldwide to support 194 clients in 25 countries.</w:t>
      </w:r>
      <w:r>
        <w:rPr>
          <w:color w:val="auto"/>
          <w:szCs w:val="18"/>
        </w:rPr>
        <w:t xml:space="preserve"> The scope of Hexaware across the globe is suitably illustrated in the figure below.</w:t>
      </w:r>
    </w:p>
    <w:p w14:paraId="419D45BF" w14:textId="77777777" w:rsidR="000C1861" w:rsidRDefault="000C1861" w:rsidP="000C1861">
      <w:pPr>
        <w:rPr>
          <w:color w:val="auto"/>
        </w:rPr>
      </w:pPr>
      <w:r w:rsidRPr="000C1861">
        <w:rPr>
          <w:color w:val="auto"/>
        </w:rPr>
        <w:pict w14:anchorId="46270465">
          <v:shape id="_x0000_i1034" type="#_x0000_t75" style="width:467.4pt;height:198.6pt">
            <v:imagedata r:id="rId21" o:title=""/>
          </v:shape>
        </w:pict>
      </w:r>
    </w:p>
    <w:p w14:paraId="498975D8" w14:textId="77777777" w:rsidR="00195815" w:rsidRPr="00316AFF" w:rsidRDefault="00195815" w:rsidP="00195815">
      <w:pPr>
        <w:rPr>
          <w:color w:val="auto"/>
        </w:rPr>
      </w:pPr>
      <w:r w:rsidRPr="00316AFF">
        <w:rPr>
          <w:color w:val="auto"/>
        </w:rPr>
        <w:t>In terms of technology infrastructure, Hexaware is making optimum investments in latest technology to enhance services for customers. Further rationalization would continue during the road ahead. The following are the updates at its different facilities:</w:t>
      </w:r>
    </w:p>
    <w:p w14:paraId="397AC7EB" w14:textId="77777777" w:rsidR="00195815" w:rsidRPr="00316AFF" w:rsidRDefault="00195815" w:rsidP="00195815">
      <w:pPr>
        <w:rPr>
          <w:color w:val="auto"/>
        </w:rPr>
      </w:pPr>
      <w:r w:rsidRPr="00316AFF">
        <w:rPr>
          <w:b/>
          <w:color w:val="auto"/>
          <w:u w:val="single"/>
        </w:rPr>
        <w:t xml:space="preserve">Mumbai: </w:t>
      </w:r>
      <w:r w:rsidRPr="00316AFF">
        <w:rPr>
          <w:color w:val="auto"/>
        </w:rPr>
        <w:t xml:space="preserve">Hexaware has two offshore development centers at Millennium Business Park, </w:t>
      </w:r>
      <w:proofErr w:type="spellStart"/>
      <w:r w:rsidRPr="00316AFF">
        <w:rPr>
          <w:color w:val="auto"/>
        </w:rPr>
        <w:t>Mahape</w:t>
      </w:r>
      <w:proofErr w:type="spellEnd"/>
      <w:r w:rsidRPr="00316AFF">
        <w:rPr>
          <w:color w:val="auto"/>
        </w:rPr>
        <w:t xml:space="preserve">, </w:t>
      </w:r>
      <w:proofErr w:type="spellStart"/>
      <w:r w:rsidRPr="00316AFF">
        <w:rPr>
          <w:color w:val="auto"/>
        </w:rPr>
        <w:t>Navi</w:t>
      </w:r>
      <w:proofErr w:type="spellEnd"/>
      <w:r w:rsidRPr="00316AFF">
        <w:rPr>
          <w:color w:val="auto"/>
        </w:rPr>
        <w:t xml:space="preserve"> Mumbai, one of them being Registered Office of the Company. </w:t>
      </w:r>
      <w:proofErr w:type="spellStart"/>
      <w:r w:rsidRPr="00316AFF">
        <w:rPr>
          <w:color w:val="auto"/>
        </w:rPr>
        <w:t>Hexaware’s</w:t>
      </w:r>
      <w:proofErr w:type="spellEnd"/>
      <w:r w:rsidRPr="00316AFF">
        <w:rPr>
          <w:color w:val="auto"/>
        </w:rPr>
        <w:t xml:space="preserve"> wholly owned subsidiary Caliber Point Business Solutions Limited also owns another building in the same complex, providing BPO services.</w:t>
      </w:r>
    </w:p>
    <w:p w14:paraId="36546427" w14:textId="77777777" w:rsidR="00195815" w:rsidRPr="00316AFF" w:rsidRDefault="00195815" w:rsidP="00195815">
      <w:pPr>
        <w:rPr>
          <w:color w:val="auto"/>
        </w:rPr>
      </w:pPr>
      <w:r w:rsidRPr="00316AFF">
        <w:rPr>
          <w:b/>
          <w:color w:val="auto"/>
          <w:u w:val="single"/>
        </w:rPr>
        <w:t xml:space="preserve">Chennai: </w:t>
      </w:r>
      <w:r w:rsidRPr="00316AFF">
        <w:rPr>
          <w:color w:val="auto"/>
        </w:rPr>
        <w:t xml:space="preserve">The first phase of the Chennai Green Campus is operational and about </w:t>
      </w:r>
      <w:r w:rsidR="000C1861">
        <w:rPr>
          <w:color w:val="auto"/>
        </w:rPr>
        <w:t>3</w:t>
      </w:r>
      <w:r w:rsidRPr="00316AFF">
        <w:rPr>
          <w:color w:val="auto"/>
        </w:rPr>
        <w:t>,000 professionals work in this state-of-the-art facility. This 27 acre environment friendly and world-class facility, when fully functional would seat approximately 5,000 software professionals.</w:t>
      </w:r>
    </w:p>
    <w:p w14:paraId="5E930794" w14:textId="77777777" w:rsidR="00195815" w:rsidRPr="00316AFF" w:rsidRDefault="000C1861" w:rsidP="00195815">
      <w:pPr>
        <w:rPr>
          <w:color w:val="auto"/>
        </w:rPr>
      </w:pPr>
      <w:r>
        <w:rPr>
          <w:color w:val="auto"/>
        </w:rPr>
        <w:t>During the year 2011</w:t>
      </w:r>
      <w:r w:rsidR="00195815" w:rsidRPr="00316AFF">
        <w:rPr>
          <w:color w:val="auto"/>
        </w:rPr>
        <w:t>, Hexaware had set-up several dedicated offshore development centers (ODC) within the Chennai SEZ for several of its key clients. Through these dedicated ODC’s, the clients are offered secure and very exclusive work areas with customized access control, CCTV coverage and a world – class work environment.</w:t>
      </w:r>
    </w:p>
    <w:p w14:paraId="4996A9AF" w14:textId="77777777" w:rsidR="00195815" w:rsidRPr="00316AFF" w:rsidRDefault="00195815" w:rsidP="00195815">
      <w:pPr>
        <w:rPr>
          <w:color w:val="auto"/>
        </w:rPr>
      </w:pPr>
      <w:r w:rsidRPr="00316AFF">
        <w:rPr>
          <w:color w:val="auto"/>
        </w:rPr>
        <w:lastRenderedPageBreak/>
        <w:t xml:space="preserve">Hexaware also has an offshore development Centre, Hexaware Towers I at GN </w:t>
      </w:r>
      <w:proofErr w:type="spellStart"/>
      <w:r w:rsidRPr="00316AFF">
        <w:rPr>
          <w:color w:val="auto"/>
        </w:rPr>
        <w:t>Chetty</w:t>
      </w:r>
      <w:proofErr w:type="spellEnd"/>
      <w:r w:rsidRPr="00316AFF">
        <w:rPr>
          <w:color w:val="auto"/>
        </w:rPr>
        <w:t xml:space="preserve"> Road, Chennai. Caliber Point Business Solutions Limited also owns another building in Chennai providing BPO services.</w:t>
      </w:r>
    </w:p>
    <w:p w14:paraId="33F86E26" w14:textId="77777777" w:rsidR="00195815" w:rsidRPr="00316AFF" w:rsidRDefault="00195815" w:rsidP="00195815">
      <w:pPr>
        <w:rPr>
          <w:color w:val="auto"/>
        </w:rPr>
      </w:pPr>
      <w:r w:rsidRPr="00316AFF">
        <w:rPr>
          <w:b/>
          <w:color w:val="auto"/>
          <w:u w:val="single"/>
        </w:rPr>
        <w:t xml:space="preserve">Nagpur: </w:t>
      </w:r>
      <w:r w:rsidRPr="00316AFF">
        <w:rPr>
          <w:color w:val="auto"/>
        </w:rPr>
        <w:t>Hexaware and Caliber Point have together acquired 20 acres of land in Nagpur, a tier II city, at a SEZ location. A 1,000 seat facility is ready and the campus can be scaled up further to accommodate 3,000 people through multiple phases. As of December 2009, Caliber Point has occupied 300 seats at the SEZ facility.</w:t>
      </w:r>
    </w:p>
    <w:p w14:paraId="5CA67DE5" w14:textId="77777777" w:rsidR="00195815" w:rsidRPr="00316AFF" w:rsidRDefault="00195815" w:rsidP="00195815">
      <w:pPr>
        <w:rPr>
          <w:color w:val="auto"/>
        </w:rPr>
      </w:pPr>
      <w:r w:rsidRPr="00316AFF">
        <w:rPr>
          <w:b/>
          <w:color w:val="auto"/>
          <w:u w:val="single"/>
        </w:rPr>
        <w:t xml:space="preserve">Pune: </w:t>
      </w:r>
      <w:r w:rsidRPr="00316AFF">
        <w:rPr>
          <w:color w:val="auto"/>
        </w:rPr>
        <w:t>Hexaware has consolidated its operations into a 37,892 square feet b</w:t>
      </w:r>
      <w:r w:rsidR="000C1861">
        <w:rPr>
          <w:color w:val="auto"/>
        </w:rPr>
        <w:t xml:space="preserve">uilding at Pune to accommodate </w:t>
      </w:r>
      <w:r w:rsidRPr="00316AFF">
        <w:rPr>
          <w:color w:val="auto"/>
        </w:rPr>
        <w:t>50</w:t>
      </w:r>
      <w:r w:rsidR="000C1861">
        <w:rPr>
          <w:color w:val="auto"/>
        </w:rPr>
        <w:t>0</w:t>
      </w:r>
      <w:r w:rsidRPr="00316AFF">
        <w:rPr>
          <w:color w:val="auto"/>
        </w:rPr>
        <w:t xml:space="preserve"> Software Professionals.</w:t>
      </w:r>
    </w:p>
    <w:p w14:paraId="7A38AF14" w14:textId="77777777" w:rsidR="00195815" w:rsidRPr="00316AFF" w:rsidRDefault="00195815" w:rsidP="00195815">
      <w:pPr>
        <w:rPr>
          <w:color w:val="auto"/>
        </w:rPr>
      </w:pPr>
      <w:r w:rsidRPr="00316AFF">
        <w:rPr>
          <w:color w:val="auto"/>
        </w:rPr>
        <w:t xml:space="preserve">Additionally, Hexaware has acquired 97,010sq.metres of land at the Rajiv Gandhi InfoTech Park in </w:t>
      </w:r>
      <w:proofErr w:type="spellStart"/>
      <w:r w:rsidRPr="00316AFF">
        <w:rPr>
          <w:color w:val="auto"/>
        </w:rPr>
        <w:t>Hinjewadi</w:t>
      </w:r>
      <w:proofErr w:type="spellEnd"/>
      <w:r w:rsidRPr="00316AFF">
        <w:rPr>
          <w:color w:val="auto"/>
        </w:rPr>
        <w:t xml:space="preserve"> SEZ.</w:t>
      </w:r>
    </w:p>
    <w:p w14:paraId="6BA179E4" w14:textId="77777777" w:rsidR="00195815" w:rsidRPr="00316AFF" w:rsidRDefault="00195815" w:rsidP="00195815">
      <w:pPr>
        <w:rPr>
          <w:color w:val="auto"/>
        </w:rPr>
      </w:pPr>
      <w:r w:rsidRPr="00316AFF">
        <w:rPr>
          <w:b/>
          <w:color w:val="auto"/>
          <w:u w:val="single"/>
        </w:rPr>
        <w:t xml:space="preserve">New Jersey (USA): </w:t>
      </w:r>
      <w:r w:rsidRPr="00316AFF">
        <w:rPr>
          <w:color w:val="auto"/>
        </w:rPr>
        <w:t>Hexaware has established a Global Delivery Centre (GDC) at Secaucus, New Jersey (USA) to cater specifically to its North American clients. While this proximity Centre offers benefits such as the similar time-zone, timely communication and enables convenient management control, it also enables the clients to outsource mission-critical tasks and share secure information. In the current economic scenario, Hexaware believes that North America based clients are likely to be more receptive towards the North America based Global Delivery Centers.</w:t>
      </w:r>
    </w:p>
    <w:p w14:paraId="2CCE01C3" w14:textId="77777777" w:rsidR="00195815" w:rsidRPr="00316AFF" w:rsidRDefault="00195815" w:rsidP="00195815">
      <w:pPr>
        <w:rPr>
          <w:color w:val="auto"/>
        </w:rPr>
      </w:pPr>
      <w:r w:rsidRPr="00316AFF">
        <w:rPr>
          <w:b/>
          <w:color w:val="auto"/>
          <w:u w:val="single"/>
        </w:rPr>
        <w:t xml:space="preserve">Saltillo (Mexico): </w:t>
      </w:r>
      <w:r w:rsidRPr="00316AFF">
        <w:rPr>
          <w:color w:val="auto"/>
        </w:rPr>
        <w:t xml:space="preserve">Hexaware has a strong presence in Mexico where Hexaware has set up a near-shore Global Delivery Center. While Mexico offers cost – competitiveness compared to the United States of America, the country also provides immense benefits in the form of same time zone, enables immediate response and access to a vast talent pool and an untapped emerging market. Hexaware has consolidated the operations of the wholly owned subsidiary Focus Frame and </w:t>
      </w:r>
      <w:proofErr w:type="spellStart"/>
      <w:r w:rsidRPr="00316AFF">
        <w:rPr>
          <w:color w:val="auto"/>
        </w:rPr>
        <w:t>Hexaware’s</w:t>
      </w:r>
      <w:proofErr w:type="spellEnd"/>
      <w:r w:rsidRPr="00316AFF">
        <w:rPr>
          <w:color w:val="auto"/>
        </w:rPr>
        <w:t xml:space="preserve"> own delivery Centre into one single facility at Saltillo. Hexaware intends to leverage its near shore Global Delivery Centre to cater to several global clients.</w:t>
      </w:r>
    </w:p>
    <w:p w14:paraId="762658E6" w14:textId="77777777" w:rsidR="00195815" w:rsidRDefault="00195815" w:rsidP="00195815">
      <w:pPr>
        <w:spacing w:line="360" w:lineRule="auto"/>
        <w:rPr>
          <w:rFonts w:eastAsia="Times New Roman" w:cs="Arial"/>
          <w:color w:val="000000"/>
          <w:szCs w:val="20"/>
          <w:lang w:bidi="en-US"/>
        </w:rPr>
      </w:pPr>
      <w:r w:rsidRPr="006A0200">
        <w:rPr>
          <w:rFonts w:eastAsia="Times New Roman" w:cs="Arial"/>
          <w:b/>
          <w:color w:val="000000"/>
          <w:szCs w:val="20"/>
          <w:lang w:bidi="en-US"/>
        </w:rPr>
        <w:t>Note-</w:t>
      </w:r>
      <w:r>
        <w:rPr>
          <w:rFonts w:eastAsia="Times New Roman" w:cs="Arial"/>
          <w:color w:val="000000"/>
          <w:szCs w:val="20"/>
          <w:lang w:bidi="en-US"/>
        </w:rPr>
        <w:t>Access security details have been included in InfoSec Questionnaire document.</w:t>
      </w:r>
    </w:p>
    <w:p w14:paraId="382D5F33" w14:textId="77777777" w:rsidR="00195815" w:rsidRPr="00195815" w:rsidRDefault="00195815" w:rsidP="00195815"/>
    <w:p w14:paraId="3FA9F3E1" w14:textId="77777777" w:rsidR="005A21F4" w:rsidRDefault="005A21F4" w:rsidP="005A21F4">
      <w:pPr>
        <w:pStyle w:val="Heading1"/>
      </w:pPr>
      <w:bookmarkStart w:id="59" w:name="_Toc315974037"/>
      <w:r>
        <w:lastRenderedPageBreak/>
        <w:t>Recruiting &amp; Retention</w:t>
      </w:r>
      <w:bookmarkEnd w:id="59"/>
    </w:p>
    <w:p w14:paraId="75FDDC19" w14:textId="77777777" w:rsidR="00A66792" w:rsidRPr="001478E5" w:rsidRDefault="00A66792" w:rsidP="00A66792">
      <w:r w:rsidRPr="001478E5">
        <w:t>Recruitment is one of the most vital functions at Hexaware. The activities are carried out in a phased manner and consists of two streams</w:t>
      </w:r>
    </w:p>
    <w:p w14:paraId="26F1915C" w14:textId="77777777" w:rsidR="00A66792" w:rsidRPr="001478E5" w:rsidRDefault="00A66792" w:rsidP="00A66792">
      <w:pPr>
        <w:pStyle w:val="bulletlist0"/>
      </w:pPr>
      <w:r w:rsidRPr="001478E5">
        <w:t xml:space="preserve">Planned Recruitment </w:t>
      </w:r>
    </w:p>
    <w:p w14:paraId="1C624E04" w14:textId="77777777" w:rsidR="00A66792" w:rsidRPr="001478E5" w:rsidRDefault="00A66792" w:rsidP="00A66792">
      <w:pPr>
        <w:pStyle w:val="bulletlist0"/>
      </w:pPr>
      <w:r w:rsidRPr="001478E5">
        <w:t>Need Based Recruitment</w:t>
      </w:r>
    </w:p>
    <w:p w14:paraId="0257AFE5" w14:textId="77777777" w:rsidR="00A66792" w:rsidRPr="001478E5" w:rsidRDefault="00A66792" w:rsidP="00A66792">
      <w:pPr>
        <w:rPr>
          <w:b/>
          <w:bCs/>
        </w:rPr>
      </w:pPr>
      <w:r w:rsidRPr="001478E5">
        <w:rPr>
          <w:b/>
          <w:bCs/>
        </w:rPr>
        <w:t xml:space="preserve">Highlights of the recruitment strategy at Hexaware </w:t>
      </w:r>
    </w:p>
    <w:p w14:paraId="79039FC2" w14:textId="77777777" w:rsidR="00A66792" w:rsidRPr="001478E5" w:rsidRDefault="00A66792" w:rsidP="00A66792">
      <w:r w:rsidRPr="001478E5">
        <w:t>Each business unit has a dedicated in-house recruitment resource to fulfill the manpower requirements for that particular unit</w:t>
      </w:r>
    </w:p>
    <w:p w14:paraId="1B14BED5" w14:textId="77777777" w:rsidR="00A66792" w:rsidRPr="001478E5" w:rsidRDefault="00A66792" w:rsidP="00A66792">
      <w:r w:rsidRPr="001478E5">
        <w:t>The recruitment resource maintains a skill sets database based on experience and previous employment history, which helps him / her to react immediately, whenever there is a need for resources</w:t>
      </w:r>
    </w:p>
    <w:p w14:paraId="05E9A469" w14:textId="77777777" w:rsidR="00A66792" w:rsidRDefault="00A66792" w:rsidP="00A66792">
      <w:r w:rsidRPr="001478E5">
        <w:t>Sharing of resource requirement information across Business Divisions and use of the PeopleSoft Recruitment Module enables quicker turnaround and time to recruit</w:t>
      </w:r>
    </w:p>
    <w:p w14:paraId="6F54F801" w14:textId="77777777" w:rsidR="00A66792" w:rsidRDefault="00A66792" w:rsidP="00A66792">
      <w:pPr>
        <w:pStyle w:val="Heading2"/>
      </w:pPr>
      <w:bookmarkStart w:id="60" w:name="_Toc315077848"/>
      <w:r w:rsidRPr="001478E5">
        <w:t>Eligibility of Candidates</w:t>
      </w:r>
      <w:bookmarkEnd w:id="60"/>
    </w:p>
    <w:p w14:paraId="29BB307B" w14:textId="77777777" w:rsidR="00A66792" w:rsidRPr="001478E5" w:rsidRDefault="00A66792" w:rsidP="00A66792">
      <w:r w:rsidRPr="001478E5">
        <w:t xml:space="preserve">The minimum criteria for any candidate to qualify for an interview will be as per the following grid. This grid will be applicable to all candidates </w:t>
      </w:r>
      <w:proofErr w:type="spellStart"/>
      <w:r w:rsidRPr="001478E5">
        <w:t>upto</w:t>
      </w:r>
      <w:proofErr w:type="spellEnd"/>
      <w:r w:rsidRPr="001478E5">
        <w:t xml:space="preserve"> 5 years of experience. Candidates with more than 5 years of experience will be screened based on experience and competency.</w:t>
      </w:r>
    </w:p>
    <w:tbl>
      <w:tblPr>
        <w:tblW w:w="7845" w:type="dxa"/>
        <w:jc w:val="center"/>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000" w:firstRow="0" w:lastRow="0" w:firstColumn="0" w:lastColumn="0" w:noHBand="0" w:noVBand="0"/>
      </w:tblPr>
      <w:tblGrid>
        <w:gridCol w:w="3435"/>
        <w:gridCol w:w="2070"/>
        <w:gridCol w:w="2340"/>
      </w:tblGrid>
      <w:tr w:rsidR="00A66792" w:rsidRPr="001478E5" w14:paraId="602CE0E8" w14:textId="77777777" w:rsidTr="000C23E8">
        <w:trPr>
          <w:trHeight w:val="559"/>
          <w:jc w:val="center"/>
        </w:trPr>
        <w:tc>
          <w:tcPr>
            <w:tcW w:w="3435" w:type="dxa"/>
            <w:shd w:val="clear" w:color="auto" w:fill="002060"/>
            <w:tcMar>
              <w:top w:w="43" w:type="dxa"/>
              <w:left w:w="43" w:type="dxa"/>
              <w:bottom w:w="43" w:type="dxa"/>
              <w:right w:w="43" w:type="dxa"/>
            </w:tcMar>
          </w:tcPr>
          <w:p w14:paraId="0D3FAABD" w14:textId="77777777" w:rsidR="00A66792" w:rsidRPr="000C23E8" w:rsidRDefault="00A66792" w:rsidP="000C23E8">
            <w:pPr>
              <w:rPr>
                <w:b/>
                <w:bCs/>
                <w:color w:val="FFFFFF"/>
              </w:rPr>
            </w:pPr>
            <w:r w:rsidRPr="000C23E8">
              <w:rPr>
                <w:b/>
                <w:bCs/>
                <w:color w:val="FFFFFF"/>
              </w:rPr>
              <w:t>Qualification</w:t>
            </w:r>
          </w:p>
        </w:tc>
        <w:tc>
          <w:tcPr>
            <w:tcW w:w="2070" w:type="dxa"/>
            <w:shd w:val="clear" w:color="auto" w:fill="002060"/>
            <w:tcMar>
              <w:top w:w="43" w:type="dxa"/>
              <w:left w:w="43" w:type="dxa"/>
              <w:bottom w:w="43" w:type="dxa"/>
              <w:right w:w="43" w:type="dxa"/>
            </w:tcMar>
          </w:tcPr>
          <w:p w14:paraId="5E85D625" w14:textId="77777777" w:rsidR="00A66792" w:rsidRPr="000C23E8" w:rsidRDefault="00A66792" w:rsidP="000C23E8">
            <w:pPr>
              <w:rPr>
                <w:b/>
                <w:bCs/>
                <w:color w:val="FFFFFF"/>
              </w:rPr>
            </w:pPr>
            <w:r w:rsidRPr="000C23E8">
              <w:rPr>
                <w:b/>
                <w:bCs/>
                <w:color w:val="FFFFFF"/>
              </w:rPr>
              <w:t>Min Percentage</w:t>
            </w:r>
          </w:p>
        </w:tc>
        <w:tc>
          <w:tcPr>
            <w:tcW w:w="2340" w:type="dxa"/>
            <w:shd w:val="clear" w:color="auto" w:fill="002060"/>
            <w:tcMar>
              <w:top w:w="43" w:type="dxa"/>
              <w:left w:w="43" w:type="dxa"/>
              <w:bottom w:w="43" w:type="dxa"/>
              <w:right w:w="43" w:type="dxa"/>
            </w:tcMar>
          </w:tcPr>
          <w:p w14:paraId="4F754034" w14:textId="77777777" w:rsidR="00A66792" w:rsidRPr="000C23E8" w:rsidRDefault="00A66792" w:rsidP="000C23E8">
            <w:pPr>
              <w:rPr>
                <w:b/>
                <w:bCs/>
                <w:color w:val="FFFFFF"/>
              </w:rPr>
            </w:pPr>
            <w:r w:rsidRPr="000C23E8">
              <w:rPr>
                <w:b/>
                <w:bCs/>
                <w:color w:val="FFFFFF"/>
              </w:rPr>
              <w:t xml:space="preserve">Min Post Qualification </w:t>
            </w:r>
            <w:proofErr w:type="spellStart"/>
            <w:r w:rsidRPr="000C23E8">
              <w:rPr>
                <w:b/>
                <w:bCs/>
                <w:color w:val="FFFFFF"/>
              </w:rPr>
              <w:t>Exp</w:t>
            </w:r>
            <w:proofErr w:type="spellEnd"/>
            <w:r w:rsidRPr="000C23E8">
              <w:rPr>
                <w:b/>
                <w:bCs/>
                <w:color w:val="FFFFFF"/>
              </w:rPr>
              <w:t xml:space="preserve"> (in </w:t>
            </w:r>
            <w:proofErr w:type="spellStart"/>
            <w:r w:rsidRPr="000C23E8">
              <w:rPr>
                <w:b/>
                <w:bCs/>
                <w:color w:val="FFFFFF"/>
              </w:rPr>
              <w:t>yrs</w:t>
            </w:r>
            <w:proofErr w:type="spellEnd"/>
            <w:r w:rsidRPr="000C23E8">
              <w:rPr>
                <w:b/>
                <w:bCs/>
                <w:color w:val="FFFFFF"/>
              </w:rPr>
              <w:t>)</w:t>
            </w:r>
          </w:p>
        </w:tc>
      </w:tr>
      <w:tr w:rsidR="00A66792" w:rsidRPr="001478E5" w14:paraId="5FD7608C" w14:textId="77777777" w:rsidTr="000C23E8">
        <w:trPr>
          <w:trHeight w:val="280"/>
          <w:jc w:val="center"/>
        </w:trPr>
        <w:tc>
          <w:tcPr>
            <w:tcW w:w="3435" w:type="dxa"/>
            <w:shd w:val="clear" w:color="auto" w:fill="auto"/>
            <w:tcMar>
              <w:top w:w="43" w:type="dxa"/>
              <w:left w:w="43" w:type="dxa"/>
              <w:bottom w:w="43" w:type="dxa"/>
              <w:right w:w="43" w:type="dxa"/>
            </w:tcMar>
          </w:tcPr>
          <w:p w14:paraId="34BD1234" w14:textId="77777777" w:rsidR="00A66792" w:rsidRPr="001478E5" w:rsidRDefault="00A66792" w:rsidP="000C23E8">
            <w:r w:rsidRPr="001478E5">
              <w:t xml:space="preserve">BE, B. Tech, MCA,   B </w:t>
            </w:r>
            <w:proofErr w:type="spellStart"/>
            <w:r w:rsidRPr="001478E5">
              <w:t>Sc</w:t>
            </w:r>
            <w:proofErr w:type="spellEnd"/>
            <w:r w:rsidRPr="001478E5">
              <w:t xml:space="preserve"> ( Tech ), </w:t>
            </w:r>
          </w:p>
        </w:tc>
        <w:tc>
          <w:tcPr>
            <w:tcW w:w="2070" w:type="dxa"/>
            <w:shd w:val="clear" w:color="auto" w:fill="auto"/>
            <w:tcMar>
              <w:top w:w="43" w:type="dxa"/>
              <w:left w:w="43" w:type="dxa"/>
              <w:bottom w:w="43" w:type="dxa"/>
              <w:right w:w="43" w:type="dxa"/>
            </w:tcMar>
          </w:tcPr>
          <w:p w14:paraId="54701A46" w14:textId="77777777" w:rsidR="00A66792" w:rsidRPr="001478E5" w:rsidRDefault="00A66792" w:rsidP="000C23E8">
            <w:r w:rsidRPr="001478E5">
              <w:t>60%</w:t>
            </w:r>
          </w:p>
        </w:tc>
        <w:tc>
          <w:tcPr>
            <w:tcW w:w="2340" w:type="dxa"/>
            <w:shd w:val="clear" w:color="auto" w:fill="auto"/>
            <w:tcMar>
              <w:top w:w="43" w:type="dxa"/>
              <w:left w:w="43" w:type="dxa"/>
              <w:bottom w:w="43" w:type="dxa"/>
              <w:right w:w="43" w:type="dxa"/>
            </w:tcMar>
          </w:tcPr>
          <w:p w14:paraId="6BACD0E9" w14:textId="77777777" w:rsidR="00A66792" w:rsidRPr="001478E5" w:rsidRDefault="00A66792" w:rsidP="000C23E8">
            <w:r w:rsidRPr="001478E5">
              <w:t>2</w:t>
            </w:r>
          </w:p>
        </w:tc>
      </w:tr>
      <w:tr w:rsidR="00A66792" w:rsidRPr="001478E5" w14:paraId="1AC59E58" w14:textId="77777777" w:rsidTr="000C23E8">
        <w:trPr>
          <w:trHeight w:val="341"/>
          <w:jc w:val="center"/>
        </w:trPr>
        <w:tc>
          <w:tcPr>
            <w:tcW w:w="3435" w:type="dxa"/>
            <w:shd w:val="clear" w:color="auto" w:fill="auto"/>
            <w:tcMar>
              <w:top w:w="43" w:type="dxa"/>
              <w:left w:w="43" w:type="dxa"/>
              <w:bottom w:w="43" w:type="dxa"/>
              <w:right w:w="43" w:type="dxa"/>
            </w:tcMar>
          </w:tcPr>
          <w:p w14:paraId="649FB5E5" w14:textId="77777777" w:rsidR="00A66792" w:rsidRPr="001478E5" w:rsidRDefault="00A66792" w:rsidP="000C23E8">
            <w:r w:rsidRPr="001478E5">
              <w:t>ME, M Tech, MBA(FT)</w:t>
            </w:r>
          </w:p>
        </w:tc>
        <w:tc>
          <w:tcPr>
            <w:tcW w:w="2070" w:type="dxa"/>
            <w:shd w:val="clear" w:color="auto" w:fill="auto"/>
            <w:tcMar>
              <w:top w:w="43" w:type="dxa"/>
              <w:left w:w="43" w:type="dxa"/>
              <w:bottom w:w="43" w:type="dxa"/>
              <w:right w:w="43" w:type="dxa"/>
            </w:tcMar>
          </w:tcPr>
          <w:p w14:paraId="5E1206A1" w14:textId="77777777" w:rsidR="00A66792" w:rsidRPr="001478E5" w:rsidRDefault="00A66792" w:rsidP="000C23E8">
            <w:r w:rsidRPr="001478E5">
              <w:t>60%</w:t>
            </w:r>
          </w:p>
        </w:tc>
        <w:tc>
          <w:tcPr>
            <w:tcW w:w="2340" w:type="dxa"/>
            <w:shd w:val="clear" w:color="auto" w:fill="auto"/>
            <w:tcMar>
              <w:top w:w="43" w:type="dxa"/>
              <w:left w:w="43" w:type="dxa"/>
              <w:bottom w:w="43" w:type="dxa"/>
              <w:right w:w="43" w:type="dxa"/>
            </w:tcMar>
          </w:tcPr>
          <w:p w14:paraId="749532AA" w14:textId="77777777" w:rsidR="00A66792" w:rsidRPr="001478E5" w:rsidRDefault="00A66792" w:rsidP="000C23E8">
            <w:r w:rsidRPr="001478E5">
              <w:t>2</w:t>
            </w:r>
          </w:p>
        </w:tc>
      </w:tr>
      <w:tr w:rsidR="00A66792" w:rsidRPr="001478E5" w14:paraId="19480BDD" w14:textId="77777777" w:rsidTr="000C23E8">
        <w:trPr>
          <w:trHeight w:val="255"/>
          <w:jc w:val="center"/>
        </w:trPr>
        <w:tc>
          <w:tcPr>
            <w:tcW w:w="3435" w:type="dxa"/>
            <w:shd w:val="clear" w:color="auto" w:fill="auto"/>
            <w:tcMar>
              <w:top w:w="43" w:type="dxa"/>
              <w:left w:w="43" w:type="dxa"/>
              <w:bottom w:w="43" w:type="dxa"/>
              <w:right w:w="43" w:type="dxa"/>
            </w:tcMar>
          </w:tcPr>
          <w:p w14:paraId="2A584FBD" w14:textId="77777777" w:rsidR="00A66792" w:rsidRPr="001478E5" w:rsidRDefault="00A66792" w:rsidP="000C23E8">
            <w:r w:rsidRPr="001478E5">
              <w:t xml:space="preserve">B </w:t>
            </w:r>
            <w:proofErr w:type="spellStart"/>
            <w:r w:rsidRPr="001478E5">
              <w:t>Sc</w:t>
            </w:r>
            <w:proofErr w:type="spellEnd"/>
            <w:r w:rsidRPr="001478E5">
              <w:t xml:space="preserve">, M </w:t>
            </w:r>
            <w:proofErr w:type="spellStart"/>
            <w:r w:rsidRPr="001478E5">
              <w:t>Sc</w:t>
            </w:r>
            <w:proofErr w:type="spellEnd"/>
          </w:p>
        </w:tc>
        <w:tc>
          <w:tcPr>
            <w:tcW w:w="2070" w:type="dxa"/>
            <w:shd w:val="clear" w:color="auto" w:fill="auto"/>
            <w:tcMar>
              <w:top w:w="43" w:type="dxa"/>
              <w:left w:w="43" w:type="dxa"/>
              <w:bottom w:w="43" w:type="dxa"/>
              <w:right w:w="43" w:type="dxa"/>
            </w:tcMar>
          </w:tcPr>
          <w:p w14:paraId="18F7E13A" w14:textId="77777777" w:rsidR="00A66792" w:rsidRPr="001478E5" w:rsidRDefault="00A66792" w:rsidP="000C23E8">
            <w:r w:rsidRPr="001478E5">
              <w:t>60%</w:t>
            </w:r>
          </w:p>
        </w:tc>
        <w:tc>
          <w:tcPr>
            <w:tcW w:w="2340" w:type="dxa"/>
            <w:shd w:val="clear" w:color="auto" w:fill="auto"/>
            <w:tcMar>
              <w:top w:w="43" w:type="dxa"/>
              <w:left w:w="43" w:type="dxa"/>
              <w:bottom w:w="43" w:type="dxa"/>
              <w:right w:w="43" w:type="dxa"/>
            </w:tcMar>
          </w:tcPr>
          <w:p w14:paraId="78882032" w14:textId="77777777" w:rsidR="00A66792" w:rsidRPr="001478E5" w:rsidRDefault="00A66792" w:rsidP="000C23E8">
            <w:r w:rsidRPr="001478E5">
              <w:t>4</w:t>
            </w:r>
          </w:p>
        </w:tc>
      </w:tr>
      <w:tr w:rsidR="00A66792" w:rsidRPr="001478E5" w14:paraId="2E02DF0A" w14:textId="77777777" w:rsidTr="000C23E8">
        <w:trPr>
          <w:trHeight w:val="255"/>
          <w:jc w:val="center"/>
        </w:trPr>
        <w:tc>
          <w:tcPr>
            <w:tcW w:w="3435" w:type="dxa"/>
            <w:shd w:val="clear" w:color="auto" w:fill="auto"/>
            <w:tcMar>
              <w:top w:w="43" w:type="dxa"/>
              <w:left w:w="43" w:type="dxa"/>
              <w:bottom w:w="43" w:type="dxa"/>
              <w:right w:w="43" w:type="dxa"/>
            </w:tcMar>
          </w:tcPr>
          <w:p w14:paraId="7BFBCDC3" w14:textId="77777777" w:rsidR="00A66792" w:rsidRPr="001478E5" w:rsidRDefault="00A66792" w:rsidP="000C23E8">
            <w:proofErr w:type="spellStart"/>
            <w:r w:rsidRPr="001478E5">
              <w:t>Ph</w:t>
            </w:r>
            <w:proofErr w:type="spellEnd"/>
            <w:r w:rsidRPr="001478E5">
              <w:t xml:space="preserve"> D</w:t>
            </w:r>
          </w:p>
        </w:tc>
        <w:tc>
          <w:tcPr>
            <w:tcW w:w="2070" w:type="dxa"/>
            <w:shd w:val="clear" w:color="auto" w:fill="auto"/>
            <w:tcMar>
              <w:top w:w="43" w:type="dxa"/>
              <w:left w:w="43" w:type="dxa"/>
              <w:bottom w:w="43" w:type="dxa"/>
              <w:right w:w="43" w:type="dxa"/>
            </w:tcMar>
          </w:tcPr>
          <w:p w14:paraId="06119FB0" w14:textId="77777777" w:rsidR="00A66792" w:rsidRPr="001478E5" w:rsidRDefault="00A66792" w:rsidP="000C23E8">
            <w:r w:rsidRPr="001478E5">
              <w:t>NA</w:t>
            </w:r>
          </w:p>
        </w:tc>
        <w:tc>
          <w:tcPr>
            <w:tcW w:w="2340" w:type="dxa"/>
            <w:shd w:val="clear" w:color="auto" w:fill="auto"/>
            <w:tcMar>
              <w:top w:w="43" w:type="dxa"/>
              <w:left w:w="43" w:type="dxa"/>
              <w:bottom w:w="43" w:type="dxa"/>
              <w:right w:w="43" w:type="dxa"/>
            </w:tcMar>
          </w:tcPr>
          <w:p w14:paraId="6D27E180" w14:textId="77777777" w:rsidR="00A66792" w:rsidRPr="001478E5" w:rsidRDefault="00A66792" w:rsidP="000C23E8">
            <w:r w:rsidRPr="001478E5">
              <w:t>1</w:t>
            </w:r>
          </w:p>
        </w:tc>
      </w:tr>
      <w:tr w:rsidR="00A66792" w:rsidRPr="001478E5" w14:paraId="34769BB2" w14:textId="77777777" w:rsidTr="000C23E8">
        <w:trPr>
          <w:trHeight w:val="255"/>
          <w:jc w:val="center"/>
        </w:trPr>
        <w:tc>
          <w:tcPr>
            <w:tcW w:w="3435" w:type="dxa"/>
            <w:shd w:val="clear" w:color="auto" w:fill="auto"/>
            <w:tcMar>
              <w:top w:w="43" w:type="dxa"/>
              <w:left w:w="43" w:type="dxa"/>
              <w:bottom w:w="43" w:type="dxa"/>
              <w:right w:w="43" w:type="dxa"/>
            </w:tcMar>
          </w:tcPr>
          <w:p w14:paraId="3F336012" w14:textId="77777777" w:rsidR="00A66792" w:rsidRPr="001478E5" w:rsidRDefault="00A66792" w:rsidP="000C23E8">
            <w:r w:rsidRPr="001478E5">
              <w:t xml:space="preserve">D </w:t>
            </w:r>
            <w:proofErr w:type="spellStart"/>
            <w:r w:rsidRPr="001478E5">
              <w:t>Sc</w:t>
            </w:r>
            <w:proofErr w:type="spellEnd"/>
          </w:p>
        </w:tc>
        <w:tc>
          <w:tcPr>
            <w:tcW w:w="2070" w:type="dxa"/>
            <w:shd w:val="clear" w:color="auto" w:fill="auto"/>
            <w:tcMar>
              <w:top w:w="43" w:type="dxa"/>
              <w:left w:w="43" w:type="dxa"/>
              <w:bottom w:w="43" w:type="dxa"/>
              <w:right w:w="43" w:type="dxa"/>
            </w:tcMar>
          </w:tcPr>
          <w:p w14:paraId="30F9596C" w14:textId="77777777" w:rsidR="00A66792" w:rsidRPr="001478E5" w:rsidRDefault="00A66792" w:rsidP="000C23E8">
            <w:r w:rsidRPr="001478E5">
              <w:t>NA</w:t>
            </w:r>
          </w:p>
        </w:tc>
        <w:tc>
          <w:tcPr>
            <w:tcW w:w="2340" w:type="dxa"/>
            <w:shd w:val="clear" w:color="auto" w:fill="auto"/>
            <w:tcMar>
              <w:top w:w="43" w:type="dxa"/>
              <w:left w:w="43" w:type="dxa"/>
              <w:bottom w:w="43" w:type="dxa"/>
              <w:right w:w="43" w:type="dxa"/>
            </w:tcMar>
          </w:tcPr>
          <w:p w14:paraId="68E857A1" w14:textId="77777777" w:rsidR="00A66792" w:rsidRPr="001478E5" w:rsidRDefault="00A66792" w:rsidP="000C23E8">
            <w:r w:rsidRPr="001478E5">
              <w:t>1</w:t>
            </w:r>
          </w:p>
        </w:tc>
      </w:tr>
      <w:tr w:rsidR="00A66792" w:rsidRPr="001478E5" w14:paraId="132086A5" w14:textId="77777777" w:rsidTr="000C23E8">
        <w:trPr>
          <w:trHeight w:val="255"/>
          <w:jc w:val="center"/>
        </w:trPr>
        <w:tc>
          <w:tcPr>
            <w:tcW w:w="3435" w:type="dxa"/>
            <w:shd w:val="clear" w:color="auto" w:fill="auto"/>
            <w:tcMar>
              <w:top w:w="43" w:type="dxa"/>
              <w:left w:w="43" w:type="dxa"/>
              <w:bottom w:w="43" w:type="dxa"/>
              <w:right w:w="43" w:type="dxa"/>
            </w:tcMar>
          </w:tcPr>
          <w:p w14:paraId="453FDE32" w14:textId="77777777" w:rsidR="00A66792" w:rsidRPr="001478E5" w:rsidRDefault="00A66792" w:rsidP="000C23E8">
            <w:r w:rsidRPr="001478E5">
              <w:t>AMIE</w:t>
            </w:r>
          </w:p>
        </w:tc>
        <w:tc>
          <w:tcPr>
            <w:tcW w:w="2070" w:type="dxa"/>
            <w:shd w:val="clear" w:color="auto" w:fill="auto"/>
            <w:tcMar>
              <w:top w:w="43" w:type="dxa"/>
              <w:left w:w="43" w:type="dxa"/>
              <w:bottom w:w="43" w:type="dxa"/>
              <w:right w:w="43" w:type="dxa"/>
            </w:tcMar>
          </w:tcPr>
          <w:p w14:paraId="3E3BF889" w14:textId="77777777" w:rsidR="00A66792" w:rsidRPr="001478E5" w:rsidRDefault="00A66792" w:rsidP="000C23E8">
            <w:r w:rsidRPr="001478E5">
              <w:t>65%</w:t>
            </w:r>
          </w:p>
        </w:tc>
        <w:tc>
          <w:tcPr>
            <w:tcW w:w="2340" w:type="dxa"/>
            <w:shd w:val="clear" w:color="auto" w:fill="auto"/>
            <w:tcMar>
              <w:top w:w="43" w:type="dxa"/>
              <w:left w:w="43" w:type="dxa"/>
              <w:bottom w:w="43" w:type="dxa"/>
              <w:right w:w="43" w:type="dxa"/>
            </w:tcMar>
          </w:tcPr>
          <w:p w14:paraId="1DBA677A" w14:textId="77777777" w:rsidR="00A66792" w:rsidRPr="001478E5" w:rsidRDefault="00A66792" w:rsidP="000C23E8">
            <w:r w:rsidRPr="001478E5">
              <w:t>4</w:t>
            </w:r>
          </w:p>
        </w:tc>
      </w:tr>
      <w:tr w:rsidR="00A66792" w:rsidRPr="001478E5" w14:paraId="27A9DB12" w14:textId="77777777" w:rsidTr="000C23E8">
        <w:trPr>
          <w:trHeight w:val="197"/>
          <w:jc w:val="center"/>
        </w:trPr>
        <w:tc>
          <w:tcPr>
            <w:tcW w:w="3435" w:type="dxa"/>
            <w:shd w:val="clear" w:color="auto" w:fill="auto"/>
            <w:tcMar>
              <w:top w:w="43" w:type="dxa"/>
              <w:left w:w="43" w:type="dxa"/>
              <w:bottom w:w="43" w:type="dxa"/>
              <w:right w:w="43" w:type="dxa"/>
            </w:tcMar>
          </w:tcPr>
          <w:p w14:paraId="61DA1AD1" w14:textId="77777777" w:rsidR="00A66792" w:rsidRPr="001478E5" w:rsidRDefault="00A66792" w:rsidP="000C23E8">
            <w:r w:rsidRPr="001478E5">
              <w:t>BA, MA, B Com, M Com</w:t>
            </w:r>
          </w:p>
        </w:tc>
        <w:tc>
          <w:tcPr>
            <w:tcW w:w="2070" w:type="dxa"/>
            <w:shd w:val="clear" w:color="auto" w:fill="auto"/>
            <w:tcMar>
              <w:top w:w="43" w:type="dxa"/>
              <w:left w:w="43" w:type="dxa"/>
              <w:bottom w:w="43" w:type="dxa"/>
              <w:right w:w="43" w:type="dxa"/>
            </w:tcMar>
          </w:tcPr>
          <w:p w14:paraId="0743AA95" w14:textId="77777777" w:rsidR="00A66792" w:rsidRPr="001478E5" w:rsidRDefault="00A66792" w:rsidP="000C23E8">
            <w:r w:rsidRPr="001478E5">
              <w:t>60%</w:t>
            </w:r>
          </w:p>
        </w:tc>
        <w:tc>
          <w:tcPr>
            <w:tcW w:w="2340" w:type="dxa"/>
            <w:shd w:val="clear" w:color="auto" w:fill="auto"/>
            <w:tcMar>
              <w:top w:w="43" w:type="dxa"/>
              <w:left w:w="43" w:type="dxa"/>
              <w:bottom w:w="43" w:type="dxa"/>
              <w:right w:w="43" w:type="dxa"/>
            </w:tcMar>
          </w:tcPr>
          <w:p w14:paraId="49F3C3C3" w14:textId="77777777" w:rsidR="00A66792" w:rsidRPr="001478E5" w:rsidRDefault="00A66792" w:rsidP="000C23E8">
            <w:r w:rsidRPr="001478E5">
              <w:t>5</w:t>
            </w:r>
          </w:p>
        </w:tc>
      </w:tr>
    </w:tbl>
    <w:p w14:paraId="3A46031A" w14:textId="77777777" w:rsidR="00A66792" w:rsidRPr="001478E5" w:rsidRDefault="00A66792" w:rsidP="00A66792"/>
    <w:p w14:paraId="2AF1D3D0" w14:textId="77777777" w:rsidR="00A66792" w:rsidRPr="001478E5" w:rsidRDefault="00A66792" w:rsidP="00A66792">
      <w:r w:rsidRPr="001478E5">
        <w:t xml:space="preserve">Any deviation will require prior approval from the Global Head of Recruitment </w:t>
      </w:r>
      <w:r>
        <w:t>(</w:t>
      </w:r>
      <w:r w:rsidRPr="001478E5">
        <w:t>GRH</w:t>
      </w:r>
      <w:r>
        <w:t>)</w:t>
      </w:r>
      <w:r w:rsidRPr="001478E5">
        <w:t xml:space="preserve"> and the total number of deviations cannot exceed 10% of the total hires in each location in a year.  Deviations may be based on skills availability.</w:t>
      </w:r>
    </w:p>
    <w:p w14:paraId="1A57A476" w14:textId="77777777" w:rsidR="00A66792" w:rsidRPr="001478E5" w:rsidRDefault="00A66792" w:rsidP="00A66792"/>
    <w:p w14:paraId="2F4D0ACD" w14:textId="77777777" w:rsidR="00A66792" w:rsidRPr="001478E5" w:rsidRDefault="00A66792" w:rsidP="00A66792">
      <w:r w:rsidRPr="001478E5">
        <w:lastRenderedPageBreak/>
        <w:t xml:space="preserve">Please note that any part time degree at the graduate level will not be considered as a qualification for eligibility. Candidates with full time graduate degree and part time master’s degree will need to secure a min of 65% throughout their academic career ( beginning from </w:t>
      </w:r>
      <w:proofErr w:type="spellStart"/>
      <w:r w:rsidRPr="001478E5">
        <w:t>Xth</w:t>
      </w:r>
      <w:proofErr w:type="spellEnd"/>
      <w:r w:rsidRPr="001478E5">
        <w:t xml:space="preserve"> </w:t>
      </w:r>
      <w:proofErr w:type="spellStart"/>
      <w:r w:rsidRPr="001478E5">
        <w:t>Std</w:t>
      </w:r>
      <w:proofErr w:type="spellEnd"/>
      <w:r w:rsidRPr="001478E5">
        <w:t xml:space="preserve"> to the highest degree ) to qualify for an interview in Hexaware.</w:t>
      </w:r>
    </w:p>
    <w:p w14:paraId="39A41C56" w14:textId="77777777" w:rsidR="00A66792" w:rsidRPr="001478E5" w:rsidRDefault="00A66792" w:rsidP="00A66792">
      <w:pPr>
        <w:pStyle w:val="Heading2"/>
      </w:pPr>
      <w:bookmarkStart w:id="61" w:name="_Toc315077849"/>
      <w:r w:rsidRPr="001478E5">
        <w:t>Planned Recruitment</w:t>
      </w:r>
      <w:bookmarkEnd w:id="61"/>
    </w:p>
    <w:p w14:paraId="67DFDC1E" w14:textId="77777777" w:rsidR="00A66792" w:rsidRPr="001478E5" w:rsidRDefault="00A66792" w:rsidP="00A66792">
      <w:r w:rsidRPr="001478E5">
        <w:t xml:space="preserve">Planned recruitment is carried out on the basis of the overall business plan of the Organization. This activity is planned on a quarterly basis. </w:t>
      </w:r>
    </w:p>
    <w:p w14:paraId="120C52AD" w14:textId="77777777" w:rsidR="00A66792" w:rsidRPr="001478E5" w:rsidRDefault="00A66792" w:rsidP="00A66792">
      <w:pPr>
        <w:pStyle w:val="bulletlist0"/>
      </w:pPr>
      <w:r w:rsidRPr="001478E5">
        <w:t>The Business Unit Head generates the request for requirement of resources, either for project or for practice, based on the requirement and business plan for the unit</w:t>
      </w:r>
    </w:p>
    <w:p w14:paraId="7DCC8046" w14:textId="77777777" w:rsidR="00A66792" w:rsidRPr="001478E5" w:rsidRDefault="00A66792" w:rsidP="00A66792">
      <w:pPr>
        <w:pStyle w:val="bulletlist0"/>
      </w:pPr>
      <w:r w:rsidRPr="001478E5">
        <w:t>The requirement forms the input to the PeopleSoft Recruitment Module, which in turn is forwarded to the Resource Management Group for approval</w:t>
      </w:r>
    </w:p>
    <w:p w14:paraId="2961FDEF" w14:textId="77777777" w:rsidR="00A66792" w:rsidRPr="001478E5" w:rsidRDefault="00A66792" w:rsidP="00A66792">
      <w:pPr>
        <w:pStyle w:val="bulletlist0"/>
      </w:pPr>
      <w:r w:rsidRPr="001478E5">
        <w:t xml:space="preserve">Upon approval from the Resource Management Group, the recruitment team carries out the process of identification of the required skill set through various channels </w:t>
      </w:r>
    </w:p>
    <w:p w14:paraId="2F578115" w14:textId="77777777" w:rsidR="00A66792" w:rsidRPr="001478E5" w:rsidRDefault="00A66792" w:rsidP="00A66792">
      <w:pPr>
        <w:pStyle w:val="bulletlist0"/>
      </w:pPr>
      <w:r w:rsidRPr="001478E5">
        <w:t>The recruitment team plans the total number of resources to be hired through the respective channels taking cost and quality factors into consideration</w:t>
      </w:r>
    </w:p>
    <w:p w14:paraId="4AFFD281" w14:textId="77777777" w:rsidR="00A66792" w:rsidRPr="001478E5" w:rsidRDefault="00A66792" w:rsidP="00A66792">
      <w:pPr>
        <w:pStyle w:val="bulletlist0"/>
      </w:pPr>
      <w:r w:rsidRPr="001478E5">
        <w:t xml:space="preserve">Service levels laid down by the Human Resource Group for planned recruitment is to </w:t>
      </w:r>
      <w:proofErr w:type="spellStart"/>
      <w:r w:rsidRPr="001478E5">
        <w:t>fulfil</w:t>
      </w:r>
      <w:proofErr w:type="spellEnd"/>
      <w:r w:rsidRPr="001478E5">
        <w:t xml:space="preserve"> the request within 45 days from the date of request by the Business Unit Head</w:t>
      </w:r>
    </w:p>
    <w:p w14:paraId="533B6A77" w14:textId="77777777" w:rsidR="00A66792" w:rsidRPr="001478E5" w:rsidRDefault="00A66792" w:rsidP="00A66792">
      <w:r w:rsidRPr="000A44F6">
        <w:rPr>
          <w:noProof/>
        </w:rPr>
        <w:pict w14:anchorId="61E0648A">
          <v:shape id="Picture 7" o:spid="_x0000_i1035" type="#_x0000_t75" style="width:432.6pt;height:34.8pt;visibility:visible">
            <v:imagedata r:id="rId22" o:title=""/>
          </v:shape>
        </w:pict>
      </w:r>
    </w:p>
    <w:p w14:paraId="29703BA3" w14:textId="77777777" w:rsidR="00A66792" w:rsidRPr="001478E5" w:rsidRDefault="00A66792" w:rsidP="00A66792">
      <w:r w:rsidRPr="001478E5">
        <w:t>The resources are hired through the following channels:</w:t>
      </w:r>
    </w:p>
    <w:p w14:paraId="51AC9EFA" w14:textId="77777777" w:rsidR="00A66792" w:rsidRPr="001478E5" w:rsidRDefault="00A66792" w:rsidP="00A66792">
      <w:pPr>
        <w:pStyle w:val="bulletlist0"/>
      </w:pPr>
      <w:r w:rsidRPr="001478E5">
        <w:t>Advertisements</w:t>
      </w:r>
    </w:p>
    <w:p w14:paraId="665BB097" w14:textId="77777777" w:rsidR="00A66792" w:rsidRPr="001478E5" w:rsidRDefault="00A66792" w:rsidP="00A66792">
      <w:pPr>
        <w:pStyle w:val="bulletlist0"/>
      </w:pPr>
      <w:r w:rsidRPr="001478E5">
        <w:t>In-house Resume Database</w:t>
      </w:r>
    </w:p>
    <w:p w14:paraId="66926D8A" w14:textId="77777777" w:rsidR="00A66792" w:rsidRPr="001478E5" w:rsidRDefault="00A66792" w:rsidP="00A66792">
      <w:pPr>
        <w:pStyle w:val="bulletlist0"/>
      </w:pPr>
      <w:r w:rsidRPr="001478E5">
        <w:t>Job site subscriptions</w:t>
      </w:r>
    </w:p>
    <w:p w14:paraId="1A813B6D" w14:textId="77777777" w:rsidR="00A66792" w:rsidRPr="001478E5" w:rsidRDefault="00A66792" w:rsidP="00A66792">
      <w:pPr>
        <w:pStyle w:val="bulletlist0"/>
      </w:pPr>
      <w:r w:rsidRPr="001478E5">
        <w:t>Recruitment Agencies</w:t>
      </w:r>
    </w:p>
    <w:p w14:paraId="6AD17479" w14:textId="77777777" w:rsidR="00A66792" w:rsidRPr="001478E5" w:rsidRDefault="00A66792" w:rsidP="00A66792">
      <w:pPr>
        <w:pStyle w:val="bulletlist0"/>
      </w:pPr>
      <w:r w:rsidRPr="001478E5">
        <w:t>Employee Referrals</w:t>
      </w:r>
    </w:p>
    <w:p w14:paraId="006E48C9" w14:textId="77777777" w:rsidR="00A66792" w:rsidRPr="001478E5" w:rsidRDefault="00A66792" w:rsidP="00A66792">
      <w:pPr>
        <w:pStyle w:val="bulletlist0"/>
      </w:pPr>
      <w:r w:rsidRPr="001478E5">
        <w:t>Campus Interviews from Engineering and Business Schools</w:t>
      </w:r>
    </w:p>
    <w:p w14:paraId="21EB0031" w14:textId="77777777" w:rsidR="00A66792" w:rsidRPr="001478E5" w:rsidRDefault="00A66792" w:rsidP="00A66792">
      <w:pPr>
        <w:pStyle w:val="bulletlist0"/>
      </w:pPr>
      <w:r w:rsidRPr="001478E5">
        <w:t>Website</w:t>
      </w:r>
    </w:p>
    <w:p w14:paraId="4F7321FB" w14:textId="77777777" w:rsidR="00A66792" w:rsidRPr="001478E5" w:rsidRDefault="00A66792" w:rsidP="00A66792">
      <w:pPr>
        <w:pStyle w:val="bulletlist0"/>
      </w:pPr>
      <w:r w:rsidRPr="001478E5">
        <w:t>Job fairs</w:t>
      </w:r>
    </w:p>
    <w:p w14:paraId="0EEB78C9" w14:textId="77777777" w:rsidR="00A66792" w:rsidRPr="001478E5" w:rsidRDefault="00A66792" w:rsidP="00A66792">
      <w:pPr>
        <w:pStyle w:val="Heading2"/>
      </w:pPr>
      <w:bookmarkStart w:id="62" w:name="_Toc315077850"/>
      <w:r w:rsidRPr="001478E5">
        <w:t>Time bound process for Need Based Recruitment</w:t>
      </w:r>
      <w:bookmarkEnd w:id="62"/>
    </w:p>
    <w:p w14:paraId="7A8563AC" w14:textId="77777777" w:rsidR="00A66792" w:rsidRPr="001478E5" w:rsidRDefault="00A66792" w:rsidP="00A66792">
      <w:r w:rsidRPr="001478E5">
        <w:t xml:space="preserve">The requirement of resources could be need based or could be an immediate requirement for a project. Such requests are given high priority and the process is completed at a shorter duration than the defined service level. </w:t>
      </w:r>
    </w:p>
    <w:p w14:paraId="6A4DC793" w14:textId="77777777" w:rsidR="00A66792" w:rsidRPr="001478E5" w:rsidRDefault="00A66792" w:rsidP="00A66792">
      <w:pPr>
        <w:pStyle w:val="Heading2"/>
      </w:pPr>
      <w:bookmarkStart w:id="63" w:name="_Toc315077851"/>
      <w:r w:rsidRPr="001478E5">
        <w:lastRenderedPageBreak/>
        <w:t>Recruitment of new entrants</w:t>
      </w:r>
      <w:bookmarkEnd w:id="63"/>
    </w:p>
    <w:p w14:paraId="44EE499D" w14:textId="77777777" w:rsidR="00A66792" w:rsidRPr="001478E5" w:rsidRDefault="00A66792" w:rsidP="00A66792">
      <w:r w:rsidRPr="001478E5">
        <w:t>Short listed candidates are called for an Interview. The selection process followed will depend on the experience of the candidates. An applicant might be allowed to skip certain phases of the selection process depending on his experience and other factors.</w:t>
      </w:r>
    </w:p>
    <w:tbl>
      <w:tblPr>
        <w:tblW w:w="0" w:type="auto"/>
        <w:jc w:val="center"/>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000" w:firstRow="0" w:lastRow="0" w:firstColumn="0" w:lastColumn="0" w:noHBand="0" w:noVBand="0"/>
      </w:tblPr>
      <w:tblGrid>
        <w:gridCol w:w="2700"/>
        <w:gridCol w:w="5580"/>
      </w:tblGrid>
      <w:tr w:rsidR="00A66792" w:rsidRPr="001478E5" w14:paraId="2D59584C" w14:textId="77777777" w:rsidTr="000C23E8">
        <w:trPr>
          <w:jc w:val="center"/>
        </w:trPr>
        <w:tc>
          <w:tcPr>
            <w:tcW w:w="2700" w:type="dxa"/>
            <w:shd w:val="clear" w:color="auto" w:fill="DBE5F1"/>
          </w:tcPr>
          <w:p w14:paraId="048AE581" w14:textId="77777777" w:rsidR="00A66792" w:rsidRPr="000C23E8" w:rsidRDefault="00A66792" w:rsidP="000C23E8">
            <w:pPr>
              <w:rPr>
                <w:b/>
                <w:bCs/>
              </w:rPr>
            </w:pPr>
            <w:r w:rsidRPr="000C23E8">
              <w:rPr>
                <w:b/>
                <w:bCs/>
              </w:rPr>
              <w:t>Fresher</w:t>
            </w:r>
          </w:p>
        </w:tc>
        <w:tc>
          <w:tcPr>
            <w:tcW w:w="5580" w:type="dxa"/>
            <w:shd w:val="clear" w:color="auto" w:fill="auto"/>
          </w:tcPr>
          <w:p w14:paraId="5F9334B1" w14:textId="77777777" w:rsidR="00A66792" w:rsidRPr="001478E5" w:rsidRDefault="00A66792" w:rsidP="000C23E8">
            <w:r w:rsidRPr="001478E5">
              <w:t xml:space="preserve">Aptitude test, Group Discussion, Technical &amp; HR interview </w:t>
            </w:r>
          </w:p>
        </w:tc>
      </w:tr>
      <w:tr w:rsidR="00A66792" w:rsidRPr="001478E5" w14:paraId="4703F6D9" w14:textId="77777777" w:rsidTr="000C23E8">
        <w:trPr>
          <w:jc w:val="center"/>
        </w:trPr>
        <w:tc>
          <w:tcPr>
            <w:tcW w:w="2700" w:type="dxa"/>
            <w:shd w:val="clear" w:color="auto" w:fill="DBE5F1"/>
          </w:tcPr>
          <w:p w14:paraId="579D27F6" w14:textId="77777777" w:rsidR="00A66792" w:rsidRPr="000C23E8" w:rsidRDefault="00A66792" w:rsidP="000C23E8">
            <w:pPr>
              <w:rPr>
                <w:b/>
                <w:bCs/>
              </w:rPr>
            </w:pPr>
            <w:r w:rsidRPr="000C23E8">
              <w:rPr>
                <w:b/>
                <w:bCs/>
              </w:rPr>
              <w:t>&lt; 3 years’ experience</w:t>
            </w:r>
          </w:p>
        </w:tc>
        <w:tc>
          <w:tcPr>
            <w:tcW w:w="5580" w:type="dxa"/>
            <w:shd w:val="clear" w:color="auto" w:fill="auto"/>
          </w:tcPr>
          <w:p w14:paraId="4312E5BA" w14:textId="77777777" w:rsidR="00A66792" w:rsidRPr="001478E5" w:rsidRDefault="00A66792" w:rsidP="000C23E8">
            <w:r w:rsidRPr="001478E5">
              <w:t>Technical test, HR personality &amp; attitude interview, Two rounds of technical interview followed by a discussion with HR</w:t>
            </w:r>
          </w:p>
        </w:tc>
      </w:tr>
      <w:tr w:rsidR="00A66792" w:rsidRPr="001478E5" w14:paraId="0C69D963" w14:textId="77777777" w:rsidTr="000C23E8">
        <w:trPr>
          <w:jc w:val="center"/>
        </w:trPr>
        <w:tc>
          <w:tcPr>
            <w:tcW w:w="2700" w:type="dxa"/>
            <w:shd w:val="clear" w:color="auto" w:fill="DBE5F1"/>
          </w:tcPr>
          <w:p w14:paraId="7E21BA58" w14:textId="77777777" w:rsidR="00A66792" w:rsidRPr="000C23E8" w:rsidRDefault="00A66792" w:rsidP="000C23E8">
            <w:pPr>
              <w:rPr>
                <w:b/>
                <w:bCs/>
              </w:rPr>
            </w:pPr>
            <w:r w:rsidRPr="000C23E8">
              <w:rPr>
                <w:b/>
                <w:bCs/>
              </w:rPr>
              <w:t>&gt;3 years’ experience</w:t>
            </w:r>
          </w:p>
        </w:tc>
        <w:tc>
          <w:tcPr>
            <w:tcW w:w="5580" w:type="dxa"/>
            <w:shd w:val="clear" w:color="auto" w:fill="auto"/>
          </w:tcPr>
          <w:p w14:paraId="6EF6C82A" w14:textId="77777777" w:rsidR="00A66792" w:rsidRPr="001478E5" w:rsidRDefault="00A66792" w:rsidP="000C23E8">
            <w:r w:rsidRPr="001478E5">
              <w:t>HR personality &amp; attitude interview, Two rounds of technical interview followed by a discussion with HR</w:t>
            </w:r>
          </w:p>
        </w:tc>
      </w:tr>
    </w:tbl>
    <w:p w14:paraId="53C5749E" w14:textId="77777777" w:rsidR="00A66792" w:rsidRPr="001478E5" w:rsidRDefault="00A66792" w:rsidP="00A66792">
      <w:pPr>
        <w:pStyle w:val="bulletlist0"/>
      </w:pPr>
      <w:r w:rsidRPr="001478E5">
        <w:t xml:space="preserve">An interview panel constitutes a minimum of 2 technical panel members and one HR Member.  </w:t>
      </w:r>
    </w:p>
    <w:p w14:paraId="5917C071" w14:textId="77777777" w:rsidR="00A66792" w:rsidRPr="001478E5" w:rsidRDefault="00A66792" w:rsidP="00A66792">
      <w:pPr>
        <w:pStyle w:val="bulletlist0"/>
      </w:pPr>
      <w:r w:rsidRPr="001478E5">
        <w:t>Interviewers not less than Project Manager level from Business Units and Manager level from HR/other groups</w:t>
      </w:r>
    </w:p>
    <w:p w14:paraId="7F3E903B" w14:textId="77777777" w:rsidR="00A66792" w:rsidRPr="001478E5" w:rsidRDefault="00A66792" w:rsidP="00A66792">
      <w:pPr>
        <w:pStyle w:val="bulletlist0"/>
      </w:pPr>
      <w:r w:rsidRPr="001478E5">
        <w:t>In case of non-technical Interviews, the panel will consist of one member from the respective group, one HR member and one member from Delivery Unit at the level of Project Manager or above</w:t>
      </w:r>
    </w:p>
    <w:p w14:paraId="1E3017D4" w14:textId="77777777" w:rsidR="00A66792" w:rsidRPr="001478E5" w:rsidRDefault="00A66792" w:rsidP="00A66792">
      <w:bookmarkStart w:id="64" w:name="_Toc448138002"/>
      <w:r w:rsidRPr="001478E5">
        <w:t>The flow of activities is shown below:</w:t>
      </w:r>
    </w:p>
    <w:p w14:paraId="360EE52D" w14:textId="77777777" w:rsidR="00A66792" w:rsidRPr="001478E5" w:rsidRDefault="00A66792" w:rsidP="00A66792">
      <w:pPr>
        <w:jc w:val="center"/>
      </w:pPr>
      <w:r>
        <w:pict w14:anchorId="787DF7C4">
          <v:shape id="_x0000_i1036" type="#_x0000_t75" style="width:237pt;height:314.4pt">
            <v:imagedata r:id="rId23" o:title=""/>
          </v:shape>
        </w:pict>
      </w:r>
    </w:p>
    <w:p w14:paraId="747ABBEC" w14:textId="77777777" w:rsidR="00A66792" w:rsidRPr="001478E5" w:rsidRDefault="00A66792" w:rsidP="00A66792">
      <w:pPr>
        <w:pStyle w:val="Heading2"/>
      </w:pPr>
      <w:bookmarkStart w:id="65" w:name="_Toc315077852"/>
      <w:bookmarkEnd w:id="64"/>
      <w:r w:rsidRPr="001478E5">
        <w:lastRenderedPageBreak/>
        <w:t>Onsite Recruitment Process</w:t>
      </w:r>
      <w:bookmarkEnd w:id="65"/>
    </w:p>
    <w:p w14:paraId="23883F01" w14:textId="77777777" w:rsidR="00A66792" w:rsidRPr="001478E5" w:rsidRDefault="00A66792" w:rsidP="00A66792">
      <w:r w:rsidRPr="001478E5">
        <w:t xml:space="preserve">Reasons why we might have to do an onsite hiring are </w:t>
      </w:r>
    </w:p>
    <w:p w14:paraId="3CE5BCFD" w14:textId="77777777" w:rsidR="00A66792" w:rsidRPr="001478E5" w:rsidRDefault="00A66792" w:rsidP="00A66792">
      <w:pPr>
        <w:pStyle w:val="bulletlist0"/>
      </w:pPr>
      <w:r w:rsidRPr="001478E5">
        <w:t xml:space="preserve">One time effort which does not require a dedicated resource </w:t>
      </w:r>
    </w:p>
    <w:p w14:paraId="54901585" w14:textId="77777777" w:rsidR="00A66792" w:rsidRPr="001478E5" w:rsidRDefault="00A66792" w:rsidP="00A66792">
      <w:pPr>
        <w:pStyle w:val="bulletlist0"/>
      </w:pPr>
      <w:r w:rsidRPr="001478E5">
        <w:t xml:space="preserve">Rare skill set which needs to be acquired from the local resource pool </w:t>
      </w:r>
    </w:p>
    <w:p w14:paraId="36966077" w14:textId="77777777" w:rsidR="00A66792" w:rsidRPr="001478E5" w:rsidRDefault="00A66792" w:rsidP="00A66792">
      <w:pPr>
        <w:pStyle w:val="bulletlist0"/>
      </w:pPr>
      <w:r w:rsidRPr="001478E5">
        <w:t>Unavoidable circumstances of unavailability of Hexaware resources</w:t>
      </w:r>
    </w:p>
    <w:p w14:paraId="41FF8435" w14:textId="77777777" w:rsidR="00A66792" w:rsidRPr="001478E5" w:rsidRDefault="00A66792" w:rsidP="00A66792">
      <w:r w:rsidRPr="001478E5">
        <w:t>We only do lateral hiring onsite and the three types of hiring we follow are</w:t>
      </w:r>
    </w:p>
    <w:p w14:paraId="027FA9F8" w14:textId="77777777" w:rsidR="00A66792" w:rsidRPr="001478E5" w:rsidRDefault="00A66792" w:rsidP="00A66792">
      <w:r w:rsidRPr="001478E5">
        <w:rPr>
          <w:b/>
          <w:bCs/>
        </w:rPr>
        <w:t>Direct Hiring</w:t>
      </w:r>
      <w:r w:rsidRPr="001478E5">
        <w:t xml:space="preserve">: - Direct hiring is done by interviewing candidates who approach us through various sources like internal references, job portals, corporate image etc. </w:t>
      </w:r>
    </w:p>
    <w:p w14:paraId="76A831DC" w14:textId="77777777" w:rsidR="00A66792" w:rsidRPr="001478E5" w:rsidRDefault="00A66792" w:rsidP="00A66792">
      <w:r w:rsidRPr="001478E5">
        <w:rPr>
          <w:b/>
          <w:bCs/>
        </w:rPr>
        <w:t>Contract hiring</w:t>
      </w:r>
      <w:r w:rsidRPr="001478E5">
        <w:t xml:space="preserve">: - We have entered into Independent Contractor Agreement, 1099 with contractors in US who provide us with Contract employees for specific assignments. </w:t>
      </w:r>
    </w:p>
    <w:p w14:paraId="2D8DA98E" w14:textId="77777777" w:rsidR="00A66792" w:rsidRPr="001478E5" w:rsidRDefault="00A66792" w:rsidP="00A66792">
      <w:r w:rsidRPr="001478E5">
        <w:rPr>
          <w:b/>
          <w:bCs/>
        </w:rPr>
        <w:t>Corporation to corporation hiring:</w:t>
      </w:r>
      <w:r w:rsidRPr="001478E5">
        <w:t xml:space="preserve"> - We also maintain relationships with other IT service providers and loan resources from other corporations for urgent requirements.</w:t>
      </w:r>
    </w:p>
    <w:p w14:paraId="2EAE74E5" w14:textId="77777777" w:rsidR="00A66792" w:rsidRPr="001478E5" w:rsidRDefault="00A66792" w:rsidP="00A66792">
      <w:r w:rsidRPr="001478E5">
        <w:t xml:space="preserve">The process includes </w:t>
      </w:r>
    </w:p>
    <w:p w14:paraId="75C73387" w14:textId="77777777" w:rsidR="00A66792" w:rsidRPr="001478E5" w:rsidRDefault="00A66792" w:rsidP="00A66792">
      <w:pPr>
        <w:pStyle w:val="bulletlist0"/>
      </w:pPr>
      <w:r w:rsidRPr="001478E5">
        <w:t>Hexaware interviews - The employees are interviewed by our team. Either onsite team or the offshore resources are used for the interview</w:t>
      </w:r>
    </w:p>
    <w:p w14:paraId="7610C70A" w14:textId="77777777" w:rsidR="00A66792" w:rsidRPr="001478E5" w:rsidRDefault="00A66792" w:rsidP="00A66792">
      <w:pPr>
        <w:pStyle w:val="bulletlist0"/>
      </w:pPr>
      <w:r w:rsidRPr="001478E5">
        <w:t>Client interviews - The client can interview the resource before they are employed.</w:t>
      </w:r>
    </w:p>
    <w:p w14:paraId="7CB0B45A" w14:textId="77777777" w:rsidR="006234A9" w:rsidRDefault="006234A9" w:rsidP="006234A9">
      <w:pPr>
        <w:pStyle w:val="Heading2"/>
      </w:pPr>
      <w:r>
        <w:t>R</w:t>
      </w:r>
      <w:r w:rsidRPr="006234A9">
        <w:t>esource allocations and management</w:t>
      </w:r>
    </w:p>
    <w:p w14:paraId="2203EC4A" w14:textId="77777777" w:rsidR="006234A9" w:rsidRPr="00965FA9" w:rsidRDefault="006234A9" w:rsidP="006234A9">
      <w:pPr>
        <w:spacing w:before="120" w:after="120" w:afterAutospacing="0"/>
        <w:rPr>
          <w:color w:val="auto"/>
        </w:rPr>
      </w:pPr>
      <w:r w:rsidRPr="00965FA9">
        <w:rPr>
          <w:color w:val="auto"/>
        </w:rPr>
        <w:t>At Hexaware we pay a lot of importance to find the right people for the right job. We are very selective in identifying people and allocating them to a particular client project. We have adopted the following process to ensure the right resource get assigned to the project:</w:t>
      </w:r>
    </w:p>
    <w:p w14:paraId="0B8C95A6" w14:textId="77777777" w:rsidR="006234A9" w:rsidRPr="00965FA9" w:rsidRDefault="006234A9" w:rsidP="006234A9">
      <w:pPr>
        <w:pStyle w:val="bulletlist0"/>
        <w:rPr>
          <w:color w:val="auto"/>
        </w:rPr>
      </w:pPr>
      <w:r w:rsidRPr="00965FA9">
        <w:rPr>
          <w:color w:val="auto"/>
        </w:rPr>
        <w:t>RMG (Resource Management Group) maintains a database of skills that each Hexaware employee possesses.</w:t>
      </w:r>
    </w:p>
    <w:p w14:paraId="2B55AEB6" w14:textId="77777777" w:rsidR="006234A9" w:rsidRPr="00965FA9" w:rsidRDefault="006234A9" w:rsidP="006234A9">
      <w:pPr>
        <w:pStyle w:val="bulletlist0"/>
        <w:rPr>
          <w:color w:val="auto"/>
        </w:rPr>
      </w:pPr>
      <w:r w:rsidRPr="00965FA9">
        <w:rPr>
          <w:color w:val="auto"/>
        </w:rPr>
        <w:t>For each project that is about to begin RMG maps the skill sets that the project would need with the candidates who have that relevant skills expertise, in their database.</w:t>
      </w:r>
    </w:p>
    <w:p w14:paraId="111C58CF" w14:textId="77777777" w:rsidR="006234A9" w:rsidRPr="00965FA9" w:rsidRDefault="006234A9" w:rsidP="006234A9">
      <w:pPr>
        <w:pStyle w:val="bulletlist0"/>
        <w:rPr>
          <w:color w:val="auto"/>
        </w:rPr>
      </w:pPr>
      <w:r w:rsidRPr="00965FA9">
        <w:rPr>
          <w:color w:val="auto"/>
        </w:rPr>
        <w:t xml:space="preserve">RMG looks at getting the best fitment possible through the release of resources from existing projects and internal bench. Since most of the projects have phase-wise ramp up, RMG also looks at future releases in next one quarter so that the resources can be mapped.  By this the next assignment for the resources is identified well before they are released from their current projects. </w:t>
      </w:r>
    </w:p>
    <w:p w14:paraId="0787A4C4" w14:textId="77777777" w:rsidR="006234A9" w:rsidRPr="00965FA9" w:rsidRDefault="006234A9" w:rsidP="006234A9">
      <w:pPr>
        <w:pStyle w:val="bulletlist0"/>
        <w:rPr>
          <w:color w:val="auto"/>
        </w:rPr>
      </w:pPr>
      <w:r w:rsidRPr="00965FA9">
        <w:rPr>
          <w:color w:val="auto"/>
        </w:rPr>
        <w:t>The person identified then undergoes internal selection interview where the PM interviews him and on a case to case basis gets interviewed by the client, before being allocated to the project.</w:t>
      </w:r>
    </w:p>
    <w:p w14:paraId="79C8A314" w14:textId="77777777" w:rsidR="006234A9" w:rsidRPr="00965FA9" w:rsidRDefault="006234A9" w:rsidP="006234A9">
      <w:pPr>
        <w:pStyle w:val="bulletlist0"/>
        <w:rPr>
          <w:color w:val="auto"/>
        </w:rPr>
      </w:pPr>
      <w:r w:rsidRPr="00965FA9">
        <w:rPr>
          <w:color w:val="auto"/>
        </w:rPr>
        <w:t>In case, if a decent match of the required skill-set is not available internally, then the same (required resource skills) would be identified and passed on to the Hexavarsity team, who then will prepare a training plan to fill the gap between existing vs. desired skill-sets so as to deploy the resource in the project. This way we ensure that we have a continuous improvement program in place whereby our resources are re-skilled / Cross skilled adequately to address client needs.</w:t>
      </w:r>
    </w:p>
    <w:p w14:paraId="21253918" w14:textId="77777777" w:rsidR="00A66792" w:rsidRPr="001478E5" w:rsidRDefault="006234A9" w:rsidP="006234A9">
      <w:r w:rsidRPr="00965FA9">
        <w:rPr>
          <w:color w:val="auto"/>
        </w:rPr>
        <w:lastRenderedPageBreak/>
        <w:t>If RMG is unable to suffice the desired skill-set from the internal bench, release plan or cross skilling, it is passed on to the Hexaware Recruitment team (HRT) who in turn will source the resources from recruitment portals/external pre-approved vendors to fulfill the requirement. We have a 2-Tier approach where we ensure the person being hired is the best-fit for the job which often is substantiated by the client interviewing the candidate and giving him/her the final nod.</w:t>
      </w:r>
    </w:p>
    <w:p w14:paraId="2C0C06E4" w14:textId="77777777" w:rsidR="00A66792" w:rsidRPr="001478E5" w:rsidRDefault="00A66792" w:rsidP="00A66792">
      <w:pPr>
        <w:pStyle w:val="Heading1"/>
      </w:pPr>
      <w:bookmarkStart w:id="66" w:name="_Toc315077853"/>
      <w:r w:rsidRPr="001478E5">
        <w:lastRenderedPageBreak/>
        <w:t>Screening</w:t>
      </w:r>
      <w:bookmarkEnd w:id="66"/>
      <w:r w:rsidRPr="001478E5">
        <w:t xml:space="preserve"> </w:t>
      </w:r>
    </w:p>
    <w:p w14:paraId="64712301" w14:textId="77777777" w:rsidR="00A66792" w:rsidRPr="001478E5" w:rsidRDefault="00A66792" w:rsidP="00A66792">
      <w:pPr>
        <w:rPr>
          <w:b/>
          <w:bCs/>
        </w:rPr>
      </w:pPr>
      <w:r w:rsidRPr="001478E5">
        <w:rPr>
          <w:b/>
          <w:bCs/>
        </w:rPr>
        <w:t xml:space="preserve">Screening of Recruitment agencies </w:t>
      </w:r>
    </w:p>
    <w:p w14:paraId="6358D6D2" w14:textId="77777777" w:rsidR="00A66792" w:rsidRPr="001478E5" w:rsidRDefault="00A66792" w:rsidP="00A66792">
      <w:r w:rsidRPr="001478E5">
        <w:t>The in-house recruitment resources screen and rank the agency that provides resources. Hexaware then liaises with the agencies that provide quality and satisfactory resources.</w:t>
      </w:r>
    </w:p>
    <w:p w14:paraId="623620FC" w14:textId="77777777" w:rsidR="00A66792" w:rsidRPr="001478E5" w:rsidRDefault="00A66792" w:rsidP="00A66792">
      <w:pPr>
        <w:rPr>
          <w:b/>
          <w:bCs/>
        </w:rPr>
      </w:pPr>
      <w:r w:rsidRPr="001478E5">
        <w:rPr>
          <w:b/>
          <w:bCs/>
        </w:rPr>
        <w:t xml:space="preserve">Screening of New Recruits </w:t>
      </w:r>
    </w:p>
    <w:p w14:paraId="519C5690" w14:textId="77777777" w:rsidR="00A66792" w:rsidRPr="001478E5" w:rsidRDefault="00A66792" w:rsidP="00A66792">
      <w:r w:rsidRPr="001478E5">
        <w:t>Some of the measures taken by HRG include:</w:t>
      </w:r>
    </w:p>
    <w:p w14:paraId="75B1A52E" w14:textId="77777777" w:rsidR="00A66792" w:rsidRPr="001478E5" w:rsidRDefault="00A66792" w:rsidP="000C23E8">
      <w:pPr>
        <w:numPr>
          <w:ilvl w:val="0"/>
          <w:numId w:val="13"/>
        </w:numPr>
      </w:pPr>
      <w:r w:rsidRPr="001478E5">
        <w:t>Reference checks with the previous employer</w:t>
      </w:r>
    </w:p>
    <w:p w14:paraId="3B1AD1DE" w14:textId="77777777" w:rsidR="00A66792" w:rsidRPr="001478E5" w:rsidRDefault="00A66792" w:rsidP="000C23E8">
      <w:pPr>
        <w:numPr>
          <w:ilvl w:val="0"/>
          <w:numId w:val="13"/>
        </w:numPr>
      </w:pPr>
      <w:r w:rsidRPr="001478E5">
        <w:t xml:space="preserve">Review of proof of experience and educational status: Prospective candidates are required to produce documents / information relevant to their candidature (all original certificates and mark sheets in proof of their educational qualifications, experience certificates and relieving letters from all the previous employers) </w:t>
      </w:r>
    </w:p>
    <w:p w14:paraId="0EF20ABE" w14:textId="77777777" w:rsidR="00A66792" w:rsidRPr="001478E5" w:rsidRDefault="00A66792" w:rsidP="000C23E8">
      <w:pPr>
        <w:numPr>
          <w:ilvl w:val="0"/>
          <w:numId w:val="13"/>
        </w:numPr>
      </w:pPr>
      <w:r w:rsidRPr="001478E5">
        <w:t xml:space="preserve">Medical Check: Prospective employees are also required to undergo a pre-employment medical check-up in the Hospital authorized by the Organization. </w:t>
      </w:r>
    </w:p>
    <w:p w14:paraId="7692CD5F" w14:textId="77777777" w:rsidR="00A66792" w:rsidRPr="001478E5" w:rsidRDefault="00A66792" w:rsidP="000C23E8">
      <w:pPr>
        <w:numPr>
          <w:ilvl w:val="0"/>
          <w:numId w:val="13"/>
        </w:numPr>
      </w:pPr>
      <w:r w:rsidRPr="001478E5">
        <w:t xml:space="preserve">Criminal background check:  Verification of passport as a check for any criminal record, use of external agencies for criminal background check </w:t>
      </w:r>
    </w:p>
    <w:p w14:paraId="78DDB81C" w14:textId="77777777" w:rsidR="00A66792" w:rsidRPr="001478E5" w:rsidRDefault="00A66792" w:rsidP="00A66792">
      <w:bookmarkStart w:id="67" w:name="_TRAINING_&amp;_MENTORING"/>
      <w:bookmarkEnd w:id="67"/>
      <w:r w:rsidRPr="000A44F6">
        <w:rPr>
          <w:noProof/>
        </w:rPr>
        <w:pict w14:anchorId="13972127">
          <v:shape id="Picture 5" o:spid="_x0000_i1037" type="#_x0000_t75" style="width:450pt;height:272.4pt;visibility:visible">
            <v:imagedata r:id="rId24" o:title=""/>
          </v:shape>
        </w:pict>
      </w:r>
    </w:p>
    <w:p w14:paraId="6CECFB16" w14:textId="77777777" w:rsidR="00A66792" w:rsidRPr="00A66792" w:rsidRDefault="00A66792" w:rsidP="00A66792"/>
    <w:p w14:paraId="5A697101" w14:textId="77777777" w:rsidR="005A21F4" w:rsidRDefault="005A21F4" w:rsidP="005A21F4">
      <w:pPr>
        <w:pStyle w:val="Heading1"/>
      </w:pPr>
      <w:bookmarkStart w:id="68" w:name="_Toc315974038"/>
      <w:r>
        <w:lastRenderedPageBreak/>
        <w:t>Quality &amp; Project Management</w:t>
      </w:r>
      <w:bookmarkEnd w:id="68"/>
    </w:p>
    <w:p w14:paraId="1A211080" w14:textId="77777777" w:rsidR="00E40815" w:rsidRDefault="00E40815" w:rsidP="00E40815">
      <w:pPr>
        <w:pStyle w:val="Heading2"/>
      </w:pPr>
      <w:bookmarkStart w:id="69" w:name="_Toc315974039"/>
      <w:r>
        <w:t>Project Management</w:t>
      </w:r>
      <w:bookmarkEnd w:id="69"/>
    </w:p>
    <w:p w14:paraId="0182CFE0" w14:textId="77777777" w:rsidR="00B2798D" w:rsidRPr="007E233D" w:rsidRDefault="00B2798D" w:rsidP="00B2798D">
      <w:pPr>
        <w:rPr>
          <w:color w:val="auto"/>
          <w:szCs w:val="18"/>
        </w:rPr>
      </w:pPr>
      <w:proofErr w:type="spellStart"/>
      <w:r w:rsidRPr="007E233D">
        <w:rPr>
          <w:color w:val="auto"/>
        </w:rPr>
        <w:t>Hexaware’s</w:t>
      </w:r>
      <w:proofErr w:type="spellEnd"/>
      <w:r w:rsidRPr="007E233D">
        <w:rPr>
          <w:color w:val="auto"/>
        </w:rPr>
        <w:t xml:space="preserve"> Engagement project management model takes a holistic approach to manage large projects. Hexaware tracks the engagement at various levels to ensure that all aspects of the engagement including project delivery, infrastructure, quality processes, resource management and financial issues are addressed. Hexaware manages a typical engagement through the following well defined process.</w:t>
      </w:r>
    </w:p>
    <w:tbl>
      <w:tblPr>
        <w:tblW w:w="7296" w:type="dxa"/>
        <w:jc w:val="center"/>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000" w:firstRow="0" w:lastRow="0" w:firstColumn="0" w:lastColumn="0" w:noHBand="0" w:noVBand="0"/>
      </w:tblPr>
      <w:tblGrid>
        <w:gridCol w:w="1207"/>
        <w:gridCol w:w="6089"/>
      </w:tblGrid>
      <w:tr w:rsidR="00B2798D" w:rsidRPr="007E233D" w14:paraId="05C511E4" w14:textId="77777777" w:rsidTr="00CE318C">
        <w:trPr>
          <w:trHeight w:val="268"/>
          <w:jc w:val="center"/>
        </w:trPr>
        <w:tc>
          <w:tcPr>
            <w:tcW w:w="1207" w:type="dxa"/>
            <w:shd w:val="clear" w:color="auto" w:fill="002060"/>
            <w:tcMar>
              <w:top w:w="43" w:type="dxa"/>
              <w:left w:w="43" w:type="dxa"/>
              <w:bottom w:w="43" w:type="dxa"/>
              <w:right w:w="43" w:type="dxa"/>
            </w:tcMar>
          </w:tcPr>
          <w:p w14:paraId="126D81E5" w14:textId="77777777" w:rsidR="00B2798D" w:rsidRPr="007E233D" w:rsidRDefault="00B2798D" w:rsidP="00CE318C">
            <w:pPr>
              <w:pStyle w:val="BodyText2"/>
              <w:spacing w:line="360" w:lineRule="auto"/>
              <w:jc w:val="center"/>
              <w:rPr>
                <w:rFonts w:cs="Arial"/>
                <w:b/>
                <w:bCs/>
                <w:color w:val="auto"/>
                <w:szCs w:val="18"/>
              </w:rPr>
            </w:pPr>
            <w:r w:rsidRPr="007E233D">
              <w:rPr>
                <w:rFonts w:cs="Arial"/>
                <w:b/>
                <w:bCs/>
                <w:color w:val="auto"/>
                <w:szCs w:val="18"/>
              </w:rPr>
              <w:t>Process</w:t>
            </w:r>
          </w:p>
        </w:tc>
        <w:tc>
          <w:tcPr>
            <w:tcW w:w="6089" w:type="dxa"/>
            <w:shd w:val="clear" w:color="auto" w:fill="002060"/>
            <w:tcMar>
              <w:top w:w="43" w:type="dxa"/>
              <w:left w:w="43" w:type="dxa"/>
              <w:bottom w:w="43" w:type="dxa"/>
              <w:right w:w="43" w:type="dxa"/>
            </w:tcMar>
          </w:tcPr>
          <w:p w14:paraId="0E1CE68B" w14:textId="77777777" w:rsidR="00B2798D" w:rsidRPr="007E233D" w:rsidRDefault="00B2798D" w:rsidP="00CE318C">
            <w:pPr>
              <w:pStyle w:val="BodyText2"/>
              <w:spacing w:line="360" w:lineRule="auto"/>
              <w:jc w:val="center"/>
              <w:rPr>
                <w:rFonts w:cs="Arial"/>
                <w:b/>
                <w:color w:val="auto"/>
                <w:szCs w:val="18"/>
              </w:rPr>
            </w:pPr>
            <w:r w:rsidRPr="007E233D">
              <w:rPr>
                <w:rFonts w:cs="Arial"/>
                <w:b/>
                <w:bCs/>
                <w:color w:val="auto"/>
                <w:szCs w:val="18"/>
              </w:rPr>
              <w:t>Activities</w:t>
            </w:r>
          </w:p>
        </w:tc>
      </w:tr>
      <w:tr w:rsidR="00B2798D" w:rsidRPr="007E233D" w14:paraId="40AD1E86" w14:textId="77777777" w:rsidTr="00CE318C">
        <w:trPr>
          <w:trHeight w:val="268"/>
          <w:jc w:val="center"/>
        </w:trPr>
        <w:tc>
          <w:tcPr>
            <w:tcW w:w="1207" w:type="dxa"/>
            <w:shd w:val="clear" w:color="auto" w:fill="auto"/>
            <w:tcMar>
              <w:top w:w="43" w:type="dxa"/>
              <w:left w:w="43" w:type="dxa"/>
              <w:bottom w:w="43" w:type="dxa"/>
              <w:right w:w="43" w:type="dxa"/>
            </w:tcMar>
          </w:tcPr>
          <w:p w14:paraId="744C1A2D" w14:textId="77777777" w:rsidR="00B2798D" w:rsidRPr="007E233D" w:rsidRDefault="00B2798D" w:rsidP="00CE318C">
            <w:pPr>
              <w:pStyle w:val="BodyText2"/>
              <w:spacing w:line="360" w:lineRule="auto"/>
              <w:jc w:val="center"/>
              <w:rPr>
                <w:rFonts w:cs="Arial"/>
                <w:bCs/>
                <w:color w:val="auto"/>
                <w:szCs w:val="18"/>
              </w:rPr>
            </w:pPr>
            <w:r w:rsidRPr="007E233D">
              <w:rPr>
                <w:rFonts w:cs="Arial"/>
                <w:bCs/>
                <w:color w:val="auto"/>
                <w:szCs w:val="18"/>
              </w:rPr>
              <w:t>Policy</w:t>
            </w:r>
          </w:p>
        </w:tc>
        <w:tc>
          <w:tcPr>
            <w:tcW w:w="6089" w:type="dxa"/>
            <w:shd w:val="clear" w:color="auto" w:fill="auto"/>
            <w:tcMar>
              <w:top w:w="43" w:type="dxa"/>
              <w:left w:w="43" w:type="dxa"/>
              <w:bottom w:w="43" w:type="dxa"/>
              <w:right w:w="43" w:type="dxa"/>
            </w:tcMar>
          </w:tcPr>
          <w:p w14:paraId="26951757" w14:textId="77777777" w:rsidR="00B2798D" w:rsidRPr="007E233D" w:rsidRDefault="00B2798D" w:rsidP="00CE318C">
            <w:pPr>
              <w:pStyle w:val="BodyText2"/>
              <w:spacing w:line="360" w:lineRule="auto"/>
              <w:rPr>
                <w:rFonts w:cs="Arial"/>
                <w:color w:val="auto"/>
                <w:szCs w:val="18"/>
              </w:rPr>
            </w:pPr>
            <w:r w:rsidRPr="007E233D">
              <w:rPr>
                <w:rFonts w:cs="Arial"/>
                <w:color w:val="auto"/>
                <w:szCs w:val="18"/>
              </w:rPr>
              <w:t>Model, Methodology and Service Level Definition</w:t>
            </w:r>
          </w:p>
        </w:tc>
      </w:tr>
      <w:tr w:rsidR="00B2798D" w:rsidRPr="007E233D" w14:paraId="45510D73" w14:textId="77777777" w:rsidTr="005A4743">
        <w:trPr>
          <w:trHeight w:val="289"/>
          <w:jc w:val="center"/>
        </w:trPr>
        <w:tc>
          <w:tcPr>
            <w:tcW w:w="1207" w:type="dxa"/>
            <w:shd w:val="clear" w:color="auto" w:fill="auto"/>
            <w:tcMar>
              <w:top w:w="43" w:type="dxa"/>
              <w:left w:w="43" w:type="dxa"/>
              <w:bottom w:w="43" w:type="dxa"/>
              <w:right w:w="43" w:type="dxa"/>
            </w:tcMar>
          </w:tcPr>
          <w:p w14:paraId="4C78E42E" w14:textId="77777777" w:rsidR="00B2798D" w:rsidRPr="007E233D" w:rsidRDefault="00B2798D" w:rsidP="00CE318C">
            <w:pPr>
              <w:pStyle w:val="BodyText2"/>
              <w:spacing w:line="360" w:lineRule="auto"/>
              <w:jc w:val="center"/>
              <w:rPr>
                <w:rFonts w:cs="Arial"/>
                <w:bCs/>
                <w:color w:val="auto"/>
                <w:szCs w:val="18"/>
              </w:rPr>
            </w:pPr>
            <w:r w:rsidRPr="007E233D">
              <w:rPr>
                <w:rFonts w:cs="Arial"/>
                <w:bCs/>
                <w:color w:val="auto"/>
                <w:szCs w:val="18"/>
              </w:rPr>
              <w:t>Ability</w:t>
            </w:r>
          </w:p>
        </w:tc>
        <w:tc>
          <w:tcPr>
            <w:tcW w:w="6089" w:type="dxa"/>
            <w:shd w:val="clear" w:color="auto" w:fill="auto"/>
            <w:tcMar>
              <w:top w:w="43" w:type="dxa"/>
              <w:left w:w="43" w:type="dxa"/>
              <w:bottom w:w="43" w:type="dxa"/>
              <w:right w:w="43" w:type="dxa"/>
            </w:tcMar>
          </w:tcPr>
          <w:p w14:paraId="54D688F5" w14:textId="77777777" w:rsidR="00B2798D" w:rsidRPr="007E233D" w:rsidRDefault="00B2798D" w:rsidP="00CE318C">
            <w:pPr>
              <w:pStyle w:val="BodyText2"/>
              <w:spacing w:line="360" w:lineRule="auto"/>
              <w:rPr>
                <w:rFonts w:cs="Arial"/>
                <w:color w:val="auto"/>
                <w:szCs w:val="18"/>
              </w:rPr>
            </w:pPr>
            <w:r w:rsidRPr="007E233D">
              <w:rPr>
                <w:rFonts w:cs="Arial"/>
                <w:color w:val="auto"/>
                <w:szCs w:val="18"/>
              </w:rPr>
              <w:t>Infrastructure Setup, Training, Team Potential &amp; enhance team skill level</w:t>
            </w:r>
          </w:p>
        </w:tc>
      </w:tr>
      <w:tr w:rsidR="00B2798D" w:rsidRPr="007E233D" w14:paraId="382CFF95" w14:textId="77777777" w:rsidTr="00CE318C">
        <w:trPr>
          <w:trHeight w:val="259"/>
          <w:jc w:val="center"/>
        </w:trPr>
        <w:tc>
          <w:tcPr>
            <w:tcW w:w="1207" w:type="dxa"/>
            <w:shd w:val="clear" w:color="auto" w:fill="auto"/>
            <w:tcMar>
              <w:top w:w="43" w:type="dxa"/>
              <w:left w:w="43" w:type="dxa"/>
              <w:bottom w:w="43" w:type="dxa"/>
              <w:right w:w="43" w:type="dxa"/>
            </w:tcMar>
          </w:tcPr>
          <w:p w14:paraId="517DC493" w14:textId="77777777" w:rsidR="00B2798D" w:rsidRPr="007E233D" w:rsidRDefault="00B2798D" w:rsidP="00CE318C">
            <w:pPr>
              <w:pStyle w:val="BodyText2"/>
              <w:spacing w:line="360" w:lineRule="auto"/>
              <w:jc w:val="center"/>
              <w:rPr>
                <w:rFonts w:cs="Arial"/>
                <w:bCs/>
                <w:color w:val="auto"/>
                <w:szCs w:val="18"/>
              </w:rPr>
            </w:pPr>
            <w:r w:rsidRPr="007E233D">
              <w:rPr>
                <w:rFonts w:cs="Arial"/>
                <w:bCs/>
                <w:color w:val="auto"/>
                <w:szCs w:val="18"/>
              </w:rPr>
              <w:t>Activity</w:t>
            </w:r>
          </w:p>
        </w:tc>
        <w:tc>
          <w:tcPr>
            <w:tcW w:w="6089" w:type="dxa"/>
            <w:shd w:val="clear" w:color="auto" w:fill="auto"/>
            <w:tcMar>
              <w:top w:w="43" w:type="dxa"/>
              <w:left w:w="43" w:type="dxa"/>
              <w:bottom w:w="43" w:type="dxa"/>
              <w:right w:w="43" w:type="dxa"/>
            </w:tcMar>
          </w:tcPr>
          <w:p w14:paraId="60EB2666" w14:textId="77777777" w:rsidR="00B2798D" w:rsidRPr="007E233D" w:rsidRDefault="00B2798D" w:rsidP="00CE318C">
            <w:pPr>
              <w:pStyle w:val="BodyText2"/>
              <w:spacing w:line="360" w:lineRule="auto"/>
              <w:rPr>
                <w:rFonts w:cs="Arial"/>
                <w:color w:val="auto"/>
                <w:szCs w:val="18"/>
              </w:rPr>
            </w:pPr>
            <w:r w:rsidRPr="007E233D">
              <w:rPr>
                <w:rFonts w:cs="Arial"/>
                <w:color w:val="auto"/>
                <w:szCs w:val="18"/>
              </w:rPr>
              <w:t>Evolve Operational Manual defining all activities</w:t>
            </w:r>
          </w:p>
        </w:tc>
      </w:tr>
      <w:tr w:rsidR="00B2798D" w:rsidRPr="007E233D" w14:paraId="5A6D3FD0" w14:textId="77777777" w:rsidTr="00CE318C">
        <w:trPr>
          <w:trHeight w:val="268"/>
          <w:jc w:val="center"/>
        </w:trPr>
        <w:tc>
          <w:tcPr>
            <w:tcW w:w="1207" w:type="dxa"/>
            <w:shd w:val="clear" w:color="auto" w:fill="auto"/>
            <w:tcMar>
              <w:top w:w="43" w:type="dxa"/>
              <w:left w:w="43" w:type="dxa"/>
              <w:bottom w:w="43" w:type="dxa"/>
              <w:right w:w="43" w:type="dxa"/>
            </w:tcMar>
          </w:tcPr>
          <w:p w14:paraId="3155B984" w14:textId="77777777" w:rsidR="00B2798D" w:rsidRPr="007E233D" w:rsidRDefault="00B2798D" w:rsidP="00CE318C">
            <w:pPr>
              <w:pStyle w:val="BodyText2"/>
              <w:spacing w:line="360" w:lineRule="auto"/>
              <w:jc w:val="center"/>
              <w:rPr>
                <w:rFonts w:cs="Arial"/>
                <w:bCs/>
                <w:color w:val="auto"/>
                <w:szCs w:val="18"/>
              </w:rPr>
            </w:pPr>
            <w:r w:rsidRPr="007E233D">
              <w:rPr>
                <w:rFonts w:cs="Arial"/>
                <w:bCs/>
                <w:color w:val="auto"/>
                <w:szCs w:val="18"/>
              </w:rPr>
              <w:t>Verification</w:t>
            </w:r>
          </w:p>
        </w:tc>
        <w:tc>
          <w:tcPr>
            <w:tcW w:w="6089" w:type="dxa"/>
            <w:shd w:val="clear" w:color="auto" w:fill="auto"/>
            <w:tcMar>
              <w:top w:w="43" w:type="dxa"/>
              <w:left w:w="43" w:type="dxa"/>
              <w:bottom w:w="43" w:type="dxa"/>
              <w:right w:w="43" w:type="dxa"/>
            </w:tcMar>
          </w:tcPr>
          <w:p w14:paraId="40BAD43F" w14:textId="77777777" w:rsidR="00B2798D" w:rsidRPr="007E233D" w:rsidRDefault="00B2798D" w:rsidP="00CE318C">
            <w:pPr>
              <w:pStyle w:val="BodyText2"/>
              <w:spacing w:line="360" w:lineRule="auto"/>
              <w:rPr>
                <w:rFonts w:cs="Arial"/>
                <w:color w:val="auto"/>
                <w:szCs w:val="18"/>
              </w:rPr>
            </w:pPr>
            <w:r w:rsidRPr="007E233D">
              <w:rPr>
                <w:rFonts w:cs="Arial"/>
                <w:color w:val="auto"/>
                <w:szCs w:val="18"/>
              </w:rPr>
              <w:t>Project Reporting and Project Reviews</w:t>
            </w:r>
          </w:p>
        </w:tc>
      </w:tr>
      <w:tr w:rsidR="00B2798D" w:rsidRPr="007E233D" w14:paraId="0ACCBCE3" w14:textId="77777777" w:rsidTr="005A4743">
        <w:trPr>
          <w:trHeight w:val="334"/>
          <w:jc w:val="center"/>
        </w:trPr>
        <w:tc>
          <w:tcPr>
            <w:tcW w:w="1207" w:type="dxa"/>
            <w:shd w:val="clear" w:color="auto" w:fill="auto"/>
            <w:tcMar>
              <w:top w:w="43" w:type="dxa"/>
              <w:left w:w="43" w:type="dxa"/>
              <w:bottom w:w="43" w:type="dxa"/>
              <w:right w:w="43" w:type="dxa"/>
            </w:tcMar>
          </w:tcPr>
          <w:p w14:paraId="2C3600FB" w14:textId="77777777" w:rsidR="00B2798D" w:rsidRPr="007E233D" w:rsidRDefault="00B2798D" w:rsidP="00CE318C">
            <w:pPr>
              <w:pStyle w:val="BodyText2"/>
              <w:spacing w:line="360" w:lineRule="auto"/>
              <w:jc w:val="center"/>
              <w:rPr>
                <w:rFonts w:cs="Arial"/>
                <w:bCs/>
                <w:color w:val="auto"/>
                <w:szCs w:val="18"/>
              </w:rPr>
            </w:pPr>
            <w:r w:rsidRPr="007E233D">
              <w:rPr>
                <w:rFonts w:cs="Arial"/>
                <w:bCs/>
                <w:color w:val="auto"/>
                <w:szCs w:val="18"/>
              </w:rPr>
              <w:t>Audits</w:t>
            </w:r>
          </w:p>
        </w:tc>
        <w:tc>
          <w:tcPr>
            <w:tcW w:w="6089" w:type="dxa"/>
            <w:shd w:val="clear" w:color="auto" w:fill="auto"/>
            <w:tcMar>
              <w:top w:w="43" w:type="dxa"/>
              <w:left w:w="43" w:type="dxa"/>
              <w:bottom w:w="43" w:type="dxa"/>
              <w:right w:w="43" w:type="dxa"/>
            </w:tcMar>
          </w:tcPr>
          <w:p w14:paraId="2ED05EAC" w14:textId="77777777" w:rsidR="00B2798D" w:rsidRPr="007E233D" w:rsidRDefault="00B2798D" w:rsidP="00CE318C">
            <w:pPr>
              <w:pStyle w:val="BodyText2"/>
              <w:spacing w:line="360" w:lineRule="auto"/>
              <w:rPr>
                <w:rFonts w:cs="Arial"/>
                <w:color w:val="auto"/>
                <w:szCs w:val="18"/>
              </w:rPr>
            </w:pPr>
            <w:r w:rsidRPr="007E233D">
              <w:rPr>
                <w:rFonts w:cs="Arial"/>
                <w:snapToGrid w:val="0"/>
                <w:color w:val="auto"/>
                <w:szCs w:val="18"/>
              </w:rPr>
              <w:t>Client Inspections, Client Reviews, Internal Audits and External Audits</w:t>
            </w:r>
          </w:p>
        </w:tc>
      </w:tr>
      <w:tr w:rsidR="00B2798D" w:rsidRPr="007E233D" w14:paraId="41F779BF" w14:textId="77777777" w:rsidTr="00CE318C">
        <w:trPr>
          <w:trHeight w:val="90"/>
          <w:jc w:val="center"/>
        </w:trPr>
        <w:tc>
          <w:tcPr>
            <w:tcW w:w="1207" w:type="dxa"/>
            <w:shd w:val="clear" w:color="auto" w:fill="auto"/>
            <w:tcMar>
              <w:top w:w="43" w:type="dxa"/>
              <w:left w:w="43" w:type="dxa"/>
              <w:bottom w:w="43" w:type="dxa"/>
              <w:right w:w="43" w:type="dxa"/>
            </w:tcMar>
          </w:tcPr>
          <w:p w14:paraId="6B77001E" w14:textId="77777777" w:rsidR="00B2798D" w:rsidRPr="007E233D" w:rsidRDefault="00B2798D" w:rsidP="00CE318C">
            <w:pPr>
              <w:pStyle w:val="BodyText2"/>
              <w:spacing w:line="360" w:lineRule="auto"/>
              <w:jc w:val="center"/>
              <w:rPr>
                <w:rFonts w:cs="Arial"/>
                <w:bCs/>
                <w:color w:val="auto"/>
                <w:szCs w:val="18"/>
              </w:rPr>
            </w:pPr>
            <w:r w:rsidRPr="007E233D">
              <w:rPr>
                <w:rFonts w:cs="Arial"/>
                <w:bCs/>
                <w:color w:val="auto"/>
                <w:szCs w:val="18"/>
              </w:rPr>
              <w:t>Metrics</w:t>
            </w:r>
          </w:p>
        </w:tc>
        <w:tc>
          <w:tcPr>
            <w:tcW w:w="6089" w:type="dxa"/>
            <w:shd w:val="clear" w:color="auto" w:fill="auto"/>
            <w:tcMar>
              <w:top w:w="43" w:type="dxa"/>
              <w:left w:w="43" w:type="dxa"/>
              <w:bottom w:w="43" w:type="dxa"/>
              <w:right w:w="43" w:type="dxa"/>
            </w:tcMar>
          </w:tcPr>
          <w:p w14:paraId="4F4C6CD1" w14:textId="77777777" w:rsidR="00B2798D" w:rsidRPr="007E233D" w:rsidRDefault="00B2798D" w:rsidP="00CE318C">
            <w:pPr>
              <w:pStyle w:val="BodyText2"/>
              <w:spacing w:line="360" w:lineRule="auto"/>
              <w:rPr>
                <w:rFonts w:cs="Arial"/>
                <w:color w:val="auto"/>
                <w:szCs w:val="18"/>
              </w:rPr>
            </w:pPr>
            <w:r w:rsidRPr="007E233D">
              <w:rPr>
                <w:rFonts w:cs="Arial"/>
                <w:color w:val="auto"/>
                <w:szCs w:val="18"/>
              </w:rPr>
              <w:t>Project Metrics, Process Metrics and Analysis</w:t>
            </w:r>
          </w:p>
        </w:tc>
      </w:tr>
    </w:tbl>
    <w:p w14:paraId="4E067CD6" w14:textId="77777777" w:rsidR="00B2798D" w:rsidRPr="007E233D" w:rsidRDefault="00B2798D" w:rsidP="00B2798D">
      <w:pPr>
        <w:pStyle w:val="cogh1body"/>
        <w:spacing w:line="360" w:lineRule="auto"/>
        <w:ind w:left="0"/>
        <w:rPr>
          <w:rFonts w:eastAsia="Calibri" w:cs="Arial"/>
          <w:sz w:val="18"/>
          <w:szCs w:val="18"/>
        </w:rPr>
      </w:pPr>
    </w:p>
    <w:p w14:paraId="69EFFF85" w14:textId="77777777" w:rsidR="00B2798D" w:rsidRPr="007E233D" w:rsidRDefault="00B2798D" w:rsidP="00B2798D">
      <w:pPr>
        <w:pStyle w:val="cogh1body"/>
        <w:spacing w:line="360" w:lineRule="auto"/>
        <w:ind w:left="0"/>
        <w:rPr>
          <w:rFonts w:eastAsia="Calibri"/>
          <w:sz w:val="18"/>
          <w:szCs w:val="22"/>
        </w:rPr>
      </w:pPr>
      <w:r w:rsidRPr="007E233D">
        <w:rPr>
          <w:rFonts w:eastAsia="Calibri"/>
          <w:sz w:val="18"/>
          <w:szCs w:val="22"/>
        </w:rPr>
        <w:t xml:space="preserve">Hexaware would adopt application development methodology to execute the projects. The organization structure for executing the project will consist of the Delivery Manager, Account Manager, Project Director, Project Manager, Project Leads and Domain and Technical team from Hexaware. These individuals would work in coordination with members of client and share responsibility for the development, execution and dissemination of various processes, tasks, standards and deliverables.  </w:t>
      </w:r>
    </w:p>
    <w:p w14:paraId="372A9318" w14:textId="77777777" w:rsidR="00B2798D" w:rsidRPr="007E233D" w:rsidRDefault="00B2798D" w:rsidP="00B2798D">
      <w:pPr>
        <w:pStyle w:val="cogh1body"/>
        <w:spacing w:line="360" w:lineRule="auto"/>
        <w:ind w:left="0"/>
        <w:rPr>
          <w:rFonts w:eastAsia="Calibri"/>
          <w:sz w:val="18"/>
          <w:szCs w:val="22"/>
        </w:rPr>
      </w:pPr>
    </w:p>
    <w:p w14:paraId="7759CA45" w14:textId="77777777" w:rsidR="00B2798D" w:rsidRPr="007E233D" w:rsidRDefault="00B2798D" w:rsidP="00B2798D">
      <w:pPr>
        <w:pStyle w:val="cogh1body"/>
        <w:spacing w:line="360" w:lineRule="auto"/>
        <w:ind w:left="0"/>
        <w:rPr>
          <w:rFonts w:eastAsia="Calibri"/>
          <w:b/>
          <w:sz w:val="18"/>
          <w:szCs w:val="22"/>
        </w:rPr>
      </w:pPr>
      <w:r w:rsidRPr="007E233D">
        <w:rPr>
          <w:rFonts w:eastAsia="Calibri"/>
          <w:sz w:val="18"/>
          <w:szCs w:val="22"/>
        </w:rPr>
        <w:t>Hexaware has implemented an enterprise wide project management tool called “</w:t>
      </w:r>
      <w:r w:rsidRPr="007E233D">
        <w:rPr>
          <w:rFonts w:eastAsia="Calibri"/>
          <w:b/>
          <w:sz w:val="18"/>
          <w:szCs w:val="22"/>
        </w:rPr>
        <w:t>Plan Arena</w:t>
      </w:r>
      <w:r w:rsidRPr="007E233D">
        <w:rPr>
          <w:rFonts w:eastAsia="Calibri"/>
          <w:sz w:val="18"/>
          <w:szCs w:val="22"/>
        </w:rPr>
        <w:t>” which covers end-to-end project management process viz. project planning, tracking, risk management, defect and SLA management.</w:t>
      </w:r>
    </w:p>
    <w:p w14:paraId="4AB1AF01" w14:textId="77777777" w:rsidR="00B2798D" w:rsidRPr="007E233D" w:rsidRDefault="00B2798D" w:rsidP="00B2798D">
      <w:pPr>
        <w:pStyle w:val="cogh1body"/>
        <w:spacing w:line="360" w:lineRule="auto"/>
        <w:ind w:left="144"/>
        <w:rPr>
          <w:rFonts w:eastAsia="Calibri"/>
          <w:sz w:val="18"/>
          <w:szCs w:val="18"/>
        </w:rPr>
      </w:pPr>
    </w:p>
    <w:p w14:paraId="1D938F9C" w14:textId="77777777" w:rsidR="00B2798D" w:rsidRPr="007E233D" w:rsidRDefault="00B2798D" w:rsidP="00B2798D">
      <w:pPr>
        <w:rPr>
          <w:b/>
          <w:color w:val="auto"/>
          <w:u w:val="single"/>
        </w:rPr>
      </w:pPr>
      <w:r w:rsidRPr="007E233D">
        <w:rPr>
          <w:b/>
          <w:color w:val="auto"/>
          <w:u w:val="single"/>
        </w:rPr>
        <w:t>Project Management Processes</w:t>
      </w:r>
    </w:p>
    <w:p w14:paraId="40F909C5" w14:textId="77777777" w:rsidR="00B2798D" w:rsidRPr="007E233D" w:rsidRDefault="00B2798D" w:rsidP="00B2798D">
      <w:pPr>
        <w:spacing w:line="360" w:lineRule="auto"/>
        <w:rPr>
          <w:color w:val="auto"/>
        </w:rPr>
      </w:pPr>
      <w:r w:rsidRPr="007E233D">
        <w:rPr>
          <w:color w:val="auto"/>
        </w:rPr>
        <w:t>Project management processes that are critical for large-scale project execution is outlined in this section. An overview of the project management process is depicted in the following diagram.</w:t>
      </w:r>
    </w:p>
    <w:p w14:paraId="2CF8A9F4" w14:textId="77777777" w:rsidR="00B2798D" w:rsidRPr="007E233D" w:rsidRDefault="00B2798D" w:rsidP="00B2798D">
      <w:pPr>
        <w:pStyle w:val="Level1Text"/>
        <w:spacing w:before="0" w:after="0"/>
        <w:ind w:firstLine="0"/>
        <w:rPr>
          <w:rFonts w:ascii="Arial" w:eastAsia="Calibri" w:hAnsi="Arial"/>
          <w:sz w:val="18"/>
          <w:szCs w:val="22"/>
        </w:rPr>
      </w:pPr>
    </w:p>
    <w:p w14:paraId="5A9CB1E2" w14:textId="77777777" w:rsidR="00B2798D" w:rsidRPr="00485EE4" w:rsidRDefault="00B2798D" w:rsidP="00B2798D">
      <w:pPr>
        <w:pStyle w:val="Level1Text"/>
        <w:spacing w:before="0" w:after="0"/>
        <w:ind w:firstLine="0"/>
        <w:rPr>
          <w:rFonts w:ascii="Arial" w:hAnsi="Arial" w:cs="Arial"/>
          <w:color w:val="404040"/>
          <w:szCs w:val="22"/>
        </w:rPr>
      </w:pPr>
      <w:r w:rsidRPr="00B2798D">
        <w:rPr>
          <w:rFonts w:ascii="Arial" w:eastAsia="Calibri" w:hAnsi="Arial"/>
          <w:noProof/>
          <w:sz w:val="18"/>
          <w:szCs w:val="22"/>
        </w:rPr>
        <w:lastRenderedPageBreak/>
        <w:pict w14:anchorId="27DF8DE4">
          <v:shape id="_x0000_i1038" type="#_x0000_t75" style="width:468.6pt;height:189.6pt;visibility:visible" o:bordertopcolor="black" o:borderleftcolor="black" o:borderbottomcolor="black" o:borderrightcolor="black">
            <v:imagedata r:id="rId25" o:title=""/>
            <w10:bordertop type="single" width="4"/>
            <w10:borderleft type="single" width="4"/>
            <w10:borderbottom type="single" width="4"/>
            <w10:borderright type="single" width="4"/>
          </v:shape>
        </w:pict>
      </w:r>
    </w:p>
    <w:p w14:paraId="48610670" w14:textId="77777777" w:rsidR="00B2798D" w:rsidRDefault="00B2798D" w:rsidP="00B2798D">
      <w:pPr>
        <w:rPr>
          <w:b/>
          <w:u w:val="single"/>
        </w:rPr>
      </w:pPr>
    </w:p>
    <w:p w14:paraId="4D40E0A3" w14:textId="77777777" w:rsidR="00B2798D" w:rsidRPr="007E233D" w:rsidRDefault="00B2798D" w:rsidP="00B2798D">
      <w:pPr>
        <w:rPr>
          <w:b/>
          <w:color w:val="auto"/>
          <w:u w:val="single"/>
        </w:rPr>
      </w:pPr>
      <w:r w:rsidRPr="007E233D">
        <w:rPr>
          <w:b/>
          <w:color w:val="auto"/>
          <w:u w:val="single"/>
        </w:rPr>
        <w:t>Project Planning</w:t>
      </w:r>
    </w:p>
    <w:p w14:paraId="4CF6A0E9" w14:textId="77777777" w:rsidR="00B2798D" w:rsidRPr="007E233D" w:rsidRDefault="00B2798D" w:rsidP="00B2798D">
      <w:pPr>
        <w:rPr>
          <w:color w:val="auto"/>
        </w:rPr>
      </w:pPr>
      <w:r w:rsidRPr="007E233D">
        <w:rPr>
          <w:color w:val="auto"/>
        </w:rPr>
        <w:t>Project planning is initiated once the proposal is agreed upon and signed. Projects may use organization process to suit the project specific requirements or tailor the same and accordingly a life cycle model is defined. Detailed Project Plans are prepared and maintained for every project by the Project Managers. These plans are comprehensive and cover all aspects of the project – Objective and Scope, Roles and Responsibilities, Dependencies, Assumptions, Customer Requirements, Methodology, Team Structure, Communication, Deliverables, Project Phases Schedule and Milestones, Internal Project Deliverables, Resources, Tools and Techniques, Problem Reporting and Corrective action etc. Other planning documents include detailed Quality Plan, Contingency Plan, Training plan &amp; Configuration Management Plan.</w:t>
      </w:r>
    </w:p>
    <w:p w14:paraId="2C87E05D" w14:textId="77777777" w:rsidR="00B2798D" w:rsidRPr="007E233D" w:rsidRDefault="00B2798D" w:rsidP="00B2798D">
      <w:pPr>
        <w:rPr>
          <w:color w:val="auto"/>
        </w:rPr>
      </w:pPr>
      <w:r w:rsidRPr="007E233D">
        <w:rPr>
          <w:color w:val="auto"/>
        </w:rPr>
        <w:t>The Project Plan forms the basis for all project management activities and is revised as and when applicable. Detailed schedules are drawn up using MS Project and actual progress of various activities is tracked against the plan throughout the life span of the project.</w:t>
      </w:r>
    </w:p>
    <w:p w14:paraId="73B721D4" w14:textId="77777777" w:rsidR="00B2798D" w:rsidRPr="007E233D" w:rsidRDefault="00B2798D" w:rsidP="00B2798D">
      <w:pPr>
        <w:rPr>
          <w:b/>
          <w:color w:val="auto"/>
          <w:u w:val="single"/>
        </w:rPr>
      </w:pPr>
      <w:r w:rsidRPr="007E233D">
        <w:rPr>
          <w:b/>
          <w:color w:val="auto"/>
          <w:u w:val="single"/>
        </w:rPr>
        <w:t>Project Monitoring &amp; Control</w:t>
      </w:r>
    </w:p>
    <w:p w14:paraId="5399BE3F" w14:textId="77777777" w:rsidR="00B2798D" w:rsidRPr="007E233D" w:rsidRDefault="00B2798D" w:rsidP="00B2798D">
      <w:pPr>
        <w:rPr>
          <w:color w:val="auto"/>
        </w:rPr>
      </w:pPr>
      <w:r w:rsidRPr="007E233D">
        <w:rPr>
          <w:color w:val="auto"/>
        </w:rPr>
        <w:t xml:space="preserve">Hexaware has well established project management tracking methodologies and processes assessed at CMM level 5. Hexaware relies heavily on the usage of data and analyses of metrics from projects.  </w:t>
      </w:r>
    </w:p>
    <w:p w14:paraId="4C245705" w14:textId="77777777" w:rsidR="00B2798D" w:rsidRPr="007E233D" w:rsidRDefault="00B2798D" w:rsidP="00B2798D">
      <w:pPr>
        <w:rPr>
          <w:color w:val="auto"/>
          <w:lang w:val="en-GB"/>
        </w:rPr>
      </w:pPr>
      <w:r w:rsidRPr="007E233D">
        <w:rPr>
          <w:color w:val="auto"/>
          <w:lang w:val="en-GB"/>
        </w:rPr>
        <w:t xml:space="preserve">The </w:t>
      </w:r>
      <w:r w:rsidRPr="007E233D">
        <w:rPr>
          <w:rFonts w:eastAsia="MS Mincho"/>
          <w:color w:val="auto"/>
          <w:lang w:val="en-GB" w:eastAsia="ja-JP"/>
        </w:rPr>
        <w:t>implemented tool will assist in establishing a more rigorous control in the area of Project Planning and Monitoring and has the following major modules:</w:t>
      </w:r>
    </w:p>
    <w:p w14:paraId="292B3661" w14:textId="77777777" w:rsidR="00B2798D" w:rsidRPr="007E233D" w:rsidRDefault="00B2798D" w:rsidP="00B2798D">
      <w:pPr>
        <w:pStyle w:val="bulletlist0"/>
        <w:rPr>
          <w:color w:val="auto"/>
        </w:rPr>
      </w:pPr>
      <w:r w:rsidRPr="007E233D">
        <w:rPr>
          <w:color w:val="auto"/>
        </w:rPr>
        <w:t>Project Planning – using the tools native features and also seamless integration with MS-Project.</w:t>
      </w:r>
    </w:p>
    <w:p w14:paraId="79D1FFBA" w14:textId="77777777" w:rsidR="00B2798D" w:rsidRPr="007E233D" w:rsidRDefault="00B2798D" w:rsidP="00B2798D">
      <w:pPr>
        <w:pStyle w:val="bulletlist0"/>
        <w:rPr>
          <w:color w:val="auto"/>
        </w:rPr>
      </w:pPr>
      <w:r w:rsidRPr="007E233D">
        <w:rPr>
          <w:color w:val="auto"/>
        </w:rPr>
        <w:t>Task Assignment – task assignment to project resources which can be seen in the inbox of the team member</w:t>
      </w:r>
    </w:p>
    <w:p w14:paraId="084C7045" w14:textId="77777777" w:rsidR="00B2798D" w:rsidRPr="007E233D" w:rsidRDefault="00B2798D" w:rsidP="00B2798D">
      <w:pPr>
        <w:pStyle w:val="bulletlist0"/>
        <w:rPr>
          <w:color w:val="auto"/>
        </w:rPr>
      </w:pPr>
      <w:r w:rsidRPr="007E233D">
        <w:rPr>
          <w:color w:val="auto"/>
        </w:rPr>
        <w:t>Time sheet entry and task update – time booking against the task and status update</w:t>
      </w:r>
    </w:p>
    <w:p w14:paraId="777BB78B" w14:textId="77777777" w:rsidR="00B2798D" w:rsidRPr="007E233D" w:rsidRDefault="00B2798D" w:rsidP="00B2798D">
      <w:pPr>
        <w:pStyle w:val="bulletlist0"/>
        <w:rPr>
          <w:color w:val="auto"/>
        </w:rPr>
      </w:pPr>
      <w:r w:rsidRPr="007E233D">
        <w:rPr>
          <w:color w:val="auto"/>
        </w:rPr>
        <w:t>Defect / Issues and Action Items monitoring</w:t>
      </w:r>
    </w:p>
    <w:p w14:paraId="603D3D57" w14:textId="77777777" w:rsidR="00B2798D" w:rsidRPr="007E233D" w:rsidRDefault="00B2798D" w:rsidP="00B2798D">
      <w:pPr>
        <w:pStyle w:val="bulletlist0"/>
        <w:rPr>
          <w:color w:val="auto"/>
        </w:rPr>
      </w:pPr>
      <w:r w:rsidRPr="007E233D">
        <w:rPr>
          <w:color w:val="auto"/>
        </w:rPr>
        <w:t>Assignment of defects to team members for fixing and closing of these</w:t>
      </w:r>
    </w:p>
    <w:p w14:paraId="28671789" w14:textId="77777777" w:rsidR="00B2798D" w:rsidRPr="007E233D" w:rsidRDefault="00B2798D" w:rsidP="00B2798D">
      <w:pPr>
        <w:pStyle w:val="bulletlist0"/>
        <w:rPr>
          <w:color w:val="auto"/>
          <w:sz w:val="20"/>
          <w:szCs w:val="20"/>
        </w:rPr>
      </w:pPr>
      <w:r w:rsidRPr="007E233D">
        <w:rPr>
          <w:color w:val="auto"/>
        </w:rPr>
        <w:lastRenderedPageBreak/>
        <w:t>Rich query and reporting features which gives insight into the status of projects</w:t>
      </w:r>
    </w:p>
    <w:p w14:paraId="15FEAFF3" w14:textId="77777777" w:rsidR="00B2798D" w:rsidRPr="007E233D" w:rsidRDefault="00B2798D" w:rsidP="00B2798D">
      <w:pPr>
        <w:pStyle w:val="cogh1body"/>
        <w:spacing w:line="360" w:lineRule="auto"/>
        <w:ind w:left="0"/>
        <w:rPr>
          <w:rFonts w:eastAsia="Calibri"/>
          <w:szCs w:val="20"/>
        </w:rPr>
      </w:pPr>
    </w:p>
    <w:p w14:paraId="66B0B433" w14:textId="77777777" w:rsidR="00B2798D" w:rsidRPr="007E233D" w:rsidRDefault="00B2798D" w:rsidP="00B2798D">
      <w:pPr>
        <w:rPr>
          <w:color w:val="auto"/>
        </w:rPr>
      </w:pPr>
      <w:r w:rsidRPr="007E233D">
        <w:rPr>
          <w:color w:val="auto"/>
        </w:rPr>
        <w:t>Project control is achieved through reviews, checks and controls at every stage of the project. Management and technical reviews and status reporting are an integral part of project execution.</w:t>
      </w:r>
    </w:p>
    <w:p w14:paraId="23FDE7D7" w14:textId="77777777" w:rsidR="00B2798D" w:rsidRPr="007E233D" w:rsidRDefault="00B2798D" w:rsidP="00B2798D">
      <w:pPr>
        <w:rPr>
          <w:color w:val="auto"/>
        </w:rPr>
      </w:pPr>
      <w:r w:rsidRPr="007E233D">
        <w:rPr>
          <w:color w:val="auto"/>
        </w:rPr>
        <w:t>Project reviews are conducted periodically (normally every week) with the project teams.  These reviews address both project management and technical aspects of the project. Schedule, effort, Change management, review and test defects, planning and monitoring are typically reviewed.</w:t>
      </w:r>
    </w:p>
    <w:p w14:paraId="5EB3D861" w14:textId="77777777" w:rsidR="00B2798D" w:rsidRPr="007E233D" w:rsidRDefault="00B2798D" w:rsidP="00B2798D">
      <w:pPr>
        <w:rPr>
          <w:color w:val="auto"/>
        </w:rPr>
      </w:pPr>
      <w:r w:rsidRPr="007E233D">
        <w:rPr>
          <w:color w:val="auto"/>
        </w:rPr>
        <w:t>Internal Senior Management reviews of the project are conducted periodically (minimum once a month and at completion of milestones) to ensure that the project is on track and also to address any outstanding issues that are escalated to the senior management.</w:t>
      </w:r>
    </w:p>
    <w:p w14:paraId="3480E0B3" w14:textId="77777777" w:rsidR="00B2798D" w:rsidRPr="007E233D" w:rsidRDefault="00B2798D" w:rsidP="00B2798D">
      <w:pPr>
        <w:rPr>
          <w:color w:val="auto"/>
        </w:rPr>
      </w:pPr>
      <w:r w:rsidRPr="007E233D">
        <w:rPr>
          <w:color w:val="auto"/>
        </w:rPr>
        <w:t>Joint reviews with the customer are carried out at least once a month, or more, depending on the customer requirement and duration of the project.  Technical clarifications required, conformance of the software to agreed requirements; schedule &amp; deliverables, project progress etc. are reviewed.</w:t>
      </w:r>
    </w:p>
    <w:p w14:paraId="4F38F63D" w14:textId="77777777" w:rsidR="00B2798D" w:rsidRPr="007E233D" w:rsidRDefault="00B2798D" w:rsidP="00B2798D">
      <w:pPr>
        <w:rPr>
          <w:color w:val="auto"/>
        </w:rPr>
      </w:pPr>
      <w:r w:rsidRPr="007E233D">
        <w:rPr>
          <w:color w:val="auto"/>
        </w:rPr>
        <w:t xml:space="preserve">Technical Reviews / Walkthroughs are conducted for all technical work products to ensure good quality of the deliverables and also to ensure that customer requirements are being met. </w:t>
      </w:r>
    </w:p>
    <w:p w14:paraId="574B5960" w14:textId="77777777" w:rsidR="00B2798D" w:rsidRPr="007E233D" w:rsidRDefault="00B2798D" w:rsidP="00B2798D">
      <w:pPr>
        <w:rPr>
          <w:color w:val="auto"/>
        </w:rPr>
      </w:pPr>
      <w:r w:rsidRPr="007E233D">
        <w:rPr>
          <w:color w:val="auto"/>
        </w:rPr>
        <w:t>Periodic status reports with details of project progress, project overall status, major issues, risk status etc. is sent periodically to the customer and senior management.</w:t>
      </w:r>
    </w:p>
    <w:p w14:paraId="00B0A234" w14:textId="77777777" w:rsidR="00B2798D" w:rsidRPr="007E233D" w:rsidRDefault="00B2798D" w:rsidP="00B2798D">
      <w:pPr>
        <w:rPr>
          <w:color w:val="auto"/>
        </w:rPr>
      </w:pPr>
      <w:r w:rsidRPr="007E233D">
        <w:rPr>
          <w:color w:val="auto"/>
        </w:rPr>
        <w:t xml:space="preserve">High-risk modules are identified at the start of the project and tracked, critical incidents logged and analyzed and corrective action taken to ensure that risks are minimized. </w:t>
      </w:r>
    </w:p>
    <w:p w14:paraId="134B4EB4" w14:textId="77777777" w:rsidR="00B2798D" w:rsidRPr="007E233D" w:rsidRDefault="00B2798D" w:rsidP="00B2798D">
      <w:pPr>
        <w:rPr>
          <w:color w:val="auto"/>
        </w:rPr>
      </w:pPr>
      <w:r w:rsidRPr="007E233D">
        <w:rPr>
          <w:color w:val="auto"/>
        </w:rPr>
        <w:t>Information security controls and business continuity planning need to be addressed by the project during project execution. The project also needs to address client specific security, confidentiality and non-disclosure requirements. All information security management activities are audited as part of the information security audits.</w:t>
      </w:r>
    </w:p>
    <w:p w14:paraId="4B171081" w14:textId="77777777" w:rsidR="00B2798D" w:rsidRPr="007E233D" w:rsidRDefault="00B2798D" w:rsidP="00B2798D">
      <w:pPr>
        <w:rPr>
          <w:b/>
          <w:color w:val="auto"/>
          <w:u w:val="single"/>
        </w:rPr>
      </w:pPr>
      <w:r w:rsidRPr="007E233D">
        <w:rPr>
          <w:b/>
          <w:color w:val="auto"/>
          <w:u w:val="single"/>
        </w:rPr>
        <w:t>Change Management</w:t>
      </w:r>
    </w:p>
    <w:p w14:paraId="4EE10449" w14:textId="77777777" w:rsidR="00B2798D" w:rsidRPr="007E233D" w:rsidRDefault="00B2798D" w:rsidP="00B2798D">
      <w:pPr>
        <w:rPr>
          <w:color w:val="auto"/>
        </w:rPr>
      </w:pPr>
      <w:r w:rsidRPr="007E233D">
        <w:rPr>
          <w:color w:val="auto"/>
        </w:rPr>
        <w:t xml:space="preserve">Changes to software requirements are achieved through documented Change Management procedures. Procedures for recording the change requests, conducting impact analysis and recording the results of this analysis, and approval mechanisms are clearly documented. </w:t>
      </w:r>
    </w:p>
    <w:p w14:paraId="296E3764" w14:textId="77777777" w:rsidR="00B2798D" w:rsidRPr="007E233D" w:rsidRDefault="00B2798D" w:rsidP="00B2798D">
      <w:pPr>
        <w:rPr>
          <w:color w:val="auto"/>
        </w:rPr>
      </w:pPr>
      <w:r w:rsidRPr="007E233D">
        <w:rPr>
          <w:color w:val="auto"/>
        </w:rPr>
        <w:t>Execution of the changes is controlled by prioritizing the requests, monitoring the progress of the changes.</w:t>
      </w:r>
    </w:p>
    <w:p w14:paraId="044FCD20" w14:textId="77777777" w:rsidR="00B2798D" w:rsidRPr="007E233D" w:rsidRDefault="00B2798D" w:rsidP="00B2798D">
      <w:pPr>
        <w:rPr>
          <w:color w:val="auto"/>
        </w:rPr>
      </w:pPr>
      <w:r w:rsidRPr="007E233D">
        <w:rPr>
          <w:color w:val="auto"/>
        </w:rPr>
        <w:t>The impact of the Change can be classified into these broad categories:</w:t>
      </w:r>
    </w:p>
    <w:p w14:paraId="047CF748" w14:textId="77777777" w:rsidR="00B2798D" w:rsidRPr="007E233D" w:rsidRDefault="00B2798D" w:rsidP="00B2798D">
      <w:pPr>
        <w:rPr>
          <w:color w:val="auto"/>
        </w:rPr>
      </w:pPr>
      <w:r w:rsidRPr="007E233D">
        <w:rPr>
          <w:b/>
          <w:color w:val="auto"/>
        </w:rPr>
        <w:t>Impact of Change on Cost:</w:t>
      </w:r>
      <w:r w:rsidRPr="007E233D">
        <w:rPr>
          <w:color w:val="auto"/>
        </w:rPr>
        <w:t xml:space="preserve"> For any CR in a large-scale engagement, Hexaware uses a pricing model based on estimated Full Time Employee (FTE) count and the onsite-offsite resource ratio. Any changes in the application mix might impact the parameters used in the pricing model. If the cost impact is substantial, Hexaware will submit a revised price. If the applications mix results in a lower cost in the pricing model, the same shall be passed on to the client. If the changed application mix causes any part of the execution model to be modified, the same will be done with sufficient communication and understanding between the client and Hexaware.</w:t>
      </w:r>
    </w:p>
    <w:p w14:paraId="4927308A" w14:textId="77777777" w:rsidR="00B2798D" w:rsidRPr="007E233D" w:rsidRDefault="00B2798D" w:rsidP="00B2798D">
      <w:pPr>
        <w:rPr>
          <w:color w:val="auto"/>
          <w:szCs w:val="18"/>
        </w:rPr>
      </w:pPr>
      <w:r w:rsidRPr="007E233D">
        <w:rPr>
          <w:rFonts w:cs="Arial"/>
          <w:b/>
          <w:color w:val="auto"/>
          <w:szCs w:val="18"/>
        </w:rPr>
        <w:lastRenderedPageBreak/>
        <w:t>Impact of Change on Schedule:</w:t>
      </w:r>
      <w:r w:rsidRPr="007E233D">
        <w:rPr>
          <w:rFonts w:cs="Arial"/>
          <w:color w:val="auto"/>
          <w:szCs w:val="18"/>
        </w:rPr>
        <w:t xml:space="preserve"> </w:t>
      </w:r>
      <w:r w:rsidRPr="007E233D">
        <w:rPr>
          <w:color w:val="auto"/>
          <w:szCs w:val="18"/>
        </w:rPr>
        <w:t>Changes to the requirements may also entail work schedule changes. In cases where project schedule changes impact business performance, Hexaware can quickly ramp up the project team with appropriately skilled resources from the pool. However, if the nature or amount of change is such that the schedule change cannot be avoided, the same would be done after mutual agreement with the IRAS.</w:t>
      </w:r>
    </w:p>
    <w:p w14:paraId="7F7DFE7D" w14:textId="77777777" w:rsidR="00B2798D" w:rsidRPr="007E233D" w:rsidRDefault="00B2798D" w:rsidP="00B2798D">
      <w:pPr>
        <w:rPr>
          <w:rFonts w:ascii="Calibri" w:hAnsi="Calibri"/>
          <w:color w:val="auto"/>
          <w:szCs w:val="18"/>
        </w:rPr>
      </w:pPr>
      <w:r w:rsidRPr="007E233D">
        <w:rPr>
          <w:b/>
          <w:color w:val="auto"/>
        </w:rPr>
        <w:t xml:space="preserve">Plan Arena: </w:t>
      </w:r>
      <w:r w:rsidRPr="007E233D">
        <w:rPr>
          <w:color w:val="auto"/>
        </w:rPr>
        <w:t xml:space="preserve">Hexaware has developed an enterprise wide project management tool called </w:t>
      </w:r>
      <w:r w:rsidRPr="007E233D">
        <w:rPr>
          <w:b/>
          <w:color w:val="auto"/>
        </w:rPr>
        <w:t>“Plan Arena”</w:t>
      </w:r>
      <w:r w:rsidRPr="007E233D">
        <w:rPr>
          <w:color w:val="auto"/>
        </w:rPr>
        <w:t xml:space="preserve"> which covers end-to-end project management process viz. project planning, tracking, risk management, defect and SLA management. </w:t>
      </w:r>
    </w:p>
    <w:p w14:paraId="1F98F1E1" w14:textId="77777777" w:rsidR="00B2798D" w:rsidRPr="007E233D" w:rsidRDefault="00B2798D" w:rsidP="00B2798D">
      <w:pPr>
        <w:spacing w:before="120" w:after="120"/>
        <w:rPr>
          <w:color w:val="auto"/>
        </w:rPr>
      </w:pPr>
      <w:r w:rsidRPr="007E233D">
        <w:rPr>
          <w:color w:val="auto"/>
        </w:rPr>
        <w:t>The implemented tool will assist in establishing a more rigorous control in the areas of Project Planning and Monitoring. It has the following major modules:</w:t>
      </w:r>
    </w:p>
    <w:p w14:paraId="498410F1" w14:textId="77777777" w:rsidR="00B2798D" w:rsidRPr="007E233D" w:rsidRDefault="00B2798D" w:rsidP="000C23E8">
      <w:pPr>
        <w:pStyle w:val="bulletlist0"/>
        <w:numPr>
          <w:ilvl w:val="0"/>
          <w:numId w:val="10"/>
        </w:numPr>
        <w:rPr>
          <w:color w:val="auto"/>
        </w:rPr>
      </w:pPr>
      <w:r w:rsidRPr="007E233D">
        <w:rPr>
          <w:color w:val="auto"/>
        </w:rPr>
        <w:t>Project Planning –the tool’s native features and also seamless integration with MS-Project would be used for project planning.</w:t>
      </w:r>
    </w:p>
    <w:p w14:paraId="6A8ABCF9" w14:textId="77777777" w:rsidR="00B2798D" w:rsidRPr="007E233D" w:rsidRDefault="00B2798D" w:rsidP="000C23E8">
      <w:pPr>
        <w:pStyle w:val="bulletlist0"/>
        <w:numPr>
          <w:ilvl w:val="0"/>
          <w:numId w:val="10"/>
        </w:numPr>
        <w:rPr>
          <w:color w:val="auto"/>
        </w:rPr>
      </w:pPr>
      <w:r w:rsidRPr="007E233D">
        <w:rPr>
          <w:color w:val="auto"/>
        </w:rPr>
        <w:t>Task Assignment – Task assignment to project resources which can be seen in the inbox of the team member</w:t>
      </w:r>
    </w:p>
    <w:p w14:paraId="67808AF9" w14:textId="77777777" w:rsidR="00B2798D" w:rsidRPr="007E233D" w:rsidRDefault="00B2798D" w:rsidP="000C23E8">
      <w:pPr>
        <w:pStyle w:val="bulletlist0"/>
        <w:numPr>
          <w:ilvl w:val="0"/>
          <w:numId w:val="10"/>
        </w:numPr>
        <w:rPr>
          <w:color w:val="auto"/>
        </w:rPr>
      </w:pPr>
      <w:r w:rsidRPr="007E233D">
        <w:rPr>
          <w:color w:val="auto"/>
        </w:rPr>
        <w:t>Time sheet entry and task update – Time booking against the task and status update</w:t>
      </w:r>
    </w:p>
    <w:p w14:paraId="49606F96" w14:textId="77777777" w:rsidR="00B2798D" w:rsidRPr="007E233D" w:rsidRDefault="00B2798D" w:rsidP="000C23E8">
      <w:pPr>
        <w:pStyle w:val="bulletlist0"/>
        <w:numPr>
          <w:ilvl w:val="0"/>
          <w:numId w:val="10"/>
        </w:numPr>
        <w:rPr>
          <w:color w:val="auto"/>
        </w:rPr>
      </w:pPr>
      <w:r w:rsidRPr="007E233D">
        <w:rPr>
          <w:color w:val="auto"/>
        </w:rPr>
        <w:t>Defect / Issues and Action Items monitoring: Assignment of defects to team members to fix and close</w:t>
      </w:r>
    </w:p>
    <w:p w14:paraId="13A5B45F" w14:textId="77777777" w:rsidR="00B2798D" w:rsidRPr="007E233D" w:rsidRDefault="00B2798D" w:rsidP="000C23E8">
      <w:pPr>
        <w:pStyle w:val="bulletlist0"/>
        <w:numPr>
          <w:ilvl w:val="0"/>
          <w:numId w:val="10"/>
        </w:numPr>
        <w:rPr>
          <w:color w:val="auto"/>
        </w:rPr>
      </w:pPr>
      <w:r w:rsidRPr="007E233D">
        <w:rPr>
          <w:color w:val="auto"/>
        </w:rPr>
        <w:t>Rich query and reporting features: Gives insight into the status of projects</w:t>
      </w:r>
    </w:p>
    <w:p w14:paraId="5705630C" w14:textId="77777777" w:rsidR="00B2798D" w:rsidRPr="007E233D" w:rsidRDefault="00B2798D" w:rsidP="000C23E8">
      <w:pPr>
        <w:pStyle w:val="bulletlist0"/>
        <w:numPr>
          <w:ilvl w:val="0"/>
          <w:numId w:val="10"/>
        </w:numPr>
        <w:rPr>
          <w:color w:val="auto"/>
        </w:rPr>
      </w:pPr>
      <w:r w:rsidRPr="007E233D">
        <w:rPr>
          <w:color w:val="auto"/>
        </w:rPr>
        <w:t>Consolidation of projects and status at various levels</w:t>
      </w:r>
    </w:p>
    <w:p w14:paraId="04B5A897" w14:textId="77777777" w:rsidR="00B2798D" w:rsidRPr="007E233D" w:rsidRDefault="00B2798D" w:rsidP="000C23E8">
      <w:pPr>
        <w:pStyle w:val="bulletlist0"/>
        <w:numPr>
          <w:ilvl w:val="0"/>
          <w:numId w:val="10"/>
        </w:numPr>
        <w:rPr>
          <w:color w:val="auto"/>
        </w:rPr>
      </w:pPr>
      <w:r w:rsidRPr="007E233D">
        <w:rPr>
          <w:color w:val="auto"/>
        </w:rPr>
        <w:t>Visual dashboards – For various roles</w:t>
      </w:r>
    </w:p>
    <w:p w14:paraId="48116B8B" w14:textId="77777777" w:rsidR="00B2798D" w:rsidRPr="007E233D" w:rsidRDefault="00B2798D" w:rsidP="000C23E8">
      <w:pPr>
        <w:pStyle w:val="bulletlist0"/>
        <w:numPr>
          <w:ilvl w:val="0"/>
          <w:numId w:val="10"/>
        </w:numPr>
        <w:rPr>
          <w:color w:val="auto"/>
        </w:rPr>
      </w:pPr>
      <w:r w:rsidRPr="007E233D">
        <w:rPr>
          <w:color w:val="auto"/>
        </w:rPr>
        <w:t>Customer dashboard – This would provide visibility to Client on project progress on an almost real time basis</w:t>
      </w:r>
    </w:p>
    <w:p w14:paraId="5F57804C" w14:textId="77777777" w:rsidR="00B2798D" w:rsidRPr="007E233D" w:rsidRDefault="00B2798D" w:rsidP="000C23E8">
      <w:pPr>
        <w:pStyle w:val="bulletlist0"/>
        <w:numPr>
          <w:ilvl w:val="0"/>
          <w:numId w:val="10"/>
        </w:numPr>
        <w:rPr>
          <w:color w:val="auto"/>
        </w:rPr>
      </w:pPr>
      <w:r w:rsidRPr="007E233D">
        <w:rPr>
          <w:color w:val="auto"/>
        </w:rPr>
        <w:t xml:space="preserve">Knowledge repository </w:t>
      </w:r>
    </w:p>
    <w:p w14:paraId="3AE1C46B" w14:textId="77777777" w:rsidR="00B2798D" w:rsidRPr="007E233D" w:rsidRDefault="00B2798D" w:rsidP="000C23E8">
      <w:pPr>
        <w:pStyle w:val="bulletlist0"/>
        <w:numPr>
          <w:ilvl w:val="0"/>
          <w:numId w:val="10"/>
        </w:numPr>
        <w:rPr>
          <w:color w:val="auto"/>
        </w:rPr>
      </w:pPr>
      <w:r w:rsidRPr="007E233D">
        <w:rPr>
          <w:color w:val="auto"/>
        </w:rPr>
        <w:t>With the implementation of this tool Hexaware will achieve:</w:t>
      </w:r>
    </w:p>
    <w:p w14:paraId="02390A6D" w14:textId="77777777" w:rsidR="00B2798D" w:rsidRPr="007E233D" w:rsidRDefault="00B2798D" w:rsidP="000C23E8">
      <w:pPr>
        <w:pStyle w:val="bulletlist0"/>
        <w:numPr>
          <w:ilvl w:val="0"/>
          <w:numId w:val="10"/>
        </w:numPr>
        <w:rPr>
          <w:color w:val="auto"/>
        </w:rPr>
      </w:pPr>
      <w:r w:rsidRPr="007E233D">
        <w:rPr>
          <w:color w:val="auto"/>
        </w:rPr>
        <w:t>Data integrity across all projects</w:t>
      </w:r>
    </w:p>
    <w:p w14:paraId="6151AAFF" w14:textId="77777777" w:rsidR="00B2798D" w:rsidRPr="007E233D" w:rsidRDefault="00B2798D" w:rsidP="000C23E8">
      <w:pPr>
        <w:pStyle w:val="bulletlist0"/>
        <w:numPr>
          <w:ilvl w:val="0"/>
          <w:numId w:val="10"/>
        </w:numPr>
        <w:rPr>
          <w:color w:val="auto"/>
        </w:rPr>
      </w:pPr>
      <w:r w:rsidRPr="007E233D">
        <w:rPr>
          <w:color w:val="auto"/>
        </w:rPr>
        <w:t>Transparency in project progress</w:t>
      </w:r>
    </w:p>
    <w:p w14:paraId="1519E9B5" w14:textId="77777777" w:rsidR="00B2798D" w:rsidRPr="007E233D" w:rsidRDefault="00B2798D" w:rsidP="000C23E8">
      <w:pPr>
        <w:pStyle w:val="bulletlist0"/>
        <w:numPr>
          <w:ilvl w:val="0"/>
          <w:numId w:val="10"/>
        </w:numPr>
        <w:rPr>
          <w:color w:val="auto"/>
        </w:rPr>
      </w:pPr>
      <w:r w:rsidRPr="007E233D">
        <w:rPr>
          <w:color w:val="auto"/>
        </w:rPr>
        <w:t>Exceptional reporting which would help in taking timely corrective actions</w:t>
      </w:r>
    </w:p>
    <w:p w14:paraId="1E2792E8" w14:textId="77777777" w:rsidR="00B2798D" w:rsidRPr="007E233D" w:rsidRDefault="00B2798D" w:rsidP="00B2798D">
      <w:pPr>
        <w:spacing w:before="120" w:after="120"/>
        <w:rPr>
          <w:color w:val="auto"/>
        </w:rPr>
      </w:pPr>
      <w:r w:rsidRPr="007E233D">
        <w:rPr>
          <w:color w:val="auto"/>
        </w:rPr>
        <w:t>Through Plan Arena we are able to generate the below stated benefits that help both Hexaware and the client in smooth operation of the project.</w:t>
      </w:r>
    </w:p>
    <w:p w14:paraId="6F3B9310" w14:textId="77777777" w:rsidR="00B2798D" w:rsidRPr="007E233D" w:rsidRDefault="00B2798D" w:rsidP="00B2798D">
      <w:pPr>
        <w:keepNext/>
        <w:spacing w:before="120" w:after="120"/>
        <w:rPr>
          <w:rFonts w:cs="Arial"/>
          <w:b/>
          <w:color w:val="auto"/>
          <w:szCs w:val="20"/>
          <w:lang w:val="en-GB"/>
        </w:rPr>
      </w:pPr>
      <w:r w:rsidRPr="007E233D">
        <w:rPr>
          <w:rFonts w:cs="Arial"/>
          <w:b/>
          <w:color w:val="auto"/>
          <w:szCs w:val="20"/>
          <w:lang w:val="en-GB"/>
        </w:rPr>
        <w:t>E-Dashboard</w:t>
      </w:r>
    </w:p>
    <w:p w14:paraId="5B85C346" w14:textId="77777777" w:rsidR="00B2798D" w:rsidRPr="007E233D" w:rsidRDefault="00B2798D" w:rsidP="000C23E8">
      <w:pPr>
        <w:pStyle w:val="bulletlist0"/>
        <w:numPr>
          <w:ilvl w:val="0"/>
          <w:numId w:val="10"/>
        </w:numPr>
        <w:rPr>
          <w:color w:val="auto"/>
          <w:lang w:val="en-GB"/>
        </w:rPr>
      </w:pPr>
      <w:r w:rsidRPr="007E233D">
        <w:rPr>
          <w:color w:val="auto"/>
          <w:lang w:val="en-GB"/>
        </w:rPr>
        <w:t>Provides visual representation of critical operating parameters in the form of e-Dashboards</w:t>
      </w:r>
    </w:p>
    <w:p w14:paraId="35A13503" w14:textId="77777777" w:rsidR="00B2798D" w:rsidRPr="007E233D" w:rsidRDefault="00B2798D" w:rsidP="000C23E8">
      <w:pPr>
        <w:pStyle w:val="bulletlist0"/>
        <w:numPr>
          <w:ilvl w:val="0"/>
          <w:numId w:val="10"/>
        </w:numPr>
        <w:rPr>
          <w:color w:val="auto"/>
          <w:lang w:val="en-GB"/>
        </w:rPr>
      </w:pPr>
      <w:r w:rsidRPr="007E233D">
        <w:rPr>
          <w:color w:val="auto"/>
          <w:lang w:val="en-GB"/>
        </w:rPr>
        <w:t>Graphical representation of critical operating parameters</w:t>
      </w:r>
    </w:p>
    <w:p w14:paraId="047B931A" w14:textId="77777777" w:rsidR="00B2798D" w:rsidRPr="007E233D" w:rsidRDefault="00B2798D" w:rsidP="000C23E8">
      <w:pPr>
        <w:pStyle w:val="bulletlist0"/>
        <w:numPr>
          <w:ilvl w:val="0"/>
          <w:numId w:val="10"/>
        </w:numPr>
        <w:rPr>
          <w:color w:val="auto"/>
          <w:lang w:val="en-GB"/>
        </w:rPr>
      </w:pPr>
      <w:r w:rsidRPr="007E233D">
        <w:rPr>
          <w:color w:val="auto"/>
          <w:lang w:val="en-GB"/>
        </w:rPr>
        <w:t>Rolled up data that can be drilled down</w:t>
      </w:r>
    </w:p>
    <w:p w14:paraId="13C70C36" w14:textId="77777777" w:rsidR="00B2798D" w:rsidRPr="007E233D" w:rsidRDefault="00B2798D" w:rsidP="000C23E8">
      <w:pPr>
        <w:pStyle w:val="bulletlist0"/>
        <w:numPr>
          <w:ilvl w:val="0"/>
          <w:numId w:val="10"/>
        </w:numPr>
        <w:autoSpaceDE w:val="0"/>
        <w:autoSpaceDN w:val="0"/>
        <w:adjustRightInd w:val="0"/>
        <w:rPr>
          <w:color w:val="auto"/>
          <w:lang w:val="en-GB"/>
        </w:rPr>
      </w:pPr>
      <w:r w:rsidRPr="007E233D">
        <w:rPr>
          <w:color w:val="auto"/>
          <w:lang w:val="en-GB"/>
        </w:rPr>
        <w:t>Personalized dashboards for different roles i.e. CXO, Customer, SEPG, Project Manager, Developer, Resource Manager, etc.</w:t>
      </w:r>
    </w:p>
    <w:p w14:paraId="562C3D32" w14:textId="77777777" w:rsidR="00B2798D" w:rsidRPr="007E233D" w:rsidRDefault="00B2798D" w:rsidP="00B2798D">
      <w:pPr>
        <w:pStyle w:val="bulletlist0"/>
        <w:numPr>
          <w:ilvl w:val="0"/>
          <w:numId w:val="0"/>
        </w:numPr>
        <w:autoSpaceDE w:val="0"/>
        <w:autoSpaceDN w:val="0"/>
        <w:adjustRightInd w:val="0"/>
        <w:ind w:left="360" w:hanging="360"/>
        <w:rPr>
          <w:color w:val="auto"/>
          <w:lang w:val="en-GB"/>
        </w:rPr>
      </w:pPr>
    </w:p>
    <w:p w14:paraId="7A348F3C" w14:textId="77777777" w:rsidR="00B2798D" w:rsidRPr="007E233D" w:rsidRDefault="00B2798D" w:rsidP="00B2798D">
      <w:pPr>
        <w:pStyle w:val="bulletlist0"/>
        <w:numPr>
          <w:ilvl w:val="0"/>
          <w:numId w:val="0"/>
        </w:numPr>
        <w:autoSpaceDE w:val="0"/>
        <w:autoSpaceDN w:val="0"/>
        <w:adjustRightInd w:val="0"/>
        <w:ind w:left="360" w:hanging="360"/>
        <w:rPr>
          <w:color w:val="auto"/>
          <w:lang w:val="en-GB"/>
        </w:rPr>
      </w:pPr>
    </w:p>
    <w:tbl>
      <w:tblPr>
        <w:tblW w:w="9446"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5012"/>
        <w:gridCol w:w="4434"/>
      </w:tblGrid>
      <w:tr w:rsidR="00B2798D" w:rsidRPr="007E233D" w14:paraId="10730F26" w14:textId="77777777" w:rsidTr="00CE318C">
        <w:tc>
          <w:tcPr>
            <w:tcW w:w="4998" w:type="dxa"/>
            <w:tcBorders>
              <w:top w:val="dashed" w:sz="4" w:space="0" w:color="auto"/>
              <w:left w:val="dashed" w:sz="4" w:space="0" w:color="auto"/>
              <w:bottom w:val="dashed" w:sz="4" w:space="0" w:color="auto"/>
              <w:right w:val="dashed" w:sz="4" w:space="0" w:color="auto"/>
            </w:tcBorders>
            <w:shd w:val="clear" w:color="auto" w:fill="002060"/>
            <w:tcMar>
              <w:top w:w="43" w:type="dxa"/>
              <w:left w:w="43" w:type="dxa"/>
              <w:bottom w:w="43" w:type="dxa"/>
              <w:right w:w="43" w:type="dxa"/>
            </w:tcMar>
          </w:tcPr>
          <w:p w14:paraId="4D67FC76" w14:textId="77777777" w:rsidR="00B2798D" w:rsidRPr="007E233D" w:rsidRDefault="00B2798D" w:rsidP="00CE318C">
            <w:pPr>
              <w:spacing w:before="120" w:after="120"/>
              <w:jc w:val="center"/>
              <w:rPr>
                <w:b/>
                <w:color w:val="auto"/>
                <w:lang w:val="en-GB"/>
              </w:rPr>
            </w:pPr>
            <w:r w:rsidRPr="007E233D">
              <w:rPr>
                <w:b/>
                <w:color w:val="auto"/>
                <w:lang w:val="en-GB"/>
              </w:rPr>
              <w:lastRenderedPageBreak/>
              <w:t>Plan Arena</w:t>
            </w:r>
          </w:p>
        </w:tc>
        <w:tc>
          <w:tcPr>
            <w:tcW w:w="4448" w:type="dxa"/>
            <w:tcBorders>
              <w:top w:val="dashed" w:sz="4" w:space="0" w:color="auto"/>
              <w:left w:val="dashed" w:sz="4" w:space="0" w:color="auto"/>
              <w:bottom w:val="dashed" w:sz="4" w:space="0" w:color="auto"/>
              <w:right w:val="dashed" w:sz="4" w:space="0" w:color="auto"/>
            </w:tcBorders>
            <w:shd w:val="clear" w:color="auto" w:fill="002060"/>
            <w:tcMar>
              <w:top w:w="43" w:type="dxa"/>
              <w:left w:w="43" w:type="dxa"/>
              <w:bottom w:w="43" w:type="dxa"/>
              <w:right w:w="43" w:type="dxa"/>
            </w:tcMar>
          </w:tcPr>
          <w:p w14:paraId="294D2AE3" w14:textId="77777777" w:rsidR="00B2798D" w:rsidRPr="007E233D" w:rsidRDefault="00B2798D" w:rsidP="00CE318C">
            <w:pPr>
              <w:spacing w:before="120" w:after="120"/>
              <w:jc w:val="center"/>
              <w:rPr>
                <w:b/>
                <w:color w:val="auto"/>
                <w:lang w:val="en-GB"/>
              </w:rPr>
            </w:pPr>
            <w:r w:rsidRPr="007E233D">
              <w:rPr>
                <w:b/>
                <w:color w:val="auto"/>
                <w:lang w:val="en-GB"/>
              </w:rPr>
              <w:t>E-Dashboard</w:t>
            </w:r>
          </w:p>
        </w:tc>
      </w:tr>
      <w:tr w:rsidR="00B2798D" w:rsidRPr="0099436F" w14:paraId="6EB00EB0" w14:textId="77777777" w:rsidTr="00B2798D">
        <w:trPr>
          <w:trHeight w:val="3610"/>
        </w:trPr>
        <w:tc>
          <w:tcPr>
            <w:tcW w:w="4998" w:type="dxa"/>
            <w:tcBorders>
              <w:top w:val="dashed" w:sz="4" w:space="0" w:color="auto"/>
              <w:left w:val="dashed" w:sz="4" w:space="0" w:color="auto"/>
              <w:bottom w:val="dashed" w:sz="4" w:space="0" w:color="auto"/>
              <w:right w:val="dashed" w:sz="4" w:space="0" w:color="auto"/>
            </w:tcBorders>
            <w:shd w:val="clear" w:color="auto" w:fill="FFFFFF"/>
            <w:tcMar>
              <w:top w:w="43" w:type="dxa"/>
              <w:left w:w="43" w:type="dxa"/>
              <w:bottom w:w="43" w:type="dxa"/>
              <w:right w:w="43" w:type="dxa"/>
            </w:tcMar>
          </w:tcPr>
          <w:p w14:paraId="2918DFA0" w14:textId="77777777" w:rsidR="00B2798D" w:rsidRPr="0099436F" w:rsidRDefault="00B2798D" w:rsidP="00CE318C">
            <w:pPr>
              <w:spacing w:before="120" w:after="120"/>
              <w:rPr>
                <w:b/>
                <w:lang w:val="en-GB"/>
              </w:rPr>
            </w:pPr>
            <w:r>
              <w:object w:dxaOrig="4980" w:dyaOrig="3450" w14:anchorId="46532A8F">
                <v:shape id="_x0000_i1039" type="#_x0000_t75" style="width:249pt;height:172.8pt" o:ole="" o:bordertopcolor="this" o:borderleftcolor="this" o:borderbottomcolor="this" o:borderrightcolor="this">
                  <v:imagedata r:id="rId26" o:title=""/>
                  <w10:bordertop type="single" width="4"/>
                  <w10:borderleft type="single" width="4"/>
                  <w10:borderbottom type="single" width="4"/>
                  <w10:borderright type="single" width="4"/>
                </v:shape>
                <o:OLEObject Type="Embed" ProgID="PBrush" ShapeID="_x0000_i1039" DrawAspect="Content" ObjectID="_1813054501" r:id="rId27"/>
              </w:object>
            </w:r>
          </w:p>
        </w:tc>
        <w:tc>
          <w:tcPr>
            <w:tcW w:w="4448" w:type="dxa"/>
            <w:tcBorders>
              <w:top w:val="dashed" w:sz="4" w:space="0" w:color="auto"/>
              <w:left w:val="dashed" w:sz="4" w:space="0" w:color="auto"/>
              <w:bottom w:val="dashed" w:sz="4" w:space="0" w:color="auto"/>
              <w:right w:val="dashed" w:sz="4" w:space="0" w:color="auto"/>
            </w:tcBorders>
            <w:shd w:val="clear" w:color="auto" w:fill="FFFFFF"/>
            <w:tcMar>
              <w:top w:w="43" w:type="dxa"/>
              <w:left w:w="43" w:type="dxa"/>
              <w:bottom w:w="43" w:type="dxa"/>
              <w:right w:w="43" w:type="dxa"/>
            </w:tcMar>
          </w:tcPr>
          <w:p w14:paraId="3A47C728" w14:textId="77777777" w:rsidR="00B2798D" w:rsidRPr="0099436F" w:rsidRDefault="00B2798D" w:rsidP="00CE318C">
            <w:pPr>
              <w:spacing w:before="120" w:after="120"/>
              <w:jc w:val="center"/>
              <w:rPr>
                <w:b/>
                <w:lang w:val="en-GB"/>
              </w:rPr>
            </w:pPr>
            <w:r w:rsidRPr="00B2798D">
              <w:rPr>
                <w:rFonts w:cs="Arial"/>
                <w:noProof/>
                <w:sz w:val="20"/>
                <w:szCs w:val="20"/>
              </w:rPr>
              <w:pict w14:anchorId="7F949BC4">
                <v:shape id="Picture 59" o:spid="_x0000_i1040" type="#_x0000_t75" style="width:219pt;height:174pt;visibility:visible" o:bordertopcolor="black" o:borderleftcolor="black" o:borderbottomcolor="black" o:borderrightcolor="black">
                  <v:imagedata r:id="rId28" o:title=""/>
                  <w10:bordertop type="single" width="6"/>
                  <w10:borderleft type="single" width="6"/>
                  <w10:borderbottom type="single" width="6"/>
                  <w10:borderright type="single" width="6"/>
                </v:shape>
              </w:pict>
            </w:r>
          </w:p>
        </w:tc>
      </w:tr>
      <w:tr w:rsidR="00B2798D" w:rsidRPr="0099436F" w14:paraId="284C6C4F" w14:textId="77777777" w:rsidTr="00CE318C">
        <w:tc>
          <w:tcPr>
            <w:tcW w:w="4998" w:type="dxa"/>
            <w:tcBorders>
              <w:top w:val="dashed" w:sz="4" w:space="0" w:color="auto"/>
              <w:left w:val="dashed" w:sz="4" w:space="0" w:color="auto"/>
              <w:bottom w:val="dashed" w:sz="4" w:space="0" w:color="auto"/>
              <w:right w:val="dashed" w:sz="4" w:space="0" w:color="auto"/>
            </w:tcBorders>
            <w:shd w:val="clear" w:color="auto" w:fill="002060"/>
            <w:tcMar>
              <w:top w:w="43" w:type="dxa"/>
              <w:left w:w="43" w:type="dxa"/>
              <w:bottom w:w="43" w:type="dxa"/>
              <w:right w:w="43" w:type="dxa"/>
            </w:tcMar>
            <w:hideMark/>
          </w:tcPr>
          <w:p w14:paraId="733068E0" w14:textId="77777777" w:rsidR="00B2798D" w:rsidRPr="00B2798D" w:rsidRDefault="00B2798D" w:rsidP="00CE318C">
            <w:pPr>
              <w:spacing w:before="120" w:after="120"/>
              <w:jc w:val="center"/>
              <w:rPr>
                <w:b/>
                <w:color w:val="FFFFFF"/>
                <w:lang w:val="en-GB"/>
              </w:rPr>
            </w:pPr>
            <w:r w:rsidRPr="00B2798D">
              <w:rPr>
                <w:b/>
                <w:color w:val="FFFFFF"/>
                <w:lang w:val="en-GB"/>
              </w:rPr>
              <w:t>Projects and Timesheet</w:t>
            </w:r>
          </w:p>
        </w:tc>
        <w:tc>
          <w:tcPr>
            <w:tcW w:w="4448" w:type="dxa"/>
            <w:tcBorders>
              <w:top w:val="dashed" w:sz="4" w:space="0" w:color="auto"/>
              <w:left w:val="dashed" w:sz="4" w:space="0" w:color="auto"/>
              <w:bottom w:val="dashed" w:sz="4" w:space="0" w:color="auto"/>
              <w:right w:val="dashed" w:sz="4" w:space="0" w:color="auto"/>
            </w:tcBorders>
            <w:shd w:val="clear" w:color="auto" w:fill="002060"/>
            <w:tcMar>
              <w:top w:w="43" w:type="dxa"/>
              <w:left w:w="43" w:type="dxa"/>
              <w:bottom w:w="43" w:type="dxa"/>
              <w:right w:w="43" w:type="dxa"/>
            </w:tcMar>
            <w:hideMark/>
          </w:tcPr>
          <w:p w14:paraId="23344BCB" w14:textId="77777777" w:rsidR="00B2798D" w:rsidRPr="00B2798D" w:rsidRDefault="00B2798D" w:rsidP="00CE318C">
            <w:pPr>
              <w:spacing w:before="120" w:after="120"/>
              <w:jc w:val="center"/>
              <w:rPr>
                <w:b/>
                <w:color w:val="FFFFFF"/>
                <w:lang w:val="en-GB"/>
              </w:rPr>
            </w:pPr>
            <w:r w:rsidRPr="00B2798D">
              <w:rPr>
                <w:b/>
                <w:color w:val="FFFFFF"/>
                <w:lang w:val="en-GB"/>
              </w:rPr>
              <w:t>Resources</w:t>
            </w:r>
          </w:p>
        </w:tc>
      </w:tr>
      <w:tr w:rsidR="00B2798D" w:rsidRPr="0099436F" w14:paraId="39F25F29" w14:textId="77777777" w:rsidTr="00CE318C">
        <w:tc>
          <w:tcPr>
            <w:tcW w:w="4998" w:type="dxa"/>
            <w:tcBorders>
              <w:top w:val="dashed" w:sz="4" w:space="0" w:color="auto"/>
              <w:left w:val="dashed" w:sz="4" w:space="0" w:color="auto"/>
              <w:bottom w:val="dashed" w:sz="4" w:space="0" w:color="auto"/>
              <w:right w:val="dashed" w:sz="4" w:space="0" w:color="auto"/>
            </w:tcBorders>
            <w:hideMark/>
          </w:tcPr>
          <w:p w14:paraId="16E3EA12" w14:textId="77777777" w:rsidR="00B2798D" w:rsidRPr="0099436F" w:rsidRDefault="00B2798D" w:rsidP="000C23E8">
            <w:pPr>
              <w:pStyle w:val="bulletlist0"/>
              <w:numPr>
                <w:ilvl w:val="0"/>
                <w:numId w:val="10"/>
              </w:numPr>
              <w:rPr>
                <w:color w:val="auto"/>
                <w:lang w:val="en-GB"/>
              </w:rPr>
            </w:pPr>
            <w:r w:rsidRPr="0099436F">
              <w:rPr>
                <w:color w:val="auto"/>
                <w:lang w:val="en-GB"/>
              </w:rPr>
              <w:t xml:space="preserve">Plan project as per QMS standards and Customer expectations  </w:t>
            </w:r>
          </w:p>
          <w:p w14:paraId="40976013" w14:textId="77777777" w:rsidR="00B2798D" w:rsidRPr="0099436F" w:rsidRDefault="00B2798D" w:rsidP="000C23E8">
            <w:pPr>
              <w:pStyle w:val="bulletlist0"/>
              <w:numPr>
                <w:ilvl w:val="0"/>
                <w:numId w:val="10"/>
              </w:numPr>
              <w:rPr>
                <w:color w:val="auto"/>
                <w:lang w:val="en-GB"/>
              </w:rPr>
            </w:pPr>
            <w:r w:rsidRPr="0099436F">
              <w:rPr>
                <w:color w:val="auto"/>
                <w:lang w:val="en-GB"/>
              </w:rPr>
              <w:t>Two-way Seamless Integration with Microsoft Project</w:t>
            </w:r>
          </w:p>
          <w:p w14:paraId="0A4D80D6" w14:textId="77777777" w:rsidR="00B2798D" w:rsidRPr="0099436F" w:rsidRDefault="00B2798D" w:rsidP="000C23E8">
            <w:pPr>
              <w:pStyle w:val="bulletlist0"/>
              <w:numPr>
                <w:ilvl w:val="0"/>
                <w:numId w:val="10"/>
              </w:numPr>
              <w:rPr>
                <w:color w:val="auto"/>
                <w:lang w:val="en-GB"/>
              </w:rPr>
            </w:pPr>
            <w:r w:rsidRPr="0099436F">
              <w:rPr>
                <w:color w:val="auto"/>
                <w:lang w:val="en-GB"/>
              </w:rPr>
              <w:t>Prepare Project Management Plan and keep it live all the time</w:t>
            </w:r>
          </w:p>
          <w:p w14:paraId="5A54539A" w14:textId="77777777" w:rsidR="00B2798D" w:rsidRPr="0099436F" w:rsidRDefault="00B2798D" w:rsidP="000C23E8">
            <w:pPr>
              <w:pStyle w:val="bulletlist0"/>
              <w:numPr>
                <w:ilvl w:val="0"/>
                <w:numId w:val="10"/>
              </w:numPr>
              <w:rPr>
                <w:color w:val="auto"/>
                <w:lang w:val="en-GB"/>
              </w:rPr>
            </w:pPr>
            <w:r w:rsidRPr="0099436F">
              <w:rPr>
                <w:color w:val="auto"/>
                <w:lang w:val="en-GB"/>
              </w:rPr>
              <w:t>Work allocation to project team members</w:t>
            </w:r>
          </w:p>
          <w:p w14:paraId="70182E2F" w14:textId="77777777" w:rsidR="00B2798D" w:rsidRPr="0099436F" w:rsidRDefault="00B2798D" w:rsidP="000C23E8">
            <w:pPr>
              <w:pStyle w:val="bulletlist0"/>
              <w:numPr>
                <w:ilvl w:val="0"/>
                <w:numId w:val="10"/>
              </w:numPr>
              <w:rPr>
                <w:color w:val="auto"/>
                <w:lang w:val="en-GB"/>
              </w:rPr>
            </w:pPr>
            <w:r w:rsidRPr="0099436F">
              <w:rPr>
                <w:color w:val="auto"/>
                <w:lang w:val="en-GB"/>
              </w:rPr>
              <w:t xml:space="preserve">Track resource movements </w:t>
            </w:r>
          </w:p>
          <w:p w14:paraId="6AB0A8D9" w14:textId="77777777" w:rsidR="00B2798D" w:rsidRPr="0099436F" w:rsidRDefault="00B2798D" w:rsidP="000C23E8">
            <w:pPr>
              <w:pStyle w:val="bulletlist0"/>
              <w:numPr>
                <w:ilvl w:val="0"/>
                <w:numId w:val="10"/>
              </w:numPr>
              <w:rPr>
                <w:color w:val="auto"/>
                <w:lang w:val="en-GB"/>
              </w:rPr>
            </w:pPr>
            <w:r w:rsidRPr="0099436F">
              <w:rPr>
                <w:color w:val="auto"/>
                <w:lang w:val="en-GB"/>
              </w:rPr>
              <w:t>Execute, Track projects using Project Timesheet and Task Completions</w:t>
            </w:r>
          </w:p>
          <w:p w14:paraId="164A7CB4" w14:textId="77777777" w:rsidR="00B2798D" w:rsidRPr="0099436F" w:rsidRDefault="00B2798D" w:rsidP="000C23E8">
            <w:pPr>
              <w:pStyle w:val="bulletlist0"/>
              <w:numPr>
                <w:ilvl w:val="0"/>
                <w:numId w:val="10"/>
              </w:numPr>
              <w:rPr>
                <w:color w:val="auto"/>
                <w:lang w:val="en-GB"/>
              </w:rPr>
            </w:pPr>
            <w:r w:rsidRPr="0099436F">
              <w:rPr>
                <w:color w:val="auto"/>
                <w:lang w:val="en-GB"/>
              </w:rPr>
              <w:t>Collect and process organization and SLA measurements</w:t>
            </w:r>
          </w:p>
          <w:p w14:paraId="429EC022" w14:textId="77777777" w:rsidR="00B2798D" w:rsidRPr="0099436F" w:rsidRDefault="00B2798D" w:rsidP="000C23E8">
            <w:pPr>
              <w:pStyle w:val="bulletlist0"/>
              <w:numPr>
                <w:ilvl w:val="0"/>
                <w:numId w:val="10"/>
              </w:numPr>
              <w:rPr>
                <w:color w:val="auto"/>
                <w:lang w:val="en-GB"/>
              </w:rPr>
            </w:pPr>
            <w:r w:rsidRPr="0099436F">
              <w:rPr>
                <w:color w:val="auto"/>
                <w:lang w:val="en-GB"/>
              </w:rPr>
              <w:t>Reports on Project Progress and Earned Values</w:t>
            </w:r>
          </w:p>
          <w:p w14:paraId="5F3DC1C6" w14:textId="77777777" w:rsidR="00B2798D" w:rsidRPr="0099436F" w:rsidRDefault="00B2798D" w:rsidP="000C23E8">
            <w:pPr>
              <w:pStyle w:val="bulletlist0"/>
              <w:numPr>
                <w:ilvl w:val="0"/>
                <w:numId w:val="10"/>
              </w:numPr>
              <w:rPr>
                <w:color w:val="auto"/>
                <w:lang w:val="en-GB"/>
              </w:rPr>
            </w:pPr>
            <w:r w:rsidRPr="0099436F">
              <w:rPr>
                <w:color w:val="auto"/>
                <w:lang w:val="en-GB"/>
              </w:rPr>
              <w:t>Helps with quality process compliance</w:t>
            </w:r>
          </w:p>
        </w:tc>
        <w:tc>
          <w:tcPr>
            <w:tcW w:w="4448" w:type="dxa"/>
            <w:tcBorders>
              <w:top w:val="dashed" w:sz="4" w:space="0" w:color="auto"/>
              <w:left w:val="dashed" w:sz="4" w:space="0" w:color="auto"/>
              <w:bottom w:val="dashed" w:sz="4" w:space="0" w:color="auto"/>
              <w:right w:val="dashed" w:sz="4" w:space="0" w:color="auto"/>
            </w:tcBorders>
            <w:hideMark/>
          </w:tcPr>
          <w:p w14:paraId="5F3FB892" w14:textId="77777777" w:rsidR="00B2798D" w:rsidRPr="0099436F" w:rsidRDefault="00B2798D" w:rsidP="000C23E8">
            <w:pPr>
              <w:pStyle w:val="bulletlist0"/>
              <w:numPr>
                <w:ilvl w:val="0"/>
                <w:numId w:val="10"/>
              </w:numPr>
              <w:rPr>
                <w:color w:val="auto"/>
                <w:lang w:val="en-GB"/>
              </w:rPr>
            </w:pPr>
            <w:r w:rsidRPr="0099436F">
              <w:rPr>
                <w:color w:val="auto"/>
                <w:lang w:val="en-GB"/>
              </w:rPr>
              <w:t>Tracks the time, effort and skill sets of the resources</w:t>
            </w:r>
          </w:p>
          <w:p w14:paraId="2A98AB9B" w14:textId="77777777" w:rsidR="00B2798D" w:rsidRPr="0099436F" w:rsidRDefault="00B2798D" w:rsidP="000C23E8">
            <w:pPr>
              <w:pStyle w:val="bulletlist0"/>
              <w:numPr>
                <w:ilvl w:val="0"/>
                <w:numId w:val="10"/>
              </w:numPr>
              <w:rPr>
                <w:color w:val="auto"/>
                <w:lang w:val="en-GB"/>
              </w:rPr>
            </w:pPr>
            <w:r w:rsidRPr="0099436F">
              <w:rPr>
                <w:color w:val="auto"/>
                <w:lang w:val="en-GB"/>
              </w:rPr>
              <w:t>Maintain inventory of skills, experience for all resources</w:t>
            </w:r>
          </w:p>
          <w:p w14:paraId="3DFC28BC" w14:textId="77777777" w:rsidR="00B2798D" w:rsidRPr="0099436F" w:rsidRDefault="00B2798D" w:rsidP="000C23E8">
            <w:pPr>
              <w:pStyle w:val="bulletlist0"/>
              <w:numPr>
                <w:ilvl w:val="0"/>
                <w:numId w:val="10"/>
              </w:numPr>
              <w:rPr>
                <w:color w:val="auto"/>
                <w:lang w:val="en-GB"/>
              </w:rPr>
            </w:pPr>
            <w:r w:rsidRPr="0099436F">
              <w:rPr>
                <w:color w:val="auto"/>
                <w:lang w:val="en-GB"/>
              </w:rPr>
              <w:t>Powerful reports for resource availability and allocation</w:t>
            </w:r>
          </w:p>
          <w:p w14:paraId="0DB37C75" w14:textId="77777777" w:rsidR="00B2798D" w:rsidRPr="0099436F" w:rsidRDefault="00B2798D" w:rsidP="000C23E8">
            <w:pPr>
              <w:pStyle w:val="bulletlist0"/>
              <w:numPr>
                <w:ilvl w:val="0"/>
                <w:numId w:val="10"/>
              </w:numPr>
              <w:rPr>
                <w:color w:val="auto"/>
                <w:lang w:val="en-GB"/>
              </w:rPr>
            </w:pPr>
            <w:r w:rsidRPr="0099436F">
              <w:rPr>
                <w:color w:val="auto"/>
                <w:lang w:val="en-GB"/>
              </w:rPr>
              <w:t>Resource Loading and Capacity Planning</w:t>
            </w:r>
          </w:p>
          <w:p w14:paraId="39BA44E9" w14:textId="77777777" w:rsidR="00B2798D" w:rsidRPr="0099436F" w:rsidRDefault="00B2798D" w:rsidP="000C23E8">
            <w:pPr>
              <w:pStyle w:val="bulletlist0"/>
              <w:numPr>
                <w:ilvl w:val="0"/>
                <w:numId w:val="10"/>
              </w:numPr>
              <w:rPr>
                <w:color w:val="auto"/>
                <w:lang w:val="en-GB"/>
              </w:rPr>
            </w:pPr>
            <w:r w:rsidRPr="0099436F">
              <w:rPr>
                <w:color w:val="auto"/>
                <w:lang w:val="en-GB"/>
              </w:rPr>
              <w:t>Resource Utilization and Billability Ratios</w:t>
            </w:r>
          </w:p>
        </w:tc>
      </w:tr>
      <w:tr w:rsidR="00B2798D" w:rsidRPr="0099436F" w14:paraId="297C917D" w14:textId="77777777" w:rsidTr="00CE318C">
        <w:tc>
          <w:tcPr>
            <w:tcW w:w="4998" w:type="dxa"/>
            <w:tcBorders>
              <w:top w:val="dashed" w:sz="4" w:space="0" w:color="auto"/>
              <w:left w:val="dashed" w:sz="4" w:space="0" w:color="auto"/>
              <w:bottom w:val="dashed" w:sz="4" w:space="0" w:color="auto"/>
              <w:right w:val="dashed" w:sz="4" w:space="0" w:color="auto"/>
            </w:tcBorders>
            <w:shd w:val="clear" w:color="auto" w:fill="002060"/>
            <w:tcMar>
              <w:top w:w="43" w:type="dxa"/>
              <w:left w:w="43" w:type="dxa"/>
              <w:bottom w:w="43" w:type="dxa"/>
              <w:right w:w="43" w:type="dxa"/>
            </w:tcMar>
            <w:hideMark/>
          </w:tcPr>
          <w:p w14:paraId="22396A6F" w14:textId="77777777" w:rsidR="00B2798D" w:rsidRPr="00B2798D" w:rsidRDefault="00B2798D" w:rsidP="00CE318C">
            <w:pPr>
              <w:tabs>
                <w:tab w:val="center" w:pos="2456"/>
                <w:tab w:val="right" w:pos="4912"/>
              </w:tabs>
              <w:spacing w:before="120" w:after="120"/>
              <w:jc w:val="left"/>
              <w:rPr>
                <w:b/>
                <w:color w:val="FFFFFF"/>
                <w:lang w:val="en-GB"/>
              </w:rPr>
            </w:pPr>
            <w:r w:rsidRPr="00B2798D">
              <w:rPr>
                <w:b/>
                <w:color w:val="FFFFFF"/>
                <w:lang w:val="en-GB"/>
              </w:rPr>
              <w:tab/>
              <w:t>Defects / Action Items /   Issues</w:t>
            </w:r>
            <w:r w:rsidRPr="00B2798D">
              <w:rPr>
                <w:b/>
                <w:color w:val="FFFFFF"/>
                <w:lang w:val="en-GB"/>
              </w:rPr>
              <w:tab/>
            </w:r>
          </w:p>
        </w:tc>
        <w:tc>
          <w:tcPr>
            <w:tcW w:w="4448" w:type="dxa"/>
            <w:tcBorders>
              <w:top w:val="dashed" w:sz="4" w:space="0" w:color="auto"/>
              <w:left w:val="dashed" w:sz="4" w:space="0" w:color="auto"/>
              <w:bottom w:val="dashed" w:sz="4" w:space="0" w:color="auto"/>
              <w:right w:val="dashed" w:sz="4" w:space="0" w:color="auto"/>
            </w:tcBorders>
            <w:shd w:val="clear" w:color="auto" w:fill="002060"/>
            <w:tcMar>
              <w:top w:w="43" w:type="dxa"/>
              <w:left w:w="43" w:type="dxa"/>
              <w:bottom w:w="43" w:type="dxa"/>
              <w:right w:w="43" w:type="dxa"/>
            </w:tcMar>
            <w:hideMark/>
          </w:tcPr>
          <w:p w14:paraId="0FB4E331" w14:textId="77777777" w:rsidR="00B2798D" w:rsidRPr="00B2798D" w:rsidRDefault="00B2798D" w:rsidP="00CE318C">
            <w:pPr>
              <w:spacing w:before="120" w:after="120"/>
              <w:jc w:val="center"/>
              <w:rPr>
                <w:b/>
                <w:color w:val="FFFFFF"/>
                <w:lang w:val="en-GB"/>
              </w:rPr>
            </w:pPr>
            <w:r w:rsidRPr="00B2798D">
              <w:rPr>
                <w:b/>
                <w:color w:val="FFFFFF"/>
                <w:lang w:val="en-GB"/>
              </w:rPr>
              <w:t>Timesheet &amp; Expenses</w:t>
            </w:r>
          </w:p>
        </w:tc>
      </w:tr>
      <w:tr w:rsidR="00B2798D" w:rsidRPr="0099436F" w14:paraId="506F5BBA" w14:textId="77777777" w:rsidTr="00CE318C">
        <w:tc>
          <w:tcPr>
            <w:tcW w:w="4998" w:type="dxa"/>
            <w:tcBorders>
              <w:top w:val="dashed" w:sz="4" w:space="0" w:color="auto"/>
              <w:left w:val="dashed" w:sz="4" w:space="0" w:color="auto"/>
              <w:bottom w:val="dashed" w:sz="4" w:space="0" w:color="auto"/>
              <w:right w:val="dashed" w:sz="4" w:space="0" w:color="auto"/>
            </w:tcBorders>
            <w:hideMark/>
          </w:tcPr>
          <w:p w14:paraId="2AE63537" w14:textId="77777777" w:rsidR="00B2798D" w:rsidRPr="0099436F" w:rsidRDefault="00B2798D" w:rsidP="000C23E8">
            <w:pPr>
              <w:pStyle w:val="bulletlist0"/>
              <w:numPr>
                <w:ilvl w:val="0"/>
                <w:numId w:val="10"/>
              </w:numPr>
              <w:rPr>
                <w:color w:val="auto"/>
                <w:lang w:val="en-GB"/>
              </w:rPr>
            </w:pPr>
            <w:r w:rsidRPr="0099436F">
              <w:rPr>
                <w:color w:val="auto"/>
                <w:lang w:val="en-GB"/>
              </w:rPr>
              <w:t xml:space="preserve">Standardized Engineering Defect and Issue types for organization </w:t>
            </w:r>
          </w:p>
          <w:p w14:paraId="5C94396C" w14:textId="77777777" w:rsidR="00B2798D" w:rsidRPr="0099436F" w:rsidRDefault="00B2798D" w:rsidP="000C23E8">
            <w:pPr>
              <w:pStyle w:val="bulletlist0"/>
              <w:numPr>
                <w:ilvl w:val="0"/>
                <w:numId w:val="10"/>
              </w:numPr>
              <w:rPr>
                <w:color w:val="auto"/>
                <w:lang w:val="en-GB"/>
              </w:rPr>
            </w:pPr>
            <w:r w:rsidRPr="0099436F">
              <w:rPr>
                <w:color w:val="auto"/>
                <w:lang w:val="en-GB"/>
              </w:rPr>
              <w:t>Captures issues over the web, in real time at the point of their detection</w:t>
            </w:r>
          </w:p>
          <w:p w14:paraId="3D6BD826" w14:textId="77777777" w:rsidR="00B2798D" w:rsidRPr="0099436F" w:rsidRDefault="00B2798D" w:rsidP="000C23E8">
            <w:pPr>
              <w:pStyle w:val="bulletlist0"/>
              <w:numPr>
                <w:ilvl w:val="0"/>
                <w:numId w:val="10"/>
              </w:numPr>
              <w:rPr>
                <w:color w:val="auto"/>
                <w:lang w:val="en-GB"/>
              </w:rPr>
            </w:pPr>
            <w:r w:rsidRPr="0099436F">
              <w:rPr>
                <w:color w:val="auto"/>
                <w:lang w:val="en-GB"/>
              </w:rPr>
              <w:t xml:space="preserve">Alert, Assign, Work and Report to close the loop. </w:t>
            </w:r>
          </w:p>
          <w:p w14:paraId="6D500391" w14:textId="77777777" w:rsidR="00B2798D" w:rsidRPr="0099436F" w:rsidRDefault="00B2798D" w:rsidP="000C23E8">
            <w:pPr>
              <w:pStyle w:val="bulletlist0"/>
              <w:numPr>
                <w:ilvl w:val="0"/>
                <w:numId w:val="10"/>
              </w:numPr>
              <w:rPr>
                <w:color w:val="auto"/>
                <w:lang w:val="en-GB"/>
              </w:rPr>
            </w:pPr>
            <w:r w:rsidRPr="0099436F">
              <w:rPr>
                <w:color w:val="auto"/>
                <w:lang w:val="en-GB"/>
              </w:rPr>
              <w:t xml:space="preserve">Real time issue status available to all stakeholders, </w:t>
            </w:r>
            <w:r w:rsidRPr="0099436F">
              <w:rPr>
                <w:color w:val="auto"/>
                <w:lang w:val="en-GB"/>
              </w:rPr>
              <w:lastRenderedPageBreak/>
              <w:t>along with Discussion Threads.</w:t>
            </w:r>
          </w:p>
          <w:p w14:paraId="31A5C2BE" w14:textId="77777777" w:rsidR="00B2798D" w:rsidRPr="0099436F" w:rsidRDefault="00B2798D" w:rsidP="000C23E8">
            <w:pPr>
              <w:pStyle w:val="bulletlist0"/>
              <w:numPr>
                <w:ilvl w:val="0"/>
                <w:numId w:val="10"/>
              </w:numPr>
              <w:rPr>
                <w:color w:val="auto"/>
                <w:lang w:val="en-GB"/>
              </w:rPr>
            </w:pPr>
            <w:r w:rsidRPr="0099436F">
              <w:rPr>
                <w:color w:val="auto"/>
                <w:lang w:val="en-GB"/>
              </w:rPr>
              <w:t>Analyse issues / defects for project / across projects for root cause using effective issue based reports</w:t>
            </w:r>
          </w:p>
          <w:p w14:paraId="3F2CD09C" w14:textId="77777777" w:rsidR="00B2798D" w:rsidRPr="0099436F" w:rsidRDefault="00B2798D" w:rsidP="000C23E8">
            <w:pPr>
              <w:pStyle w:val="bulletlist0"/>
              <w:numPr>
                <w:ilvl w:val="0"/>
                <w:numId w:val="10"/>
              </w:numPr>
              <w:rPr>
                <w:color w:val="auto"/>
                <w:lang w:val="en-GB"/>
              </w:rPr>
            </w:pPr>
            <w:r w:rsidRPr="0099436F">
              <w:rPr>
                <w:color w:val="auto"/>
                <w:lang w:val="en-GB"/>
              </w:rPr>
              <w:t>Captures and tracks metrics on corporate and project levels</w:t>
            </w:r>
          </w:p>
        </w:tc>
        <w:tc>
          <w:tcPr>
            <w:tcW w:w="4448" w:type="dxa"/>
            <w:tcBorders>
              <w:top w:val="dashed" w:sz="4" w:space="0" w:color="auto"/>
              <w:left w:val="dashed" w:sz="4" w:space="0" w:color="auto"/>
              <w:bottom w:val="dashed" w:sz="4" w:space="0" w:color="auto"/>
              <w:right w:val="dashed" w:sz="4" w:space="0" w:color="auto"/>
            </w:tcBorders>
            <w:hideMark/>
          </w:tcPr>
          <w:p w14:paraId="354BC57E" w14:textId="77777777" w:rsidR="00B2798D" w:rsidRPr="0099436F" w:rsidRDefault="00B2798D" w:rsidP="000C23E8">
            <w:pPr>
              <w:pStyle w:val="bulletlist0"/>
              <w:numPr>
                <w:ilvl w:val="0"/>
                <w:numId w:val="10"/>
              </w:numPr>
              <w:rPr>
                <w:color w:val="auto"/>
                <w:lang w:val="en-GB"/>
              </w:rPr>
            </w:pPr>
            <w:r w:rsidRPr="0099436F">
              <w:rPr>
                <w:color w:val="auto"/>
                <w:lang w:val="en-GB"/>
              </w:rPr>
              <w:lastRenderedPageBreak/>
              <w:t>Can track activity based as well as task based timesheets</w:t>
            </w:r>
          </w:p>
          <w:p w14:paraId="36E43DED" w14:textId="77777777" w:rsidR="00B2798D" w:rsidRPr="0099436F" w:rsidRDefault="00B2798D" w:rsidP="000C23E8">
            <w:pPr>
              <w:pStyle w:val="bulletlist0"/>
              <w:numPr>
                <w:ilvl w:val="0"/>
                <w:numId w:val="10"/>
              </w:numPr>
              <w:rPr>
                <w:color w:val="auto"/>
                <w:lang w:val="en-GB"/>
              </w:rPr>
            </w:pPr>
            <w:r w:rsidRPr="0099436F">
              <w:rPr>
                <w:color w:val="auto"/>
                <w:lang w:val="en-GB"/>
              </w:rPr>
              <w:t>Resource can request for additional time to complete tasks (ETC Request)</w:t>
            </w:r>
          </w:p>
          <w:p w14:paraId="6D288E0D" w14:textId="77777777" w:rsidR="00B2798D" w:rsidRPr="0099436F" w:rsidRDefault="00B2798D" w:rsidP="000C23E8">
            <w:pPr>
              <w:pStyle w:val="bulletlist0"/>
              <w:numPr>
                <w:ilvl w:val="0"/>
                <w:numId w:val="10"/>
              </w:numPr>
              <w:rPr>
                <w:color w:val="auto"/>
                <w:lang w:val="en-GB"/>
              </w:rPr>
            </w:pPr>
            <w:r w:rsidRPr="0099436F">
              <w:rPr>
                <w:color w:val="auto"/>
                <w:lang w:val="en-GB"/>
              </w:rPr>
              <w:t xml:space="preserve">Capture Rework and </w:t>
            </w:r>
            <w:proofErr w:type="spellStart"/>
            <w:r w:rsidRPr="0099436F">
              <w:rPr>
                <w:color w:val="auto"/>
                <w:lang w:val="en-GB"/>
              </w:rPr>
              <w:t>CoQ</w:t>
            </w:r>
            <w:proofErr w:type="spellEnd"/>
            <w:r w:rsidRPr="0099436F">
              <w:rPr>
                <w:color w:val="auto"/>
                <w:lang w:val="en-GB"/>
              </w:rPr>
              <w:t xml:space="preserve"> related information (Implicit) </w:t>
            </w:r>
          </w:p>
          <w:p w14:paraId="47DE8A93" w14:textId="77777777" w:rsidR="00B2798D" w:rsidRPr="0099436F" w:rsidRDefault="00B2798D" w:rsidP="000C23E8">
            <w:pPr>
              <w:pStyle w:val="bulletlist0"/>
              <w:numPr>
                <w:ilvl w:val="0"/>
                <w:numId w:val="10"/>
              </w:numPr>
              <w:rPr>
                <w:color w:val="auto"/>
                <w:lang w:val="en-GB"/>
              </w:rPr>
            </w:pPr>
            <w:r w:rsidRPr="0099436F">
              <w:rPr>
                <w:color w:val="auto"/>
                <w:lang w:val="en-GB"/>
              </w:rPr>
              <w:lastRenderedPageBreak/>
              <w:t>Captures time for overhead activities</w:t>
            </w:r>
          </w:p>
          <w:p w14:paraId="3F76FB00" w14:textId="77777777" w:rsidR="00B2798D" w:rsidRPr="0099436F" w:rsidRDefault="00B2798D" w:rsidP="000C23E8">
            <w:pPr>
              <w:pStyle w:val="bulletlist0"/>
              <w:numPr>
                <w:ilvl w:val="0"/>
                <w:numId w:val="10"/>
              </w:numPr>
              <w:rPr>
                <w:color w:val="auto"/>
                <w:lang w:val="en-GB"/>
              </w:rPr>
            </w:pPr>
            <w:r w:rsidRPr="0099436F">
              <w:rPr>
                <w:color w:val="auto"/>
                <w:lang w:val="en-GB"/>
              </w:rPr>
              <w:t xml:space="preserve">Captures expenses incurred on Project </w:t>
            </w:r>
          </w:p>
          <w:p w14:paraId="5288016C" w14:textId="77777777" w:rsidR="00B2798D" w:rsidRPr="0099436F" w:rsidRDefault="00B2798D" w:rsidP="000C23E8">
            <w:pPr>
              <w:pStyle w:val="bulletlist0"/>
              <w:numPr>
                <w:ilvl w:val="0"/>
                <w:numId w:val="10"/>
              </w:numPr>
              <w:rPr>
                <w:color w:val="auto"/>
                <w:lang w:val="en-GB"/>
              </w:rPr>
            </w:pPr>
            <w:r w:rsidRPr="0099436F">
              <w:rPr>
                <w:color w:val="auto"/>
                <w:lang w:val="en-GB"/>
              </w:rPr>
              <w:t>Three different modes of timesheet entry</w:t>
            </w:r>
          </w:p>
          <w:p w14:paraId="46AB5E95" w14:textId="77777777" w:rsidR="00B2798D" w:rsidRPr="0099436F" w:rsidRDefault="00B2798D" w:rsidP="000C23E8">
            <w:pPr>
              <w:pStyle w:val="bulletlist0"/>
              <w:numPr>
                <w:ilvl w:val="0"/>
                <w:numId w:val="10"/>
              </w:numPr>
              <w:rPr>
                <w:color w:val="auto"/>
                <w:lang w:val="en-GB"/>
              </w:rPr>
            </w:pPr>
            <w:r w:rsidRPr="0099436F">
              <w:rPr>
                <w:color w:val="auto"/>
                <w:lang w:val="en-GB"/>
              </w:rPr>
              <w:t xml:space="preserve">Resource Timesheet approval process </w:t>
            </w:r>
          </w:p>
          <w:p w14:paraId="37584582" w14:textId="77777777" w:rsidR="00B2798D" w:rsidRPr="0099436F" w:rsidRDefault="00B2798D" w:rsidP="000C23E8">
            <w:pPr>
              <w:pStyle w:val="bulletlist0"/>
              <w:numPr>
                <w:ilvl w:val="0"/>
                <w:numId w:val="10"/>
              </w:numPr>
              <w:rPr>
                <w:color w:val="auto"/>
                <w:lang w:val="en-GB"/>
              </w:rPr>
            </w:pPr>
            <w:r w:rsidRPr="0099436F">
              <w:rPr>
                <w:color w:val="auto"/>
                <w:lang w:val="en-GB"/>
              </w:rPr>
              <w:t>Principle of ‘Enter Once Report Everywhere’</w:t>
            </w:r>
          </w:p>
        </w:tc>
      </w:tr>
      <w:tr w:rsidR="00B2798D" w:rsidRPr="0099436F" w14:paraId="14F745F4" w14:textId="77777777" w:rsidTr="00CE318C">
        <w:tc>
          <w:tcPr>
            <w:tcW w:w="4998" w:type="dxa"/>
            <w:tcBorders>
              <w:top w:val="dashed" w:sz="4" w:space="0" w:color="auto"/>
              <w:left w:val="dashed" w:sz="4" w:space="0" w:color="auto"/>
              <w:bottom w:val="dashed" w:sz="4" w:space="0" w:color="auto"/>
              <w:right w:val="dashed" w:sz="4" w:space="0" w:color="auto"/>
            </w:tcBorders>
            <w:shd w:val="clear" w:color="auto" w:fill="002060"/>
            <w:tcMar>
              <w:top w:w="43" w:type="dxa"/>
              <w:left w:w="43" w:type="dxa"/>
              <w:bottom w:w="43" w:type="dxa"/>
              <w:right w:w="43" w:type="dxa"/>
            </w:tcMar>
            <w:hideMark/>
          </w:tcPr>
          <w:p w14:paraId="5B1EBDB1" w14:textId="77777777" w:rsidR="00B2798D" w:rsidRPr="00B2798D" w:rsidRDefault="00B2798D" w:rsidP="00CE318C">
            <w:pPr>
              <w:spacing w:before="120" w:after="120"/>
              <w:jc w:val="center"/>
              <w:rPr>
                <w:b/>
                <w:color w:val="FFFFFF"/>
                <w:lang w:val="en-GB"/>
              </w:rPr>
            </w:pPr>
            <w:r w:rsidRPr="00B2798D">
              <w:rPr>
                <w:b/>
                <w:color w:val="FFFFFF"/>
                <w:lang w:val="en-GB"/>
              </w:rPr>
              <w:lastRenderedPageBreak/>
              <w:t>Help Desk</w:t>
            </w:r>
          </w:p>
        </w:tc>
        <w:tc>
          <w:tcPr>
            <w:tcW w:w="4448" w:type="dxa"/>
            <w:tcBorders>
              <w:top w:val="dashed" w:sz="4" w:space="0" w:color="auto"/>
              <w:left w:val="dashed" w:sz="4" w:space="0" w:color="auto"/>
              <w:bottom w:val="dashed" w:sz="4" w:space="0" w:color="auto"/>
              <w:right w:val="dashed" w:sz="4" w:space="0" w:color="auto"/>
            </w:tcBorders>
            <w:shd w:val="clear" w:color="auto" w:fill="002060"/>
            <w:tcMar>
              <w:top w:w="43" w:type="dxa"/>
              <w:left w:w="43" w:type="dxa"/>
              <w:bottom w:w="43" w:type="dxa"/>
              <w:right w:w="43" w:type="dxa"/>
            </w:tcMar>
            <w:hideMark/>
          </w:tcPr>
          <w:p w14:paraId="4560284F" w14:textId="77777777" w:rsidR="00B2798D" w:rsidRPr="00B2798D" w:rsidRDefault="00B2798D" w:rsidP="00CE318C">
            <w:pPr>
              <w:spacing w:before="120" w:after="120"/>
              <w:jc w:val="center"/>
              <w:rPr>
                <w:b/>
                <w:color w:val="FFFFFF"/>
                <w:lang w:val="en-GB"/>
              </w:rPr>
            </w:pPr>
            <w:r w:rsidRPr="00B2798D">
              <w:rPr>
                <w:b/>
                <w:color w:val="FFFFFF"/>
                <w:lang w:val="en-GB"/>
              </w:rPr>
              <w:t>Knowledge Management</w:t>
            </w:r>
          </w:p>
        </w:tc>
      </w:tr>
      <w:tr w:rsidR="00B2798D" w:rsidRPr="0099436F" w14:paraId="7D1C095E" w14:textId="77777777" w:rsidTr="00CE318C">
        <w:tc>
          <w:tcPr>
            <w:tcW w:w="4998" w:type="dxa"/>
            <w:tcBorders>
              <w:top w:val="dashed" w:sz="4" w:space="0" w:color="auto"/>
              <w:left w:val="dashed" w:sz="4" w:space="0" w:color="auto"/>
              <w:bottom w:val="dashed" w:sz="4" w:space="0" w:color="auto"/>
              <w:right w:val="dashed" w:sz="4" w:space="0" w:color="auto"/>
            </w:tcBorders>
            <w:hideMark/>
          </w:tcPr>
          <w:p w14:paraId="6D4360A7" w14:textId="77777777" w:rsidR="00B2798D" w:rsidRPr="0099436F" w:rsidRDefault="00B2798D" w:rsidP="000C23E8">
            <w:pPr>
              <w:pStyle w:val="bulletlist0"/>
              <w:numPr>
                <w:ilvl w:val="0"/>
                <w:numId w:val="10"/>
              </w:numPr>
              <w:rPr>
                <w:color w:val="auto"/>
                <w:lang w:val="en-GB"/>
              </w:rPr>
            </w:pPr>
            <w:r w:rsidRPr="0099436F">
              <w:rPr>
                <w:color w:val="auto"/>
                <w:lang w:val="en-GB"/>
              </w:rPr>
              <w:t>Generic tool to satisfy the support requirements of Customers</w:t>
            </w:r>
          </w:p>
          <w:p w14:paraId="4CDFDDA7" w14:textId="77777777" w:rsidR="00B2798D" w:rsidRPr="0099436F" w:rsidRDefault="00B2798D" w:rsidP="000C23E8">
            <w:pPr>
              <w:pStyle w:val="bulletlist0"/>
              <w:numPr>
                <w:ilvl w:val="0"/>
                <w:numId w:val="10"/>
              </w:numPr>
              <w:rPr>
                <w:color w:val="auto"/>
                <w:lang w:val="en-GB"/>
              </w:rPr>
            </w:pPr>
            <w:r w:rsidRPr="0099436F">
              <w:rPr>
                <w:color w:val="auto"/>
                <w:lang w:val="en-GB"/>
              </w:rPr>
              <w:t>Assign requests and track them through their resolution, along with Discussion Threads</w:t>
            </w:r>
          </w:p>
        </w:tc>
        <w:tc>
          <w:tcPr>
            <w:tcW w:w="4448" w:type="dxa"/>
            <w:tcBorders>
              <w:top w:val="dashed" w:sz="4" w:space="0" w:color="auto"/>
              <w:left w:val="dashed" w:sz="4" w:space="0" w:color="auto"/>
              <w:bottom w:val="dashed" w:sz="4" w:space="0" w:color="auto"/>
              <w:right w:val="dashed" w:sz="4" w:space="0" w:color="auto"/>
            </w:tcBorders>
            <w:hideMark/>
          </w:tcPr>
          <w:p w14:paraId="43473A97" w14:textId="77777777" w:rsidR="00B2798D" w:rsidRPr="0099436F" w:rsidRDefault="00B2798D" w:rsidP="000C23E8">
            <w:pPr>
              <w:pStyle w:val="bulletlist0"/>
              <w:numPr>
                <w:ilvl w:val="0"/>
                <w:numId w:val="10"/>
              </w:numPr>
              <w:rPr>
                <w:color w:val="auto"/>
                <w:lang w:val="en-GB"/>
              </w:rPr>
            </w:pPr>
            <w:r w:rsidRPr="0099436F">
              <w:rPr>
                <w:color w:val="auto"/>
                <w:lang w:val="en-GB"/>
              </w:rPr>
              <w:t xml:space="preserve">Institutionalize Knowledge </w:t>
            </w:r>
          </w:p>
          <w:p w14:paraId="1E9F946A" w14:textId="77777777" w:rsidR="00B2798D" w:rsidRPr="0099436F" w:rsidRDefault="00B2798D" w:rsidP="000C23E8">
            <w:pPr>
              <w:pStyle w:val="bulletlist0"/>
              <w:numPr>
                <w:ilvl w:val="0"/>
                <w:numId w:val="10"/>
              </w:numPr>
              <w:rPr>
                <w:color w:val="auto"/>
                <w:lang w:val="en-GB"/>
              </w:rPr>
            </w:pPr>
            <w:r w:rsidRPr="0099436F">
              <w:rPr>
                <w:color w:val="auto"/>
                <w:lang w:val="en-GB"/>
              </w:rPr>
              <w:t>Disseminate and Share accumulated knowledge with all the Stakeholders</w:t>
            </w:r>
          </w:p>
          <w:p w14:paraId="6B0D6D03" w14:textId="77777777" w:rsidR="00B2798D" w:rsidRPr="0099436F" w:rsidRDefault="00B2798D" w:rsidP="000C23E8">
            <w:pPr>
              <w:pStyle w:val="bulletlist0"/>
              <w:numPr>
                <w:ilvl w:val="0"/>
                <w:numId w:val="10"/>
              </w:numPr>
              <w:rPr>
                <w:color w:val="auto"/>
                <w:lang w:val="en-GB"/>
              </w:rPr>
            </w:pPr>
            <w:r w:rsidRPr="0099436F">
              <w:rPr>
                <w:color w:val="auto"/>
                <w:lang w:val="en-GB"/>
              </w:rPr>
              <w:t>Enhanced Search and Authentication Features</w:t>
            </w:r>
          </w:p>
        </w:tc>
      </w:tr>
      <w:tr w:rsidR="00B2798D" w:rsidRPr="0099436F" w14:paraId="5687B907" w14:textId="77777777" w:rsidTr="00CE318C">
        <w:tc>
          <w:tcPr>
            <w:tcW w:w="4998" w:type="dxa"/>
            <w:tcBorders>
              <w:top w:val="dashed" w:sz="4" w:space="0" w:color="auto"/>
              <w:left w:val="dashed" w:sz="4" w:space="0" w:color="auto"/>
              <w:bottom w:val="dashed" w:sz="4" w:space="0" w:color="auto"/>
              <w:right w:val="dashed" w:sz="4" w:space="0" w:color="auto"/>
            </w:tcBorders>
            <w:shd w:val="clear" w:color="auto" w:fill="002060"/>
            <w:tcMar>
              <w:top w:w="43" w:type="dxa"/>
              <w:left w:w="43" w:type="dxa"/>
              <w:bottom w:w="43" w:type="dxa"/>
              <w:right w:w="43" w:type="dxa"/>
            </w:tcMar>
            <w:hideMark/>
          </w:tcPr>
          <w:p w14:paraId="37A04FF6" w14:textId="77777777" w:rsidR="00B2798D" w:rsidRPr="00B2798D" w:rsidRDefault="00B2798D" w:rsidP="00CE318C">
            <w:pPr>
              <w:spacing w:before="120" w:after="120"/>
              <w:jc w:val="center"/>
              <w:rPr>
                <w:b/>
                <w:color w:val="FFFFFF"/>
                <w:lang w:val="en-GB"/>
              </w:rPr>
            </w:pPr>
            <w:r w:rsidRPr="00B2798D">
              <w:rPr>
                <w:b/>
                <w:color w:val="FFFFFF"/>
                <w:lang w:val="en-GB"/>
              </w:rPr>
              <w:t>Processes</w:t>
            </w:r>
          </w:p>
        </w:tc>
        <w:tc>
          <w:tcPr>
            <w:tcW w:w="4448" w:type="dxa"/>
            <w:tcBorders>
              <w:top w:val="dashed" w:sz="4" w:space="0" w:color="auto"/>
              <w:left w:val="dashed" w:sz="4" w:space="0" w:color="auto"/>
              <w:bottom w:val="dashed" w:sz="4" w:space="0" w:color="auto"/>
              <w:right w:val="dashed" w:sz="4" w:space="0" w:color="auto"/>
            </w:tcBorders>
            <w:shd w:val="clear" w:color="auto" w:fill="002060"/>
            <w:tcMar>
              <w:top w:w="43" w:type="dxa"/>
              <w:left w:w="43" w:type="dxa"/>
              <w:bottom w:w="43" w:type="dxa"/>
              <w:right w:w="43" w:type="dxa"/>
            </w:tcMar>
            <w:hideMark/>
          </w:tcPr>
          <w:p w14:paraId="1C28711A" w14:textId="77777777" w:rsidR="00B2798D" w:rsidRPr="00B2798D" w:rsidRDefault="00B2798D" w:rsidP="00CE318C">
            <w:pPr>
              <w:spacing w:before="120" w:after="120"/>
              <w:jc w:val="center"/>
              <w:rPr>
                <w:b/>
                <w:color w:val="FFFFFF"/>
                <w:lang w:val="en-GB"/>
              </w:rPr>
            </w:pPr>
            <w:r w:rsidRPr="00B2798D">
              <w:rPr>
                <w:b/>
                <w:color w:val="FFFFFF"/>
                <w:lang w:val="en-GB"/>
              </w:rPr>
              <w:t>Reports-Metrics</w:t>
            </w:r>
          </w:p>
        </w:tc>
      </w:tr>
      <w:tr w:rsidR="00B2798D" w:rsidRPr="0099436F" w14:paraId="7ED3525C" w14:textId="77777777" w:rsidTr="00CE318C">
        <w:tc>
          <w:tcPr>
            <w:tcW w:w="4998" w:type="dxa"/>
            <w:tcBorders>
              <w:top w:val="dashed" w:sz="4" w:space="0" w:color="auto"/>
              <w:left w:val="dashed" w:sz="4" w:space="0" w:color="auto"/>
              <w:bottom w:val="dashed" w:sz="4" w:space="0" w:color="auto"/>
              <w:right w:val="dashed" w:sz="4" w:space="0" w:color="auto"/>
            </w:tcBorders>
            <w:hideMark/>
          </w:tcPr>
          <w:p w14:paraId="2FD21F6E" w14:textId="77777777" w:rsidR="00B2798D" w:rsidRPr="0099436F" w:rsidRDefault="00B2798D" w:rsidP="000C23E8">
            <w:pPr>
              <w:pStyle w:val="bulletlist0"/>
              <w:numPr>
                <w:ilvl w:val="0"/>
                <w:numId w:val="10"/>
              </w:numPr>
              <w:rPr>
                <w:color w:val="auto"/>
                <w:lang w:val="en-GB"/>
              </w:rPr>
            </w:pPr>
            <w:r w:rsidRPr="0099436F">
              <w:rPr>
                <w:color w:val="auto"/>
                <w:lang w:val="en-GB"/>
              </w:rPr>
              <w:t>Organization Quality Parameters Definition</w:t>
            </w:r>
          </w:p>
          <w:p w14:paraId="2B0C894B" w14:textId="77777777" w:rsidR="00B2798D" w:rsidRPr="0099436F" w:rsidRDefault="00B2798D" w:rsidP="000C23E8">
            <w:pPr>
              <w:pStyle w:val="bulletlist0"/>
              <w:numPr>
                <w:ilvl w:val="0"/>
                <w:numId w:val="10"/>
              </w:numPr>
              <w:rPr>
                <w:color w:val="auto"/>
                <w:lang w:val="en-GB"/>
              </w:rPr>
            </w:pPr>
            <w:r w:rsidRPr="0099436F">
              <w:rPr>
                <w:color w:val="auto"/>
                <w:lang w:val="en-GB"/>
              </w:rPr>
              <w:t>Organization Quality System Definition</w:t>
            </w:r>
          </w:p>
          <w:p w14:paraId="1AFBBCEB" w14:textId="77777777" w:rsidR="00B2798D" w:rsidRPr="0099436F" w:rsidRDefault="00B2798D" w:rsidP="000C23E8">
            <w:pPr>
              <w:pStyle w:val="bulletlist0"/>
              <w:numPr>
                <w:ilvl w:val="0"/>
                <w:numId w:val="10"/>
              </w:numPr>
              <w:rPr>
                <w:color w:val="auto"/>
                <w:lang w:val="en-GB"/>
              </w:rPr>
            </w:pPr>
            <w:r w:rsidRPr="0099436F">
              <w:rPr>
                <w:color w:val="auto"/>
                <w:lang w:val="en-GB"/>
              </w:rPr>
              <w:t>Organization Measurement System Definition</w:t>
            </w:r>
          </w:p>
          <w:p w14:paraId="468B3F77" w14:textId="77777777" w:rsidR="00B2798D" w:rsidRPr="0099436F" w:rsidRDefault="00B2798D" w:rsidP="000C23E8">
            <w:pPr>
              <w:pStyle w:val="bulletlist0"/>
              <w:numPr>
                <w:ilvl w:val="0"/>
                <w:numId w:val="10"/>
              </w:numPr>
              <w:rPr>
                <w:color w:val="auto"/>
                <w:lang w:val="en-GB"/>
              </w:rPr>
            </w:pPr>
            <w:r w:rsidRPr="0099436F">
              <w:rPr>
                <w:color w:val="auto"/>
                <w:lang w:val="en-GB"/>
              </w:rPr>
              <w:t>Standardizing Implementation Practices</w:t>
            </w:r>
          </w:p>
          <w:p w14:paraId="670E85A1" w14:textId="77777777" w:rsidR="00B2798D" w:rsidRPr="0099436F" w:rsidRDefault="00B2798D" w:rsidP="000C23E8">
            <w:pPr>
              <w:pStyle w:val="bulletlist0"/>
              <w:numPr>
                <w:ilvl w:val="0"/>
                <w:numId w:val="10"/>
              </w:numPr>
              <w:rPr>
                <w:color w:val="auto"/>
                <w:lang w:val="en-GB"/>
              </w:rPr>
            </w:pPr>
            <w:r w:rsidRPr="0099436F">
              <w:rPr>
                <w:color w:val="auto"/>
                <w:lang w:val="en-GB"/>
              </w:rPr>
              <w:t>Milestone &amp; Project Closure Analysis Processes</w:t>
            </w:r>
          </w:p>
          <w:p w14:paraId="332963AE" w14:textId="77777777" w:rsidR="00B2798D" w:rsidRPr="0099436F" w:rsidRDefault="00B2798D" w:rsidP="000C23E8">
            <w:pPr>
              <w:pStyle w:val="bulletlist0"/>
              <w:numPr>
                <w:ilvl w:val="0"/>
                <w:numId w:val="10"/>
              </w:numPr>
              <w:rPr>
                <w:color w:val="auto"/>
                <w:lang w:val="en-GB"/>
              </w:rPr>
            </w:pPr>
            <w:r w:rsidRPr="0099436F">
              <w:rPr>
                <w:color w:val="auto"/>
                <w:lang w:val="en-GB"/>
              </w:rPr>
              <w:t>Manage Organization Process Capability Baselines</w:t>
            </w:r>
          </w:p>
        </w:tc>
        <w:tc>
          <w:tcPr>
            <w:tcW w:w="4448" w:type="dxa"/>
            <w:tcBorders>
              <w:top w:val="dashed" w:sz="4" w:space="0" w:color="auto"/>
              <w:left w:val="dashed" w:sz="4" w:space="0" w:color="auto"/>
              <w:bottom w:val="dashed" w:sz="4" w:space="0" w:color="auto"/>
              <w:right w:val="dashed" w:sz="4" w:space="0" w:color="auto"/>
            </w:tcBorders>
            <w:hideMark/>
          </w:tcPr>
          <w:p w14:paraId="55E1DD28" w14:textId="77777777" w:rsidR="00B2798D" w:rsidRPr="0099436F" w:rsidRDefault="00B2798D" w:rsidP="000C23E8">
            <w:pPr>
              <w:pStyle w:val="bulletlist0"/>
              <w:numPr>
                <w:ilvl w:val="0"/>
                <w:numId w:val="10"/>
              </w:numPr>
              <w:rPr>
                <w:color w:val="auto"/>
                <w:lang w:val="en-GB"/>
              </w:rPr>
            </w:pPr>
            <w:r w:rsidRPr="0099436F">
              <w:rPr>
                <w:color w:val="auto"/>
                <w:lang w:val="en-GB"/>
              </w:rPr>
              <w:t xml:space="preserve">Flexible tool to extract and present Critical Enterprise wide Information </w:t>
            </w:r>
          </w:p>
          <w:p w14:paraId="54EE244B" w14:textId="77777777" w:rsidR="00B2798D" w:rsidRPr="0099436F" w:rsidRDefault="00B2798D" w:rsidP="000C23E8">
            <w:pPr>
              <w:pStyle w:val="bulletlist0"/>
              <w:numPr>
                <w:ilvl w:val="0"/>
                <w:numId w:val="10"/>
              </w:numPr>
              <w:rPr>
                <w:color w:val="auto"/>
                <w:lang w:val="en-GB"/>
              </w:rPr>
            </w:pPr>
            <w:r w:rsidRPr="0099436F">
              <w:rPr>
                <w:color w:val="auto"/>
                <w:lang w:val="en-GB"/>
              </w:rPr>
              <w:t>Custom Reports: Build Your Own Reports</w:t>
            </w:r>
          </w:p>
          <w:p w14:paraId="4EF32624" w14:textId="77777777" w:rsidR="00B2798D" w:rsidRPr="0099436F" w:rsidRDefault="00B2798D" w:rsidP="000C23E8">
            <w:pPr>
              <w:pStyle w:val="bulletlist0"/>
              <w:numPr>
                <w:ilvl w:val="0"/>
                <w:numId w:val="10"/>
              </w:numPr>
              <w:rPr>
                <w:color w:val="auto"/>
                <w:lang w:val="en-GB"/>
              </w:rPr>
            </w:pPr>
            <w:r w:rsidRPr="0099436F">
              <w:rPr>
                <w:color w:val="auto"/>
                <w:lang w:val="en-GB"/>
              </w:rPr>
              <w:t>Query Builder: Separate the Technical Details and Create Reports using User Friendly Terminology</w:t>
            </w:r>
          </w:p>
          <w:p w14:paraId="610B0533" w14:textId="77777777" w:rsidR="00B2798D" w:rsidRPr="0099436F" w:rsidRDefault="00B2798D" w:rsidP="000C23E8">
            <w:pPr>
              <w:pStyle w:val="bulletlist0"/>
              <w:numPr>
                <w:ilvl w:val="0"/>
                <w:numId w:val="10"/>
              </w:numPr>
              <w:rPr>
                <w:color w:val="auto"/>
                <w:lang w:val="en-GB"/>
              </w:rPr>
            </w:pPr>
            <w:r w:rsidRPr="0099436F">
              <w:rPr>
                <w:color w:val="auto"/>
                <w:lang w:val="en-GB"/>
              </w:rPr>
              <w:t>SLA Tracking</w:t>
            </w:r>
          </w:p>
        </w:tc>
      </w:tr>
    </w:tbl>
    <w:p w14:paraId="0C0B95A7" w14:textId="77777777" w:rsidR="00B2798D" w:rsidRDefault="00B2798D" w:rsidP="00B2798D"/>
    <w:p w14:paraId="3378CF75" w14:textId="77777777" w:rsidR="00B2798D" w:rsidRPr="00B2798D" w:rsidRDefault="00B2798D" w:rsidP="00B2798D"/>
    <w:p w14:paraId="3CBB804A" w14:textId="77777777" w:rsidR="00E40815" w:rsidRPr="00E40815" w:rsidRDefault="00E40815" w:rsidP="00E40815"/>
    <w:p w14:paraId="003566FC" w14:textId="77777777" w:rsidR="00E40815" w:rsidRDefault="00E40815" w:rsidP="005A21F4"/>
    <w:p w14:paraId="1BBC8BB2" w14:textId="77777777" w:rsidR="00E40815" w:rsidRDefault="005A4743" w:rsidP="00E40815">
      <w:pPr>
        <w:pStyle w:val="Heading2"/>
      </w:pPr>
      <w:r>
        <w:br w:type="page"/>
      </w:r>
      <w:bookmarkStart w:id="70" w:name="_Toc315974040"/>
      <w:r w:rsidR="00E40815">
        <w:lastRenderedPageBreak/>
        <w:t>Quality @ Hexaware</w:t>
      </w:r>
      <w:bookmarkEnd w:id="70"/>
    </w:p>
    <w:p w14:paraId="2B47DD58" w14:textId="77777777" w:rsidR="00E40815" w:rsidRPr="00E22559" w:rsidRDefault="00E40815" w:rsidP="00E40815">
      <w:pPr>
        <w:spacing w:before="120" w:after="120" w:afterAutospacing="0"/>
        <w:rPr>
          <w:color w:val="auto"/>
          <w:lang w:bidi="en-US"/>
        </w:rPr>
      </w:pPr>
      <w:r w:rsidRPr="00E22559">
        <w:rPr>
          <w:color w:val="auto"/>
          <w:lang w:bidi="en-US"/>
        </w:rPr>
        <w:t xml:space="preserve">Hexaware has a </w:t>
      </w:r>
      <w:bookmarkStart w:id="71" w:name="_Hlt527950127"/>
      <w:bookmarkEnd w:id="71"/>
      <w:r w:rsidRPr="00E22559">
        <w:rPr>
          <w:color w:val="auto"/>
          <w:lang w:bidi="en-US"/>
        </w:rPr>
        <w:t xml:space="preserve">well-defined Quality Management system, which addresses all management and technical processes through all the life cycle phases of project execution. The scope of the Quality Management System (QMS) encompasses the core business activities of software development and software project management and conforms to international standards (ISO, CMM &amp; Six Sigma). </w:t>
      </w:r>
    </w:p>
    <w:p w14:paraId="7F034B3D" w14:textId="77777777" w:rsidR="00E40815" w:rsidRPr="00E22559" w:rsidRDefault="00E40815" w:rsidP="00E40815">
      <w:pPr>
        <w:spacing w:before="120" w:after="120" w:afterAutospacing="0"/>
        <w:rPr>
          <w:color w:val="auto"/>
          <w:lang w:bidi="en-US"/>
        </w:rPr>
      </w:pPr>
      <w:r w:rsidRPr="00E22559">
        <w:rPr>
          <w:color w:val="auto"/>
          <w:lang w:bidi="en-US"/>
        </w:rPr>
        <w:t xml:space="preserve">Hexaware has a comprehensive quality model carefully built around the framework of Total Customer Experience (TCE). Hexaware is committed to quality and our development centers are assessed at SEI CMMI Level 5. </w:t>
      </w:r>
    </w:p>
    <w:p w14:paraId="3C6A4DEF" w14:textId="77777777" w:rsidR="00E40815" w:rsidRPr="00E22559" w:rsidRDefault="00E40815" w:rsidP="00E40815">
      <w:pPr>
        <w:pStyle w:val="Heading3"/>
        <w:numPr>
          <w:ilvl w:val="0"/>
          <w:numId w:val="0"/>
        </w:numPr>
        <w:spacing w:after="120" w:line="276" w:lineRule="auto"/>
        <w:ind w:left="720" w:hanging="720"/>
        <w:rPr>
          <w:color w:val="auto"/>
          <w:lang w:bidi="en-US"/>
        </w:rPr>
      </w:pPr>
      <w:bookmarkStart w:id="72" w:name="_Toc247532011"/>
      <w:bookmarkStart w:id="73" w:name="_Toc248985043"/>
      <w:r w:rsidRPr="00E22559">
        <w:rPr>
          <w:color w:val="auto"/>
          <w:lang w:bidi="en-US"/>
        </w:rPr>
        <w:t>QA Architecture</w:t>
      </w:r>
      <w:bookmarkEnd w:id="72"/>
      <w:bookmarkEnd w:id="73"/>
      <w:r w:rsidRPr="00E22559">
        <w:rPr>
          <w:color w:val="auto"/>
          <w:lang w:bidi="en-US"/>
        </w:rPr>
        <w:t>: The diagram below shows the QA architecture at Hexaware</w:t>
      </w:r>
    </w:p>
    <w:p w14:paraId="553C9D85" w14:textId="77777777" w:rsidR="00E40815" w:rsidRPr="00E22559" w:rsidRDefault="00E40815" w:rsidP="00E40815">
      <w:pPr>
        <w:spacing w:before="120" w:after="120" w:afterAutospacing="0"/>
        <w:jc w:val="center"/>
        <w:rPr>
          <w:color w:val="auto"/>
          <w:lang w:bidi="en-US"/>
        </w:rPr>
      </w:pPr>
      <w:r w:rsidRPr="00E40815">
        <w:rPr>
          <w:b/>
          <w:noProof/>
          <w:color w:val="auto"/>
        </w:rPr>
        <w:pict w14:anchorId="0328BD05">
          <v:shape id="Picture 1625" o:spid="_x0000_i1041" type="#_x0000_t75" style="width:420pt;height:178.8pt;visibility:visible" o:bordertopcolor="#4f81bd" o:borderleftcolor="#4f81bd" o:borderbottomcolor="#4f81bd" o:borderrightcolor="#4f81bd">
            <v:imagedata r:id="rId29" o:title=""/>
            <w10:bordertop type="single" width="6"/>
            <w10:borderleft type="single" width="6"/>
            <w10:borderbottom type="single" width="6"/>
            <w10:borderright type="single" width="6"/>
          </v:shape>
        </w:pict>
      </w:r>
    </w:p>
    <w:tbl>
      <w:tblPr>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Look w:val="04A0" w:firstRow="1" w:lastRow="0" w:firstColumn="1" w:lastColumn="0" w:noHBand="0" w:noVBand="1"/>
      </w:tblPr>
      <w:tblGrid>
        <w:gridCol w:w="720"/>
        <w:gridCol w:w="3060"/>
      </w:tblGrid>
      <w:tr w:rsidR="00E40815" w:rsidRPr="00E22559" w14:paraId="2EE58D4C" w14:textId="77777777" w:rsidTr="00CE318C">
        <w:tc>
          <w:tcPr>
            <w:tcW w:w="720" w:type="dxa"/>
            <w:shd w:val="clear" w:color="auto" w:fill="auto"/>
            <w:tcMar>
              <w:top w:w="43" w:type="dxa"/>
              <w:left w:w="43" w:type="dxa"/>
              <w:bottom w:w="43" w:type="dxa"/>
              <w:right w:w="43" w:type="dxa"/>
            </w:tcMar>
            <w:hideMark/>
          </w:tcPr>
          <w:p w14:paraId="1173CD0A" w14:textId="77777777" w:rsidR="00E40815" w:rsidRPr="00E22559" w:rsidRDefault="00E40815" w:rsidP="00CE318C">
            <w:pPr>
              <w:spacing w:before="120" w:after="120" w:afterAutospacing="0"/>
              <w:rPr>
                <w:b/>
                <w:color w:val="auto"/>
              </w:rPr>
            </w:pPr>
            <w:r w:rsidRPr="00E22559">
              <w:rPr>
                <w:b/>
                <w:color w:val="auto"/>
              </w:rPr>
              <w:t>PCI</w:t>
            </w:r>
          </w:p>
        </w:tc>
        <w:tc>
          <w:tcPr>
            <w:tcW w:w="3060" w:type="dxa"/>
            <w:shd w:val="clear" w:color="auto" w:fill="auto"/>
            <w:tcMar>
              <w:top w:w="43" w:type="dxa"/>
              <w:left w:w="43" w:type="dxa"/>
              <w:bottom w:w="43" w:type="dxa"/>
              <w:right w:w="43" w:type="dxa"/>
            </w:tcMar>
            <w:hideMark/>
          </w:tcPr>
          <w:p w14:paraId="228DA451" w14:textId="77777777" w:rsidR="00E40815" w:rsidRPr="00E22559" w:rsidRDefault="00E40815" w:rsidP="00CE318C">
            <w:pPr>
              <w:spacing w:before="120" w:after="120" w:afterAutospacing="0"/>
              <w:rPr>
                <w:b/>
                <w:color w:val="auto"/>
              </w:rPr>
            </w:pPr>
            <w:r w:rsidRPr="00E22559">
              <w:rPr>
                <w:b/>
                <w:color w:val="auto"/>
              </w:rPr>
              <w:t>Process Compliance Index</w:t>
            </w:r>
          </w:p>
        </w:tc>
      </w:tr>
      <w:tr w:rsidR="00E40815" w:rsidRPr="00E22559" w14:paraId="5665972E" w14:textId="77777777" w:rsidTr="00CE318C">
        <w:tc>
          <w:tcPr>
            <w:tcW w:w="720" w:type="dxa"/>
            <w:shd w:val="clear" w:color="auto" w:fill="auto"/>
            <w:tcMar>
              <w:top w:w="43" w:type="dxa"/>
              <w:left w:w="43" w:type="dxa"/>
              <w:bottom w:w="43" w:type="dxa"/>
              <w:right w:w="43" w:type="dxa"/>
            </w:tcMar>
            <w:hideMark/>
          </w:tcPr>
          <w:p w14:paraId="376A563B" w14:textId="77777777" w:rsidR="00E40815" w:rsidRPr="00E22559" w:rsidRDefault="00E40815" w:rsidP="00CE318C">
            <w:pPr>
              <w:spacing w:before="120" w:after="120" w:afterAutospacing="0"/>
              <w:rPr>
                <w:b/>
                <w:color w:val="auto"/>
              </w:rPr>
            </w:pPr>
            <w:r w:rsidRPr="00E22559">
              <w:rPr>
                <w:b/>
                <w:color w:val="auto"/>
              </w:rPr>
              <w:t>SQA</w:t>
            </w:r>
          </w:p>
        </w:tc>
        <w:tc>
          <w:tcPr>
            <w:tcW w:w="3060" w:type="dxa"/>
            <w:shd w:val="clear" w:color="auto" w:fill="auto"/>
            <w:tcMar>
              <w:top w:w="43" w:type="dxa"/>
              <w:left w:w="43" w:type="dxa"/>
              <w:bottom w:w="43" w:type="dxa"/>
              <w:right w:w="43" w:type="dxa"/>
            </w:tcMar>
            <w:hideMark/>
          </w:tcPr>
          <w:p w14:paraId="057AE310" w14:textId="77777777" w:rsidR="00E40815" w:rsidRPr="00E22559" w:rsidRDefault="00E40815" w:rsidP="00CE318C">
            <w:pPr>
              <w:spacing w:before="120" w:after="120" w:afterAutospacing="0"/>
              <w:rPr>
                <w:b/>
                <w:color w:val="auto"/>
              </w:rPr>
            </w:pPr>
            <w:r w:rsidRPr="00E22559">
              <w:rPr>
                <w:b/>
                <w:color w:val="auto"/>
              </w:rPr>
              <w:t>Software Quality Assurance</w:t>
            </w:r>
          </w:p>
        </w:tc>
      </w:tr>
      <w:tr w:rsidR="00E40815" w:rsidRPr="00E22559" w14:paraId="734DAFB2" w14:textId="77777777" w:rsidTr="00CE318C">
        <w:tc>
          <w:tcPr>
            <w:tcW w:w="720" w:type="dxa"/>
            <w:shd w:val="clear" w:color="auto" w:fill="auto"/>
            <w:tcMar>
              <w:top w:w="43" w:type="dxa"/>
              <w:left w:w="43" w:type="dxa"/>
              <w:bottom w:w="43" w:type="dxa"/>
              <w:right w:w="43" w:type="dxa"/>
            </w:tcMar>
            <w:hideMark/>
          </w:tcPr>
          <w:p w14:paraId="1265ACA9" w14:textId="77777777" w:rsidR="00E40815" w:rsidRPr="00E22559" w:rsidRDefault="00E40815" w:rsidP="00CE318C">
            <w:pPr>
              <w:spacing w:before="120" w:after="120" w:afterAutospacing="0"/>
              <w:rPr>
                <w:b/>
                <w:color w:val="auto"/>
              </w:rPr>
            </w:pPr>
            <w:r w:rsidRPr="00E22559">
              <w:rPr>
                <w:b/>
                <w:color w:val="auto"/>
              </w:rPr>
              <w:t>PMR</w:t>
            </w:r>
          </w:p>
        </w:tc>
        <w:tc>
          <w:tcPr>
            <w:tcW w:w="3060" w:type="dxa"/>
            <w:shd w:val="clear" w:color="auto" w:fill="auto"/>
            <w:tcMar>
              <w:top w:w="43" w:type="dxa"/>
              <w:left w:w="43" w:type="dxa"/>
              <w:bottom w:w="43" w:type="dxa"/>
              <w:right w:w="43" w:type="dxa"/>
            </w:tcMar>
            <w:hideMark/>
          </w:tcPr>
          <w:p w14:paraId="619D86EA" w14:textId="77777777" w:rsidR="00E40815" w:rsidRPr="00E22559" w:rsidRDefault="00E40815" w:rsidP="00CE318C">
            <w:pPr>
              <w:spacing w:before="120" w:after="120" w:afterAutospacing="0"/>
              <w:rPr>
                <w:b/>
                <w:color w:val="auto"/>
              </w:rPr>
            </w:pPr>
            <w:r w:rsidRPr="00E22559">
              <w:rPr>
                <w:b/>
                <w:color w:val="auto"/>
              </w:rPr>
              <w:t>Project Management review</w:t>
            </w:r>
          </w:p>
        </w:tc>
      </w:tr>
    </w:tbl>
    <w:p w14:paraId="065A4710" w14:textId="77777777" w:rsidR="00E40815" w:rsidRPr="00E22559" w:rsidRDefault="00E40815" w:rsidP="00E40815">
      <w:pPr>
        <w:spacing w:before="120" w:after="120" w:afterAutospacing="0"/>
        <w:rPr>
          <w:color w:val="auto"/>
          <w:lang w:bidi="en-US"/>
        </w:rPr>
      </w:pPr>
    </w:p>
    <w:p w14:paraId="5064ECFB" w14:textId="77777777" w:rsidR="00E40815" w:rsidRPr="00E22559" w:rsidRDefault="00E40815" w:rsidP="00E40815">
      <w:pPr>
        <w:spacing w:before="120" w:after="120" w:afterAutospacing="0"/>
        <w:rPr>
          <w:color w:val="auto"/>
          <w:lang w:bidi="en-US"/>
        </w:rPr>
      </w:pPr>
      <w:r w:rsidRPr="00E22559">
        <w:rPr>
          <w:color w:val="auto"/>
          <w:lang w:bidi="en-US"/>
        </w:rPr>
        <w:t>QA at Hexaware is achieved through internal quality audits, work product inspections, independent testing and reviews. Product and process quality is ensured through:</w:t>
      </w:r>
    </w:p>
    <w:p w14:paraId="4AE42D8D" w14:textId="77777777" w:rsidR="00E40815" w:rsidRPr="00E22559" w:rsidRDefault="00E40815" w:rsidP="000C23E8">
      <w:pPr>
        <w:pStyle w:val="bulletlist0"/>
        <w:numPr>
          <w:ilvl w:val="0"/>
          <w:numId w:val="4"/>
        </w:numPr>
        <w:ind w:left="360"/>
        <w:rPr>
          <w:color w:val="auto"/>
        </w:rPr>
      </w:pPr>
      <w:r w:rsidRPr="00E22559">
        <w:rPr>
          <w:color w:val="auto"/>
        </w:rPr>
        <w:t xml:space="preserve">Internal Quality Audits </w:t>
      </w:r>
    </w:p>
    <w:p w14:paraId="2EB4684B" w14:textId="77777777" w:rsidR="00E40815" w:rsidRPr="00E22559" w:rsidRDefault="00E40815" w:rsidP="000C23E8">
      <w:pPr>
        <w:pStyle w:val="bulletlist0"/>
        <w:numPr>
          <w:ilvl w:val="0"/>
          <w:numId w:val="4"/>
        </w:numPr>
        <w:ind w:left="360"/>
        <w:rPr>
          <w:color w:val="auto"/>
        </w:rPr>
      </w:pPr>
      <w:r w:rsidRPr="00E22559">
        <w:rPr>
          <w:color w:val="auto"/>
        </w:rPr>
        <w:t xml:space="preserve">Structured facilitation </w:t>
      </w:r>
    </w:p>
    <w:p w14:paraId="5A11D891" w14:textId="77777777" w:rsidR="00E40815" w:rsidRPr="00E22559" w:rsidRDefault="00E40815" w:rsidP="000C23E8">
      <w:pPr>
        <w:pStyle w:val="bulletlist0"/>
        <w:numPr>
          <w:ilvl w:val="0"/>
          <w:numId w:val="4"/>
        </w:numPr>
        <w:ind w:left="360"/>
        <w:rPr>
          <w:color w:val="auto"/>
        </w:rPr>
      </w:pPr>
      <w:r w:rsidRPr="00E22559">
        <w:rPr>
          <w:color w:val="auto"/>
        </w:rPr>
        <w:t xml:space="preserve">Peer reviews and independent unit testing of work products </w:t>
      </w:r>
    </w:p>
    <w:p w14:paraId="79AE0BEA" w14:textId="77777777" w:rsidR="00E40815" w:rsidRPr="00E22559" w:rsidRDefault="00E40815" w:rsidP="000C23E8">
      <w:pPr>
        <w:pStyle w:val="bulletlist0"/>
        <w:numPr>
          <w:ilvl w:val="0"/>
          <w:numId w:val="4"/>
        </w:numPr>
        <w:ind w:left="360"/>
        <w:rPr>
          <w:color w:val="auto"/>
        </w:rPr>
      </w:pPr>
      <w:r w:rsidRPr="00E22559">
        <w:rPr>
          <w:color w:val="auto"/>
        </w:rPr>
        <w:t xml:space="preserve">Work product inspections prior to delivery </w:t>
      </w:r>
    </w:p>
    <w:p w14:paraId="250BF6A9" w14:textId="77777777" w:rsidR="00E40815" w:rsidRPr="00E22559" w:rsidRDefault="00E40815" w:rsidP="000C23E8">
      <w:pPr>
        <w:pStyle w:val="bulletlist0"/>
        <w:numPr>
          <w:ilvl w:val="0"/>
          <w:numId w:val="4"/>
        </w:numPr>
        <w:ind w:left="360"/>
        <w:rPr>
          <w:color w:val="auto"/>
        </w:rPr>
      </w:pPr>
      <w:r w:rsidRPr="00E22559">
        <w:rPr>
          <w:color w:val="auto"/>
        </w:rPr>
        <w:t xml:space="preserve">External Quality audits </w:t>
      </w:r>
    </w:p>
    <w:p w14:paraId="5702858A" w14:textId="77777777" w:rsidR="00E40815" w:rsidRPr="00E22559" w:rsidRDefault="00E40815" w:rsidP="00E40815">
      <w:pPr>
        <w:pStyle w:val="Heading3"/>
        <w:numPr>
          <w:ilvl w:val="0"/>
          <w:numId w:val="0"/>
        </w:numPr>
        <w:spacing w:after="120" w:line="276" w:lineRule="auto"/>
        <w:rPr>
          <w:color w:val="auto"/>
          <w:lang w:bidi="en-US"/>
        </w:rPr>
      </w:pPr>
      <w:bookmarkStart w:id="74" w:name="_Toc163199623"/>
      <w:bookmarkStart w:id="75" w:name="_Toc163278161"/>
      <w:bookmarkStart w:id="76" w:name="_Toc247532012"/>
      <w:bookmarkStart w:id="77" w:name="_Toc248985044"/>
      <w:bookmarkEnd w:id="74"/>
      <w:bookmarkEnd w:id="75"/>
      <w:r w:rsidRPr="00E22559">
        <w:rPr>
          <w:color w:val="auto"/>
          <w:lang w:bidi="en-US"/>
        </w:rPr>
        <w:t>Internal Quality Audits</w:t>
      </w:r>
      <w:bookmarkEnd w:id="76"/>
      <w:bookmarkEnd w:id="77"/>
    </w:p>
    <w:p w14:paraId="16C9D84D" w14:textId="77777777" w:rsidR="00E40815" w:rsidRPr="00E22559" w:rsidRDefault="00E40815" w:rsidP="00E40815">
      <w:pPr>
        <w:spacing w:before="120" w:after="120" w:afterAutospacing="0"/>
        <w:rPr>
          <w:color w:val="auto"/>
          <w:lang w:val="en-GB"/>
        </w:rPr>
      </w:pPr>
      <w:r w:rsidRPr="00E22559">
        <w:rPr>
          <w:color w:val="auto"/>
          <w:lang w:val="en-GB"/>
        </w:rPr>
        <w:t xml:space="preserve">Internal Quality System Audits verify that activities are carried out in accordance with the Quality Management System (QMS), and that the QMS continues to meet the needs of the business and the requirements of process </w:t>
      </w:r>
      <w:r w:rsidRPr="00E22559">
        <w:rPr>
          <w:color w:val="auto"/>
          <w:lang w:val="en-GB"/>
        </w:rPr>
        <w:lastRenderedPageBreak/>
        <w:t>improvement models/frameworks.  Effective audits by Competent Auditors are the key to ensuring that QMS remains "alive" and delivers the full benefits for the Organization.</w:t>
      </w:r>
    </w:p>
    <w:p w14:paraId="587BBB4B" w14:textId="77777777" w:rsidR="00E40815" w:rsidRPr="00E22559" w:rsidRDefault="00E40815" w:rsidP="00E40815">
      <w:pPr>
        <w:spacing w:before="120" w:after="120" w:afterAutospacing="0"/>
        <w:rPr>
          <w:color w:val="auto"/>
        </w:rPr>
      </w:pPr>
      <w:r w:rsidRPr="00E22559">
        <w:rPr>
          <w:color w:val="auto"/>
        </w:rPr>
        <w:t>The main objectives of a Quality System audits @ Hexaware are:</w:t>
      </w:r>
    </w:p>
    <w:p w14:paraId="1DCD045D" w14:textId="77777777" w:rsidR="00E40815" w:rsidRPr="00E22559" w:rsidRDefault="00E40815" w:rsidP="000C23E8">
      <w:pPr>
        <w:pStyle w:val="bulletlist0"/>
        <w:numPr>
          <w:ilvl w:val="0"/>
          <w:numId w:val="4"/>
        </w:numPr>
        <w:ind w:left="360"/>
        <w:rPr>
          <w:color w:val="auto"/>
        </w:rPr>
      </w:pPr>
      <w:r w:rsidRPr="00E22559">
        <w:rPr>
          <w:color w:val="auto"/>
        </w:rPr>
        <w:t xml:space="preserve"> To ensure that the QMS meets the requirements of recognized quality standards</w:t>
      </w:r>
    </w:p>
    <w:p w14:paraId="5D2D2EA3" w14:textId="77777777" w:rsidR="00E40815" w:rsidRPr="00E22559" w:rsidRDefault="00E40815" w:rsidP="000C23E8">
      <w:pPr>
        <w:pStyle w:val="bulletlist0"/>
        <w:numPr>
          <w:ilvl w:val="0"/>
          <w:numId w:val="4"/>
        </w:numPr>
        <w:ind w:left="360"/>
        <w:rPr>
          <w:color w:val="auto"/>
        </w:rPr>
      </w:pPr>
      <w:r w:rsidRPr="00E22559">
        <w:rPr>
          <w:color w:val="auto"/>
        </w:rPr>
        <w:t xml:space="preserve"> To ensure that QMS is understood and followed by everyone </w:t>
      </w:r>
    </w:p>
    <w:p w14:paraId="29630EAA" w14:textId="77777777" w:rsidR="00E40815" w:rsidRPr="00E22559" w:rsidRDefault="00E40815" w:rsidP="000C23E8">
      <w:pPr>
        <w:pStyle w:val="bulletlist0"/>
        <w:numPr>
          <w:ilvl w:val="0"/>
          <w:numId w:val="4"/>
        </w:numPr>
        <w:ind w:left="360"/>
        <w:rPr>
          <w:color w:val="auto"/>
        </w:rPr>
      </w:pPr>
      <w:r w:rsidRPr="00E22559">
        <w:rPr>
          <w:color w:val="auto"/>
        </w:rPr>
        <w:t xml:space="preserve"> To meet customers' contractual requirements  </w:t>
      </w:r>
    </w:p>
    <w:p w14:paraId="5836555D" w14:textId="77777777" w:rsidR="00E40815" w:rsidRPr="00E22559" w:rsidRDefault="00E40815" w:rsidP="000C23E8">
      <w:pPr>
        <w:pStyle w:val="bulletlist0"/>
        <w:numPr>
          <w:ilvl w:val="0"/>
          <w:numId w:val="4"/>
        </w:numPr>
        <w:ind w:left="360"/>
        <w:rPr>
          <w:color w:val="auto"/>
        </w:rPr>
      </w:pPr>
      <w:r w:rsidRPr="00E22559">
        <w:rPr>
          <w:color w:val="auto"/>
        </w:rPr>
        <w:t xml:space="preserve"> To improve the efficiency &amp; effectiveness of quality system</w:t>
      </w:r>
    </w:p>
    <w:p w14:paraId="3775C72C" w14:textId="77777777" w:rsidR="00E40815" w:rsidRPr="00E22559" w:rsidRDefault="00E40815" w:rsidP="00E40815">
      <w:pPr>
        <w:spacing w:before="120" w:after="120" w:afterAutospacing="0"/>
        <w:rPr>
          <w:color w:val="auto"/>
        </w:rPr>
      </w:pPr>
      <w:r w:rsidRPr="00E22559">
        <w:rPr>
          <w:color w:val="auto"/>
        </w:rPr>
        <w:t>Audits also provide one of the best means of analyzing QMS to identify opportunities for improvement. The effectiveness of the Internal Auditing system is usually a barometer of how committed the organization is to its QMS. Well-performed audits and rapid response to deficiencies generally indicates an effective and widely respected QMS that is actively working to improve business performance.</w:t>
      </w:r>
    </w:p>
    <w:p w14:paraId="3C66BC86" w14:textId="77777777" w:rsidR="00E40815" w:rsidRPr="00E22559" w:rsidRDefault="00E40815" w:rsidP="00E40815">
      <w:pPr>
        <w:spacing w:before="120" w:after="120" w:afterAutospacing="0"/>
        <w:rPr>
          <w:color w:val="auto"/>
        </w:rPr>
      </w:pPr>
      <w:r w:rsidRPr="00E22559">
        <w:rPr>
          <w:color w:val="auto"/>
        </w:rPr>
        <w:t xml:space="preserve">The Software Engineering Process Group (SEPG) is responsible for carrying out internal quality audits for all projects and support groups. One member of the SEPG Team will play the role of Audit Manager for steering this activity across all locations in India. </w:t>
      </w:r>
    </w:p>
    <w:p w14:paraId="4C5B3CD7" w14:textId="77777777" w:rsidR="00E40815" w:rsidRPr="00E22559" w:rsidRDefault="00E40815" w:rsidP="00E40815">
      <w:pPr>
        <w:pStyle w:val="Heading3"/>
        <w:numPr>
          <w:ilvl w:val="0"/>
          <w:numId w:val="0"/>
        </w:numPr>
        <w:spacing w:after="120" w:line="276" w:lineRule="auto"/>
        <w:rPr>
          <w:color w:val="auto"/>
          <w:lang w:bidi="en-US"/>
        </w:rPr>
      </w:pPr>
      <w:r w:rsidRPr="00E22559">
        <w:rPr>
          <w:color w:val="auto"/>
          <w:lang w:bidi="en-US"/>
        </w:rPr>
        <w:t>Activities</w:t>
      </w:r>
    </w:p>
    <w:p w14:paraId="6339EDFA" w14:textId="77777777" w:rsidR="00E40815" w:rsidRPr="00E22559" w:rsidRDefault="00E40815" w:rsidP="00E40815">
      <w:pPr>
        <w:spacing w:before="120" w:after="120" w:afterAutospacing="0"/>
        <w:rPr>
          <w:color w:val="auto"/>
          <w:lang w:val="en-GB"/>
        </w:rPr>
      </w:pPr>
      <w:r w:rsidRPr="00E22559">
        <w:rPr>
          <w:color w:val="auto"/>
          <w:lang w:val="en-GB"/>
        </w:rPr>
        <w:t xml:space="preserve">Internal quality audits are carried out for all projects and support groups on a monthly schedule  </w:t>
      </w:r>
      <w:r w:rsidRPr="00E22559">
        <w:rPr>
          <w:color w:val="auto"/>
        </w:rPr>
        <w:t>Each project / support group will be audited at least once in a quarter.</w:t>
      </w:r>
    </w:p>
    <w:p w14:paraId="406B82E9" w14:textId="77777777" w:rsidR="00E40815" w:rsidRPr="00E22559" w:rsidRDefault="00E40815" w:rsidP="00E40815">
      <w:pPr>
        <w:spacing w:before="120" w:after="120" w:afterAutospacing="0"/>
        <w:rPr>
          <w:color w:val="auto"/>
        </w:rPr>
      </w:pPr>
      <w:r w:rsidRPr="00E22559">
        <w:rPr>
          <w:color w:val="auto"/>
        </w:rPr>
        <w:t>Internal quality audits comprises of the 3 core activities as given below:</w:t>
      </w:r>
    </w:p>
    <w:p w14:paraId="7789FE7B" w14:textId="77777777" w:rsidR="00E40815" w:rsidRPr="00E22559" w:rsidRDefault="00E40815" w:rsidP="000C23E8">
      <w:pPr>
        <w:pStyle w:val="bulletlist0"/>
        <w:numPr>
          <w:ilvl w:val="0"/>
          <w:numId w:val="4"/>
        </w:numPr>
        <w:ind w:left="360"/>
        <w:rPr>
          <w:color w:val="auto"/>
        </w:rPr>
      </w:pPr>
      <w:r w:rsidRPr="00E22559">
        <w:rPr>
          <w:color w:val="auto"/>
        </w:rPr>
        <w:t xml:space="preserve">IQA Planning </w:t>
      </w:r>
    </w:p>
    <w:p w14:paraId="03F4ACB9" w14:textId="77777777" w:rsidR="00E40815" w:rsidRPr="00E22559" w:rsidRDefault="00E40815" w:rsidP="000C23E8">
      <w:pPr>
        <w:pStyle w:val="bulletlist0"/>
        <w:numPr>
          <w:ilvl w:val="0"/>
          <w:numId w:val="4"/>
        </w:numPr>
        <w:ind w:left="360"/>
        <w:rPr>
          <w:color w:val="auto"/>
        </w:rPr>
      </w:pPr>
      <w:r w:rsidRPr="00E22559">
        <w:rPr>
          <w:color w:val="auto"/>
        </w:rPr>
        <w:t>Conducting Audits</w:t>
      </w:r>
    </w:p>
    <w:p w14:paraId="5C92E862" w14:textId="77777777" w:rsidR="00E40815" w:rsidRPr="00E22559" w:rsidRDefault="00E40815" w:rsidP="000C23E8">
      <w:pPr>
        <w:pStyle w:val="bulletlist0"/>
        <w:numPr>
          <w:ilvl w:val="0"/>
          <w:numId w:val="4"/>
        </w:numPr>
        <w:ind w:left="360"/>
        <w:rPr>
          <w:color w:val="auto"/>
        </w:rPr>
      </w:pPr>
      <w:r w:rsidRPr="00E22559">
        <w:rPr>
          <w:color w:val="auto"/>
        </w:rPr>
        <w:t xml:space="preserve">Audit Reporting, NC Closure and Audit Analysis </w:t>
      </w:r>
    </w:p>
    <w:p w14:paraId="0AE9D3C4" w14:textId="77777777" w:rsidR="00E40815" w:rsidRPr="00E22559" w:rsidRDefault="00E40815" w:rsidP="00E40815">
      <w:pPr>
        <w:pStyle w:val="Heading3"/>
        <w:numPr>
          <w:ilvl w:val="0"/>
          <w:numId w:val="0"/>
        </w:numPr>
        <w:spacing w:after="120" w:line="276" w:lineRule="auto"/>
        <w:rPr>
          <w:color w:val="auto"/>
          <w:lang w:bidi="en-US"/>
        </w:rPr>
      </w:pPr>
      <w:bookmarkStart w:id="78" w:name="_Toc163199624"/>
      <w:bookmarkStart w:id="79" w:name="_Toc163278162"/>
      <w:bookmarkStart w:id="80" w:name="_Toc247532013"/>
      <w:bookmarkStart w:id="81" w:name="_Toc248985045"/>
      <w:bookmarkEnd w:id="78"/>
      <w:r w:rsidRPr="00E22559">
        <w:rPr>
          <w:color w:val="auto"/>
          <w:lang w:bidi="en-US"/>
        </w:rPr>
        <w:t>Structured facilitation</w:t>
      </w:r>
      <w:bookmarkEnd w:id="79"/>
      <w:bookmarkEnd w:id="80"/>
      <w:bookmarkEnd w:id="81"/>
    </w:p>
    <w:p w14:paraId="476DC9B7" w14:textId="77777777" w:rsidR="00E40815" w:rsidRPr="00E22559" w:rsidRDefault="00E40815" w:rsidP="00E40815">
      <w:pPr>
        <w:spacing w:before="120" w:after="120" w:afterAutospacing="0"/>
        <w:rPr>
          <w:color w:val="auto"/>
          <w:lang w:bidi="en-US"/>
        </w:rPr>
      </w:pPr>
      <w:r w:rsidRPr="00E22559">
        <w:rPr>
          <w:color w:val="auto"/>
          <w:lang w:bidi="en-US"/>
        </w:rPr>
        <w:t xml:space="preserve">A member of the quality assurance group is assigned as quality facilitator at the start of the project to assist the project in defining and implementing the processes. One member of the project team is identified as the quality coordinator for the project to monitor process implementation during the course of the project. </w:t>
      </w:r>
    </w:p>
    <w:p w14:paraId="59E03E35" w14:textId="77777777" w:rsidR="00E40815" w:rsidRPr="00E22559" w:rsidRDefault="00E40815" w:rsidP="00E40815">
      <w:pPr>
        <w:spacing w:before="120" w:after="120" w:afterAutospacing="0"/>
        <w:rPr>
          <w:color w:val="auto"/>
          <w:lang w:bidi="en-US"/>
        </w:rPr>
      </w:pPr>
      <w:r w:rsidRPr="00E22559">
        <w:rPr>
          <w:color w:val="auto"/>
          <w:lang w:bidi="en-US"/>
        </w:rPr>
        <w:t xml:space="preserve">The quality facilitator conducts an exhaustive process check using a Process Compliance Index (PCI) checklist, which covers various sections such as contract, project initiation, planning, tracking, SCM, Change management, delivery, SDLC and project closure.  Activity specific checklists are used for audit of support groups. The PCI checklist has a mechanism for measuring the process compliance. This ensures consistency in the PCIs and clarity on the processes to be followed. Projects are encouraged to use this checklist for their internal checks also. This checklist is regularly revised based on the feedback from the practitioners. </w:t>
      </w:r>
    </w:p>
    <w:p w14:paraId="0ABF5119" w14:textId="77777777" w:rsidR="00E40815" w:rsidRPr="00E22559" w:rsidRDefault="00E40815" w:rsidP="00E40815">
      <w:pPr>
        <w:pStyle w:val="Heading3"/>
        <w:numPr>
          <w:ilvl w:val="0"/>
          <w:numId w:val="0"/>
        </w:numPr>
        <w:spacing w:after="120" w:line="276" w:lineRule="auto"/>
        <w:rPr>
          <w:color w:val="auto"/>
          <w:lang w:bidi="en-US"/>
        </w:rPr>
      </w:pPr>
      <w:bookmarkStart w:id="82" w:name="_Toc163199625"/>
      <w:bookmarkStart w:id="83" w:name="_Toc163278163"/>
      <w:bookmarkStart w:id="84" w:name="_Toc247532014"/>
      <w:bookmarkStart w:id="85" w:name="_Toc248985046"/>
      <w:bookmarkEnd w:id="82"/>
      <w:bookmarkEnd w:id="83"/>
      <w:r w:rsidRPr="00E22559">
        <w:rPr>
          <w:color w:val="auto"/>
          <w:lang w:bidi="en-US"/>
        </w:rPr>
        <w:t>Independent Unit Testing &amp; Peer reviews</w:t>
      </w:r>
      <w:bookmarkEnd w:id="84"/>
      <w:bookmarkEnd w:id="85"/>
    </w:p>
    <w:p w14:paraId="6896D763" w14:textId="77777777" w:rsidR="00E40815" w:rsidRPr="00E22559" w:rsidRDefault="00E40815" w:rsidP="00E40815">
      <w:pPr>
        <w:spacing w:before="120" w:after="120" w:afterAutospacing="0"/>
        <w:rPr>
          <w:color w:val="auto"/>
          <w:lang w:bidi="en-US"/>
        </w:rPr>
      </w:pPr>
      <w:r w:rsidRPr="00E22559">
        <w:rPr>
          <w:color w:val="auto"/>
          <w:lang w:bidi="en-US"/>
        </w:rPr>
        <w:t>All software code undergoes independent unit testing using the Unit Test Plans. Test Results are documented and defects found during testing are recorded in the Defect Log and tracked to closure. All work products undergo either peer review or formal technical review. The work products include amongst others proposal, contract, customer requirement specification, request for service (RFS), functional specification (FS), project plans, Test Strategy, design documents (DD), program specification, unit test plan (UTP), integration test plan (ITP), program code, components/beans, installation guides, user manuals.</w:t>
      </w:r>
    </w:p>
    <w:p w14:paraId="7DD1F0B7" w14:textId="77777777" w:rsidR="00E40815" w:rsidRPr="00E22559" w:rsidRDefault="00E40815" w:rsidP="00E40815">
      <w:pPr>
        <w:spacing w:before="120" w:after="120" w:afterAutospacing="0"/>
        <w:rPr>
          <w:color w:val="auto"/>
          <w:lang w:bidi="en-US"/>
        </w:rPr>
      </w:pPr>
      <w:r w:rsidRPr="00E22559">
        <w:rPr>
          <w:color w:val="auto"/>
          <w:lang w:bidi="en-US"/>
        </w:rPr>
        <w:t xml:space="preserve">Project specific standards are prepared at the start of the project and project team members oriented on these standards. Detailed project specific checklists are prepared and used for code walk through and reviews. Where the </w:t>
      </w:r>
      <w:r w:rsidRPr="00E22559">
        <w:rPr>
          <w:color w:val="auto"/>
          <w:lang w:bidi="en-US"/>
        </w:rPr>
        <w:lastRenderedPageBreak/>
        <w:t>customer specified standards need to be followed, they are incorporated into the checklists. Review comments are recorded in the Technical Review Report and tracked to closure.  Training on reviews is provided to project team members to help them perform reviews effectively.</w:t>
      </w:r>
    </w:p>
    <w:p w14:paraId="7A0C9111" w14:textId="77777777" w:rsidR="00E40815" w:rsidRPr="00E22559" w:rsidRDefault="00E40815" w:rsidP="00E40815">
      <w:pPr>
        <w:spacing w:before="120" w:after="120" w:afterAutospacing="0"/>
        <w:rPr>
          <w:color w:val="auto"/>
          <w:lang w:bidi="en-US"/>
        </w:rPr>
      </w:pPr>
      <w:r w:rsidRPr="00E22559">
        <w:rPr>
          <w:color w:val="auto"/>
          <w:lang w:bidi="en-US"/>
        </w:rPr>
        <w:t xml:space="preserve">Defects found during independent testing and peer reviews are analyzed for severity, cause and attribution and corrective action is taken as necessary. Projects set and track goals for defect density and review efficiency. Projects record effort used in peer reviews and unit testing, number of reviews planned and actual conducted, and number of defects—these are then used for metric analysis. </w:t>
      </w:r>
    </w:p>
    <w:p w14:paraId="4F262B4A" w14:textId="77777777" w:rsidR="00E40815" w:rsidRPr="00E22559" w:rsidRDefault="00E40815" w:rsidP="00E40815">
      <w:pPr>
        <w:spacing w:before="120" w:after="120" w:afterAutospacing="0"/>
        <w:rPr>
          <w:color w:val="auto"/>
          <w:lang w:bidi="en-US"/>
        </w:rPr>
      </w:pPr>
      <w:r w:rsidRPr="00E22559">
        <w:rPr>
          <w:color w:val="auto"/>
          <w:lang w:bidi="en-US"/>
        </w:rPr>
        <w:t>Projects Peer review/ independent unit testing, Independent Testing &amp; Review Board [ITRB] activities are audited/reviewed/verified during internal quality audit and work product inspection. These activities are checkpoints in the Process Compliance Index checklist and work product inspection checklist.</w:t>
      </w:r>
    </w:p>
    <w:p w14:paraId="0657A84D" w14:textId="77777777" w:rsidR="00E40815" w:rsidRPr="00E22559" w:rsidRDefault="00E40815" w:rsidP="00E40815">
      <w:pPr>
        <w:pStyle w:val="Heading3"/>
        <w:numPr>
          <w:ilvl w:val="0"/>
          <w:numId w:val="0"/>
        </w:numPr>
        <w:spacing w:after="120" w:line="276" w:lineRule="auto"/>
        <w:rPr>
          <w:color w:val="auto"/>
          <w:lang w:bidi="en-US"/>
        </w:rPr>
      </w:pPr>
      <w:bookmarkStart w:id="86" w:name="_Toc163199626"/>
      <w:bookmarkStart w:id="87" w:name="_Toc163278164"/>
      <w:bookmarkStart w:id="88" w:name="_Toc247532015"/>
      <w:bookmarkStart w:id="89" w:name="_Toc248985047"/>
      <w:bookmarkEnd w:id="86"/>
      <w:r w:rsidRPr="00E22559">
        <w:rPr>
          <w:color w:val="auto"/>
          <w:lang w:bidi="en-US"/>
        </w:rPr>
        <w:t>Work Product Inspection</w:t>
      </w:r>
      <w:bookmarkEnd w:id="87"/>
      <w:bookmarkEnd w:id="88"/>
      <w:bookmarkEnd w:id="89"/>
    </w:p>
    <w:p w14:paraId="6BE05375" w14:textId="77777777" w:rsidR="00E40815" w:rsidRPr="00E22559" w:rsidRDefault="00E40815" w:rsidP="00E40815">
      <w:pPr>
        <w:spacing w:before="120" w:after="120" w:afterAutospacing="0"/>
        <w:rPr>
          <w:color w:val="auto"/>
          <w:lang w:bidi="en-US"/>
        </w:rPr>
      </w:pPr>
      <w:r w:rsidRPr="00E22559">
        <w:rPr>
          <w:color w:val="auto"/>
          <w:lang w:bidi="en-US"/>
        </w:rPr>
        <w:t>Members of the ITRB perform sample testing and work product inspection using a checklist for all customer deliverables before shipment, and the results of the inspection are documented in the Work Product Inspection Report. The ITRB member has the authority to stop shipment of a work product based on the results of the inspection. The Business Unit Head has the authority to override the stop shipment. A recent process change arising from defect prevention activities at the organization level mandates early introduction of ITRB review/testing for the first few work products in every work product type e.g., program specification, code, unit test plan, in order to prevent defects.</w:t>
      </w:r>
    </w:p>
    <w:p w14:paraId="17EEA645" w14:textId="77777777" w:rsidR="00E40815" w:rsidRPr="00E22559" w:rsidRDefault="00E40815" w:rsidP="00E40815">
      <w:pPr>
        <w:pStyle w:val="Heading3"/>
        <w:numPr>
          <w:ilvl w:val="0"/>
          <w:numId w:val="0"/>
        </w:numPr>
        <w:spacing w:after="120" w:line="276" w:lineRule="auto"/>
        <w:rPr>
          <w:color w:val="auto"/>
          <w:lang w:bidi="en-US"/>
        </w:rPr>
      </w:pPr>
      <w:bookmarkStart w:id="90" w:name="_Toc163199627"/>
      <w:bookmarkStart w:id="91" w:name="_Toc163278165"/>
      <w:bookmarkStart w:id="92" w:name="_Toc247532016"/>
      <w:bookmarkStart w:id="93" w:name="_Toc248985048"/>
      <w:bookmarkEnd w:id="90"/>
      <w:bookmarkEnd w:id="91"/>
      <w:r w:rsidRPr="00E22559">
        <w:rPr>
          <w:color w:val="auto"/>
          <w:lang w:bidi="en-US"/>
        </w:rPr>
        <w:t>External Quality Audits</w:t>
      </w:r>
      <w:bookmarkEnd w:id="92"/>
      <w:bookmarkEnd w:id="93"/>
    </w:p>
    <w:p w14:paraId="396D54CC" w14:textId="77777777" w:rsidR="00E40815" w:rsidRPr="00E22559" w:rsidRDefault="00E40815" w:rsidP="00E40815">
      <w:pPr>
        <w:spacing w:before="120" w:after="120" w:afterAutospacing="0"/>
        <w:rPr>
          <w:color w:val="auto"/>
          <w:lang w:bidi="en-US"/>
        </w:rPr>
      </w:pPr>
      <w:r w:rsidRPr="00E22559">
        <w:rPr>
          <w:color w:val="auto"/>
          <w:lang w:bidi="en-US"/>
        </w:rPr>
        <w:t>Hexaware is an ISO certified organization. External surveillance audits are conducted by the certification agency – KPMG Quality Registrars every six months. Re-certification is carried out once in three years. These assessments give an insight into the organization processes and areas for improvement are identified.</w:t>
      </w:r>
    </w:p>
    <w:p w14:paraId="325AE4A3" w14:textId="77777777" w:rsidR="00E40815" w:rsidRDefault="00E40815" w:rsidP="00E40815">
      <w:pPr>
        <w:spacing w:before="120" w:after="120" w:afterAutospacing="0"/>
        <w:rPr>
          <w:rFonts w:cs="Arial"/>
          <w:color w:val="auto"/>
          <w:szCs w:val="18"/>
        </w:rPr>
      </w:pPr>
      <w:r w:rsidRPr="00E22559">
        <w:rPr>
          <w:rFonts w:cs="Arial"/>
          <w:color w:val="auto"/>
          <w:szCs w:val="18"/>
        </w:rPr>
        <w:t xml:space="preserve">We have various Metrics related to Software Quality such as Defect Density, Post-ship Defect Density, and Review Effectiveness and for testing projects - Test Efficiency, Defect Unearthing efficiency, etc. </w:t>
      </w:r>
    </w:p>
    <w:p w14:paraId="6402027A" w14:textId="77777777" w:rsidR="00E40815" w:rsidRPr="005A4743" w:rsidRDefault="00E40815" w:rsidP="00E40815">
      <w:pPr>
        <w:spacing w:before="120" w:after="120" w:afterAutospacing="0"/>
        <w:rPr>
          <w:rFonts w:cs="Arial"/>
          <w:color w:val="auto"/>
          <w:szCs w:val="18"/>
        </w:rPr>
      </w:pPr>
      <w:r w:rsidRPr="00E22559">
        <w:rPr>
          <w:rFonts w:cs="Arial"/>
          <w:color w:val="auto"/>
          <w:szCs w:val="18"/>
        </w:rPr>
        <w:t>The various performance related dashboards that get generated “on-line” from the enterprise wide Project Management Tool Plan Arena provides the overall quality of the service/product. The dashboard screen shot is provided in the enclosed attachment. We also have a DERIVED METRICS that is computed based on selected key metrics in project known as “Project Maturity Index” which is also generated from the enterprise wide project Management tool “Plan Arena</w:t>
      </w:r>
      <w:r w:rsidRPr="005A4743">
        <w:rPr>
          <w:rFonts w:cs="Arial"/>
          <w:color w:val="auto"/>
          <w:szCs w:val="18"/>
        </w:rPr>
        <w:t>”. We use Plana Arena for Defect Tracking, which helps measure the overall quality.</w:t>
      </w:r>
    </w:p>
    <w:p w14:paraId="3C25E42D" w14:textId="77777777" w:rsidR="005A21F4" w:rsidRDefault="005A21F4" w:rsidP="005A21F4">
      <w:pPr>
        <w:pStyle w:val="Heading1"/>
      </w:pPr>
      <w:bookmarkStart w:id="94" w:name="_Toc315974041"/>
      <w:r>
        <w:lastRenderedPageBreak/>
        <w:t>Team Engagement</w:t>
      </w:r>
      <w:bookmarkEnd w:id="94"/>
    </w:p>
    <w:p w14:paraId="14AF74BB" w14:textId="77777777" w:rsidR="00CE318C" w:rsidRPr="00C67AD5" w:rsidRDefault="00CE318C" w:rsidP="00CE318C">
      <w:pPr>
        <w:rPr>
          <w:rStyle w:val="apple-style-span"/>
          <w:color w:val="auto"/>
        </w:rPr>
      </w:pPr>
      <w:r w:rsidRPr="00C67AD5">
        <w:rPr>
          <w:rStyle w:val="apple-style-span"/>
          <w:color w:val="auto"/>
        </w:rPr>
        <w:t xml:space="preserve">Hexaware proposes Hybrid model for the engagement with CME group. This model is preferred in software development outsourcing as the offshore factor results in huge cost savings.  Along with this the total cost of ownership of infrastructure and manpower involved is also reduced considerably. </w:t>
      </w:r>
    </w:p>
    <w:p w14:paraId="2A1DF05E" w14:textId="77777777" w:rsidR="00CE318C" w:rsidRPr="00C67AD5" w:rsidRDefault="00CE318C" w:rsidP="00CE318C">
      <w:pPr>
        <w:pStyle w:val="bulletlist0"/>
        <w:rPr>
          <w:color w:val="auto"/>
        </w:rPr>
      </w:pPr>
      <w:r w:rsidRPr="00C67AD5">
        <w:rPr>
          <w:color w:val="auto"/>
        </w:rPr>
        <w:t>There will be regular inter team interaction on a daily basis. This will be to address open requirement, technical, testing and migration queries.</w:t>
      </w:r>
    </w:p>
    <w:p w14:paraId="599B1618" w14:textId="77777777" w:rsidR="00CE318C" w:rsidRPr="00C67AD5" w:rsidRDefault="00CE318C" w:rsidP="00CE318C">
      <w:pPr>
        <w:pStyle w:val="bulletlist0"/>
        <w:rPr>
          <w:color w:val="auto"/>
        </w:rPr>
      </w:pPr>
      <w:r w:rsidRPr="00C67AD5">
        <w:rPr>
          <w:color w:val="auto"/>
        </w:rPr>
        <w:t>Hexaware Onsite/ Near-shore/Offshore teams will meet on a weekly basis to review status; every Wednesday (can be changed). They will review all work in progress, address pending queries and risks.</w:t>
      </w:r>
    </w:p>
    <w:p w14:paraId="2DAB8FA8" w14:textId="77777777" w:rsidR="00CE318C" w:rsidRPr="00C67AD5" w:rsidRDefault="00CE318C" w:rsidP="00CE318C">
      <w:pPr>
        <w:pStyle w:val="bulletlist0"/>
        <w:rPr>
          <w:color w:val="auto"/>
        </w:rPr>
      </w:pPr>
      <w:r w:rsidRPr="00C67AD5">
        <w:rPr>
          <w:color w:val="auto"/>
        </w:rPr>
        <w:t>The Project Manager will provide Weekly status reports to CME Project manager on a Weekly basis; every Monday (can be changed).</w:t>
      </w:r>
    </w:p>
    <w:p w14:paraId="29B2D9F4" w14:textId="77777777" w:rsidR="00CE318C" w:rsidRPr="00C67AD5" w:rsidRDefault="00CE318C" w:rsidP="00CE318C">
      <w:pPr>
        <w:pStyle w:val="bulletlist0"/>
        <w:rPr>
          <w:color w:val="auto"/>
        </w:rPr>
      </w:pPr>
      <w:r w:rsidRPr="00C67AD5">
        <w:rPr>
          <w:color w:val="auto"/>
        </w:rPr>
        <w:t xml:space="preserve">On a monthly basis, the Project Manager will provide a monthly dashboard analysis and status report to CME Project manager. This analysis will include the team performance against SLA. </w:t>
      </w:r>
    </w:p>
    <w:p w14:paraId="4D6028C7" w14:textId="77777777" w:rsidR="00CE318C" w:rsidRPr="00C67AD5" w:rsidRDefault="00CE318C" w:rsidP="00CE318C">
      <w:pPr>
        <w:pStyle w:val="bulletlist0"/>
        <w:rPr>
          <w:color w:val="auto"/>
        </w:rPr>
      </w:pPr>
      <w:r w:rsidRPr="00C67AD5">
        <w:rPr>
          <w:color w:val="auto"/>
        </w:rPr>
        <w:t>Forecast of expected resource ramp up or ramp down is also discussed monthly basis.</w:t>
      </w:r>
    </w:p>
    <w:p w14:paraId="7D092A8A" w14:textId="77777777" w:rsidR="00CE318C" w:rsidRPr="00C67AD5" w:rsidRDefault="00CE318C" w:rsidP="00CE318C">
      <w:pPr>
        <w:rPr>
          <w:b/>
          <w:color w:val="auto"/>
        </w:rPr>
      </w:pPr>
      <w:r w:rsidRPr="00C67AD5">
        <w:rPr>
          <w:b/>
          <w:color w:val="auto"/>
        </w:rPr>
        <w:t>A sample communication chart presented below is intended to:</w:t>
      </w:r>
    </w:p>
    <w:p w14:paraId="63B1DE93" w14:textId="77777777" w:rsidR="00CE318C" w:rsidRPr="00C67AD5" w:rsidRDefault="00CE318C" w:rsidP="00CE318C">
      <w:pPr>
        <w:pStyle w:val="bulletlist0"/>
        <w:rPr>
          <w:color w:val="auto"/>
        </w:rPr>
      </w:pPr>
      <w:r w:rsidRPr="00C67AD5">
        <w:rPr>
          <w:color w:val="auto"/>
        </w:rPr>
        <w:t>To provide a sample of the types of project communication that will occur</w:t>
      </w:r>
    </w:p>
    <w:p w14:paraId="39B4A3B7" w14:textId="77777777" w:rsidR="00CE318C" w:rsidRPr="00C67AD5" w:rsidRDefault="00CE318C" w:rsidP="00CE318C">
      <w:pPr>
        <w:pStyle w:val="bulletlist0"/>
        <w:rPr>
          <w:color w:val="auto"/>
        </w:rPr>
      </w:pPr>
      <w:r w:rsidRPr="00C67AD5">
        <w:rPr>
          <w:color w:val="auto"/>
        </w:rPr>
        <w:t>To specify who is responsible for completing the process</w:t>
      </w:r>
    </w:p>
    <w:p w14:paraId="61F9760D" w14:textId="77777777" w:rsidR="00CE318C" w:rsidRPr="00C67AD5" w:rsidRDefault="00CE318C" w:rsidP="00CE318C">
      <w:pPr>
        <w:pStyle w:val="bulletlist0"/>
        <w:rPr>
          <w:color w:val="auto"/>
        </w:rPr>
      </w:pPr>
      <w:r w:rsidRPr="00C67AD5">
        <w:rPr>
          <w:color w:val="auto"/>
        </w:rPr>
        <w:t>To ensure that it is received by the proper individuals</w:t>
      </w:r>
    </w:p>
    <w:p w14:paraId="3A32B102" w14:textId="77777777" w:rsidR="00CE318C" w:rsidRPr="00C67AD5" w:rsidRDefault="00CE318C" w:rsidP="00CE318C">
      <w:pPr>
        <w:pStyle w:val="bulletlist0"/>
        <w:rPr>
          <w:color w:val="auto"/>
        </w:rPr>
      </w:pPr>
      <w:r w:rsidRPr="00C67AD5">
        <w:rPr>
          <w:color w:val="auto"/>
        </w:rPr>
        <w:t xml:space="preserve">To display how the communication is delivered (phone, email, web) </w:t>
      </w:r>
    </w:p>
    <w:p w14:paraId="45BD5CDD" w14:textId="77777777" w:rsidR="00CE318C" w:rsidRPr="00C67AD5" w:rsidRDefault="00CE318C" w:rsidP="00CE318C">
      <w:pPr>
        <w:pStyle w:val="bulletlist0"/>
        <w:rPr>
          <w:color w:val="auto"/>
        </w:rPr>
      </w:pPr>
      <w:r w:rsidRPr="00C67AD5">
        <w:rPr>
          <w:color w:val="auto"/>
        </w:rPr>
        <w:t xml:space="preserve">To display how the communication is presented (document, meeting), and, </w:t>
      </w:r>
    </w:p>
    <w:p w14:paraId="0CA05A89" w14:textId="77777777" w:rsidR="00CE318C" w:rsidRPr="00C67AD5" w:rsidRDefault="00CE318C" w:rsidP="00CE318C">
      <w:pPr>
        <w:pStyle w:val="bulletlist0"/>
        <w:rPr>
          <w:color w:val="auto"/>
        </w:rPr>
      </w:pPr>
      <w:r w:rsidRPr="00C67AD5">
        <w:rPr>
          <w:color w:val="auto"/>
        </w:rPr>
        <w:t>Frequency of occurrence</w:t>
      </w:r>
    </w:p>
    <w:tbl>
      <w:tblPr>
        <w:tblW w:w="5000" w:type="pct"/>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000" w:firstRow="0" w:lastRow="0" w:firstColumn="0" w:lastColumn="0" w:noHBand="0" w:noVBand="0"/>
      </w:tblPr>
      <w:tblGrid>
        <w:gridCol w:w="2307"/>
        <w:gridCol w:w="1332"/>
        <w:gridCol w:w="1360"/>
        <w:gridCol w:w="1542"/>
        <w:gridCol w:w="1547"/>
        <w:gridCol w:w="1358"/>
      </w:tblGrid>
      <w:tr w:rsidR="00CE318C" w:rsidRPr="00CC685E" w14:paraId="10C8A53F" w14:textId="77777777" w:rsidTr="00CE318C">
        <w:tc>
          <w:tcPr>
            <w:tcW w:w="1221" w:type="pct"/>
            <w:shd w:val="clear" w:color="auto" w:fill="002060"/>
            <w:tcMar>
              <w:top w:w="43" w:type="dxa"/>
              <w:left w:w="43" w:type="dxa"/>
              <w:bottom w:w="43" w:type="dxa"/>
              <w:right w:w="43" w:type="dxa"/>
            </w:tcMar>
          </w:tcPr>
          <w:p w14:paraId="7EBE01D9" w14:textId="77777777" w:rsidR="00CE318C" w:rsidRPr="00CC685E" w:rsidRDefault="00CE318C" w:rsidP="00CE318C">
            <w:pPr>
              <w:rPr>
                <w:b/>
                <w:color w:val="FFFFFF"/>
              </w:rPr>
            </w:pPr>
            <w:r w:rsidRPr="00CC685E">
              <w:rPr>
                <w:b/>
                <w:color w:val="FFFFFF"/>
              </w:rPr>
              <w:t>Communication Type</w:t>
            </w:r>
          </w:p>
        </w:tc>
        <w:tc>
          <w:tcPr>
            <w:tcW w:w="705" w:type="pct"/>
            <w:shd w:val="clear" w:color="auto" w:fill="002060"/>
            <w:tcMar>
              <w:top w:w="43" w:type="dxa"/>
              <w:left w:w="43" w:type="dxa"/>
              <w:bottom w:w="43" w:type="dxa"/>
              <w:right w:w="43" w:type="dxa"/>
            </w:tcMar>
          </w:tcPr>
          <w:p w14:paraId="5A59D7FE" w14:textId="77777777" w:rsidR="00CE318C" w:rsidRPr="00CC685E" w:rsidRDefault="00CE318C" w:rsidP="00CE318C">
            <w:pPr>
              <w:rPr>
                <w:b/>
                <w:color w:val="FFFFFF"/>
              </w:rPr>
            </w:pPr>
            <w:r w:rsidRPr="00CC685E">
              <w:rPr>
                <w:b/>
                <w:color w:val="FFFFFF"/>
              </w:rPr>
              <w:t>Presented By</w:t>
            </w:r>
          </w:p>
        </w:tc>
        <w:tc>
          <w:tcPr>
            <w:tcW w:w="720" w:type="pct"/>
            <w:shd w:val="clear" w:color="auto" w:fill="002060"/>
            <w:tcMar>
              <w:top w:w="43" w:type="dxa"/>
              <w:left w:w="43" w:type="dxa"/>
              <w:bottom w:w="43" w:type="dxa"/>
              <w:right w:w="43" w:type="dxa"/>
            </w:tcMar>
          </w:tcPr>
          <w:p w14:paraId="43C01659" w14:textId="77777777" w:rsidR="00CE318C" w:rsidRPr="00CC685E" w:rsidRDefault="00CE318C" w:rsidP="00CE318C">
            <w:pPr>
              <w:rPr>
                <w:b/>
                <w:color w:val="FFFFFF"/>
              </w:rPr>
            </w:pPr>
            <w:r w:rsidRPr="00CC685E">
              <w:rPr>
                <w:b/>
                <w:color w:val="FFFFFF"/>
              </w:rPr>
              <w:t>Presented To</w:t>
            </w:r>
          </w:p>
        </w:tc>
        <w:tc>
          <w:tcPr>
            <w:tcW w:w="816" w:type="pct"/>
            <w:shd w:val="clear" w:color="auto" w:fill="002060"/>
            <w:tcMar>
              <w:top w:w="43" w:type="dxa"/>
              <w:left w:w="43" w:type="dxa"/>
              <w:bottom w:w="43" w:type="dxa"/>
              <w:right w:w="43" w:type="dxa"/>
            </w:tcMar>
          </w:tcPr>
          <w:p w14:paraId="3B261D76" w14:textId="77777777" w:rsidR="00CE318C" w:rsidRPr="00CC685E" w:rsidRDefault="00CE318C" w:rsidP="00CE318C">
            <w:pPr>
              <w:rPr>
                <w:b/>
                <w:color w:val="FFFFFF"/>
              </w:rPr>
            </w:pPr>
            <w:r w:rsidRPr="00CC685E">
              <w:rPr>
                <w:b/>
                <w:color w:val="FFFFFF"/>
              </w:rPr>
              <w:t>How delivered</w:t>
            </w:r>
          </w:p>
        </w:tc>
        <w:tc>
          <w:tcPr>
            <w:tcW w:w="819" w:type="pct"/>
            <w:shd w:val="clear" w:color="auto" w:fill="002060"/>
            <w:tcMar>
              <w:top w:w="43" w:type="dxa"/>
              <w:left w:w="43" w:type="dxa"/>
              <w:bottom w:w="43" w:type="dxa"/>
              <w:right w:w="43" w:type="dxa"/>
            </w:tcMar>
          </w:tcPr>
          <w:p w14:paraId="40451C7F" w14:textId="77777777" w:rsidR="00CE318C" w:rsidRPr="00CC685E" w:rsidRDefault="00CE318C" w:rsidP="00CE318C">
            <w:pPr>
              <w:rPr>
                <w:b/>
                <w:color w:val="FFFFFF"/>
              </w:rPr>
            </w:pPr>
            <w:r w:rsidRPr="00CC685E">
              <w:rPr>
                <w:b/>
                <w:color w:val="FFFFFF"/>
              </w:rPr>
              <w:t>How Presented</w:t>
            </w:r>
          </w:p>
        </w:tc>
        <w:tc>
          <w:tcPr>
            <w:tcW w:w="720" w:type="pct"/>
            <w:shd w:val="clear" w:color="auto" w:fill="002060"/>
            <w:tcMar>
              <w:top w:w="43" w:type="dxa"/>
              <w:left w:w="43" w:type="dxa"/>
              <w:bottom w:w="43" w:type="dxa"/>
              <w:right w:w="43" w:type="dxa"/>
            </w:tcMar>
          </w:tcPr>
          <w:p w14:paraId="36630BCE" w14:textId="77777777" w:rsidR="00CE318C" w:rsidRPr="00CC685E" w:rsidRDefault="00CE318C" w:rsidP="00CE318C">
            <w:pPr>
              <w:rPr>
                <w:b/>
                <w:color w:val="FFFFFF"/>
              </w:rPr>
            </w:pPr>
            <w:r w:rsidRPr="00CC685E">
              <w:rPr>
                <w:b/>
                <w:color w:val="FFFFFF"/>
              </w:rPr>
              <w:t>Frequency</w:t>
            </w:r>
          </w:p>
        </w:tc>
      </w:tr>
      <w:tr w:rsidR="00CE318C" w:rsidRPr="00CC685E" w14:paraId="1C264DE3" w14:textId="77777777" w:rsidTr="00CE318C">
        <w:tc>
          <w:tcPr>
            <w:tcW w:w="1221" w:type="pct"/>
            <w:shd w:val="clear" w:color="auto" w:fill="auto"/>
            <w:tcMar>
              <w:top w:w="43" w:type="dxa"/>
              <w:left w:w="43" w:type="dxa"/>
              <w:bottom w:w="43" w:type="dxa"/>
              <w:right w:w="43" w:type="dxa"/>
            </w:tcMar>
          </w:tcPr>
          <w:p w14:paraId="7C781955" w14:textId="77777777" w:rsidR="00CE318C" w:rsidRPr="00CC685E" w:rsidRDefault="00CE318C" w:rsidP="00CE318C">
            <w:pPr>
              <w:rPr>
                <w:color w:val="auto"/>
              </w:rPr>
            </w:pPr>
            <w:r w:rsidRPr="00CC685E">
              <w:rPr>
                <w:color w:val="auto"/>
              </w:rPr>
              <w:t>Technical Questions</w:t>
            </w:r>
          </w:p>
        </w:tc>
        <w:tc>
          <w:tcPr>
            <w:tcW w:w="705" w:type="pct"/>
            <w:shd w:val="clear" w:color="auto" w:fill="auto"/>
            <w:tcMar>
              <w:top w:w="43" w:type="dxa"/>
              <w:left w:w="43" w:type="dxa"/>
              <w:bottom w:w="43" w:type="dxa"/>
              <w:right w:w="43" w:type="dxa"/>
            </w:tcMar>
          </w:tcPr>
          <w:p w14:paraId="2670BB9B" w14:textId="77777777" w:rsidR="00CE318C" w:rsidRPr="00CC685E" w:rsidRDefault="00CE318C" w:rsidP="00CE318C">
            <w:pPr>
              <w:rPr>
                <w:color w:val="auto"/>
              </w:rPr>
            </w:pPr>
            <w:r w:rsidRPr="00CC685E">
              <w:rPr>
                <w:color w:val="auto"/>
              </w:rPr>
              <w:t>Hexaware Team</w:t>
            </w:r>
          </w:p>
        </w:tc>
        <w:tc>
          <w:tcPr>
            <w:tcW w:w="720" w:type="pct"/>
            <w:shd w:val="clear" w:color="auto" w:fill="auto"/>
            <w:tcMar>
              <w:top w:w="43" w:type="dxa"/>
              <w:left w:w="43" w:type="dxa"/>
              <w:bottom w:w="43" w:type="dxa"/>
              <w:right w:w="43" w:type="dxa"/>
            </w:tcMar>
          </w:tcPr>
          <w:p w14:paraId="4DD9E82C" w14:textId="77777777" w:rsidR="00CE318C" w:rsidRPr="00CC685E" w:rsidRDefault="00CE318C" w:rsidP="00CE318C">
            <w:pPr>
              <w:rPr>
                <w:color w:val="auto"/>
              </w:rPr>
            </w:pPr>
            <w:r w:rsidRPr="00CC685E">
              <w:rPr>
                <w:color w:val="auto"/>
              </w:rPr>
              <w:t>CME Team</w:t>
            </w:r>
          </w:p>
        </w:tc>
        <w:tc>
          <w:tcPr>
            <w:tcW w:w="816" w:type="pct"/>
            <w:shd w:val="clear" w:color="auto" w:fill="auto"/>
            <w:tcMar>
              <w:top w:w="43" w:type="dxa"/>
              <w:left w:w="43" w:type="dxa"/>
              <w:bottom w:w="43" w:type="dxa"/>
              <w:right w:w="43" w:type="dxa"/>
            </w:tcMar>
          </w:tcPr>
          <w:p w14:paraId="3BACC909" w14:textId="77777777" w:rsidR="00CE318C" w:rsidRPr="00CC685E" w:rsidRDefault="00CE318C" w:rsidP="00CE318C">
            <w:pPr>
              <w:rPr>
                <w:color w:val="auto"/>
              </w:rPr>
            </w:pPr>
            <w:r w:rsidRPr="00CC685E">
              <w:rPr>
                <w:color w:val="auto"/>
              </w:rPr>
              <w:t>E-mail</w:t>
            </w:r>
          </w:p>
        </w:tc>
        <w:tc>
          <w:tcPr>
            <w:tcW w:w="819" w:type="pct"/>
            <w:shd w:val="clear" w:color="auto" w:fill="auto"/>
            <w:tcMar>
              <w:top w:w="43" w:type="dxa"/>
              <w:left w:w="43" w:type="dxa"/>
              <w:bottom w:w="43" w:type="dxa"/>
              <w:right w:w="43" w:type="dxa"/>
            </w:tcMar>
          </w:tcPr>
          <w:p w14:paraId="6EA92B12" w14:textId="77777777" w:rsidR="00CE318C" w:rsidRPr="00CC685E" w:rsidRDefault="00CE318C" w:rsidP="00CE318C">
            <w:pPr>
              <w:rPr>
                <w:color w:val="auto"/>
              </w:rPr>
            </w:pPr>
            <w:r w:rsidRPr="00CC685E">
              <w:rPr>
                <w:color w:val="auto"/>
              </w:rPr>
              <w:t>Word document or email text</w:t>
            </w:r>
          </w:p>
        </w:tc>
        <w:tc>
          <w:tcPr>
            <w:tcW w:w="720" w:type="pct"/>
            <w:shd w:val="clear" w:color="auto" w:fill="auto"/>
            <w:tcMar>
              <w:top w:w="43" w:type="dxa"/>
              <w:left w:w="43" w:type="dxa"/>
              <w:bottom w:w="43" w:type="dxa"/>
              <w:right w:w="43" w:type="dxa"/>
            </w:tcMar>
          </w:tcPr>
          <w:p w14:paraId="6AE63258" w14:textId="77777777" w:rsidR="00CE318C" w:rsidRPr="00CC685E" w:rsidRDefault="00CE318C" w:rsidP="00CE318C">
            <w:pPr>
              <w:rPr>
                <w:color w:val="auto"/>
              </w:rPr>
            </w:pPr>
            <w:r w:rsidRPr="00CC685E">
              <w:rPr>
                <w:color w:val="auto"/>
              </w:rPr>
              <w:t>As needed</w:t>
            </w:r>
          </w:p>
        </w:tc>
      </w:tr>
      <w:tr w:rsidR="00CE318C" w:rsidRPr="00CC685E" w14:paraId="05F31FC9" w14:textId="77777777" w:rsidTr="00CE318C">
        <w:tc>
          <w:tcPr>
            <w:tcW w:w="1221" w:type="pct"/>
            <w:shd w:val="clear" w:color="auto" w:fill="DBE5F1"/>
          </w:tcPr>
          <w:p w14:paraId="0486B0F2" w14:textId="77777777" w:rsidR="00CE318C" w:rsidRPr="00CC685E" w:rsidRDefault="00CE318C" w:rsidP="00CE318C">
            <w:pPr>
              <w:rPr>
                <w:color w:val="auto"/>
              </w:rPr>
            </w:pPr>
            <w:r w:rsidRPr="00CC685E">
              <w:rPr>
                <w:color w:val="auto"/>
              </w:rPr>
              <w:t>Client Status Report</w:t>
            </w:r>
          </w:p>
        </w:tc>
        <w:tc>
          <w:tcPr>
            <w:tcW w:w="705" w:type="pct"/>
            <w:shd w:val="clear" w:color="auto" w:fill="DBE5F1"/>
          </w:tcPr>
          <w:p w14:paraId="3E3EDF39" w14:textId="77777777" w:rsidR="00CE318C" w:rsidRPr="00CC685E" w:rsidRDefault="00CE318C" w:rsidP="00CE318C">
            <w:pPr>
              <w:rPr>
                <w:color w:val="auto"/>
              </w:rPr>
            </w:pPr>
            <w:r w:rsidRPr="00CC685E">
              <w:rPr>
                <w:color w:val="auto"/>
              </w:rPr>
              <w:t xml:space="preserve">Hexaware PM </w:t>
            </w:r>
          </w:p>
        </w:tc>
        <w:tc>
          <w:tcPr>
            <w:tcW w:w="720" w:type="pct"/>
            <w:shd w:val="clear" w:color="auto" w:fill="DBE5F1"/>
          </w:tcPr>
          <w:p w14:paraId="0D06671A" w14:textId="77777777" w:rsidR="00CE318C" w:rsidRPr="00CC685E" w:rsidRDefault="00CE318C" w:rsidP="00CE318C">
            <w:pPr>
              <w:rPr>
                <w:color w:val="auto"/>
              </w:rPr>
            </w:pPr>
            <w:r w:rsidRPr="00CC685E">
              <w:rPr>
                <w:color w:val="auto"/>
              </w:rPr>
              <w:t>CME PM</w:t>
            </w:r>
          </w:p>
        </w:tc>
        <w:tc>
          <w:tcPr>
            <w:tcW w:w="816" w:type="pct"/>
            <w:shd w:val="clear" w:color="auto" w:fill="DBE5F1"/>
          </w:tcPr>
          <w:p w14:paraId="49ADF84F" w14:textId="77777777" w:rsidR="00CE318C" w:rsidRPr="00CC685E" w:rsidRDefault="00CE318C" w:rsidP="00CE318C">
            <w:pPr>
              <w:rPr>
                <w:color w:val="auto"/>
              </w:rPr>
            </w:pPr>
            <w:r w:rsidRPr="00CC685E">
              <w:rPr>
                <w:color w:val="auto"/>
              </w:rPr>
              <w:t>E-mail</w:t>
            </w:r>
          </w:p>
        </w:tc>
        <w:tc>
          <w:tcPr>
            <w:tcW w:w="819" w:type="pct"/>
            <w:shd w:val="clear" w:color="auto" w:fill="DBE5F1"/>
          </w:tcPr>
          <w:p w14:paraId="321BBA74" w14:textId="77777777" w:rsidR="00CE318C" w:rsidRPr="00CC685E" w:rsidRDefault="00CE318C" w:rsidP="00CE318C">
            <w:pPr>
              <w:rPr>
                <w:color w:val="auto"/>
              </w:rPr>
            </w:pPr>
            <w:r w:rsidRPr="00CC685E">
              <w:rPr>
                <w:color w:val="auto"/>
              </w:rPr>
              <w:t>Word document</w:t>
            </w:r>
          </w:p>
        </w:tc>
        <w:tc>
          <w:tcPr>
            <w:tcW w:w="720" w:type="pct"/>
            <w:shd w:val="clear" w:color="auto" w:fill="DBE5F1"/>
          </w:tcPr>
          <w:p w14:paraId="6CCCC01E" w14:textId="77777777" w:rsidR="00CE318C" w:rsidRPr="00CC685E" w:rsidRDefault="00CE318C" w:rsidP="00CE318C">
            <w:pPr>
              <w:rPr>
                <w:color w:val="auto"/>
              </w:rPr>
            </w:pPr>
            <w:r w:rsidRPr="00CC685E">
              <w:rPr>
                <w:color w:val="auto"/>
              </w:rPr>
              <w:t>Weekly, Monday noon</w:t>
            </w:r>
          </w:p>
        </w:tc>
      </w:tr>
      <w:tr w:rsidR="00CE318C" w:rsidRPr="00CC685E" w14:paraId="09DCA6B6" w14:textId="77777777" w:rsidTr="00CE318C">
        <w:tc>
          <w:tcPr>
            <w:tcW w:w="1221" w:type="pct"/>
            <w:shd w:val="clear" w:color="auto" w:fill="auto"/>
            <w:tcMar>
              <w:top w:w="43" w:type="dxa"/>
              <w:left w:w="43" w:type="dxa"/>
              <w:bottom w:w="43" w:type="dxa"/>
              <w:right w:w="43" w:type="dxa"/>
            </w:tcMar>
          </w:tcPr>
          <w:p w14:paraId="5B171040" w14:textId="77777777" w:rsidR="00CE318C" w:rsidRPr="00CC685E" w:rsidRDefault="00CE318C" w:rsidP="00CE318C">
            <w:pPr>
              <w:rPr>
                <w:color w:val="auto"/>
              </w:rPr>
            </w:pPr>
            <w:r w:rsidRPr="00CC685E">
              <w:rPr>
                <w:color w:val="auto"/>
              </w:rPr>
              <w:t>Project Status Report</w:t>
            </w:r>
          </w:p>
        </w:tc>
        <w:tc>
          <w:tcPr>
            <w:tcW w:w="705" w:type="pct"/>
            <w:shd w:val="clear" w:color="auto" w:fill="auto"/>
            <w:tcMar>
              <w:top w:w="43" w:type="dxa"/>
              <w:left w:w="43" w:type="dxa"/>
              <w:bottom w:w="43" w:type="dxa"/>
              <w:right w:w="43" w:type="dxa"/>
            </w:tcMar>
          </w:tcPr>
          <w:p w14:paraId="1ED743DD" w14:textId="77777777" w:rsidR="00CE318C" w:rsidRPr="00CC685E" w:rsidRDefault="00CE318C" w:rsidP="00CE318C">
            <w:pPr>
              <w:rPr>
                <w:color w:val="auto"/>
              </w:rPr>
            </w:pPr>
            <w:r w:rsidRPr="00CC685E">
              <w:rPr>
                <w:color w:val="auto"/>
              </w:rPr>
              <w:t>Hexaware PM</w:t>
            </w:r>
          </w:p>
        </w:tc>
        <w:tc>
          <w:tcPr>
            <w:tcW w:w="720" w:type="pct"/>
            <w:shd w:val="clear" w:color="auto" w:fill="auto"/>
            <w:tcMar>
              <w:top w:w="43" w:type="dxa"/>
              <w:left w:w="43" w:type="dxa"/>
              <w:bottom w:w="43" w:type="dxa"/>
              <w:right w:w="43" w:type="dxa"/>
            </w:tcMar>
          </w:tcPr>
          <w:p w14:paraId="43533C3E" w14:textId="77777777" w:rsidR="00CE318C" w:rsidRPr="00CC685E" w:rsidRDefault="00CE318C" w:rsidP="00CE318C">
            <w:pPr>
              <w:rPr>
                <w:color w:val="auto"/>
              </w:rPr>
            </w:pPr>
            <w:r w:rsidRPr="00CC685E">
              <w:rPr>
                <w:color w:val="auto"/>
              </w:rPr>
              <w:t>Hexaware PD</w:t>
            </w:r>
          </w:p>
        </w:tc>
        <w:tc>
          <w:tcPr>
            <w:tcW w:w="816" w:type="pct"/>
            <w:shd w:val="clear" w:color="auto" w:fill="auto"/>
            <w:tcMar>
              <w:top w:w="43" w:type="dxa"/>
              <w:left w:w="43" w:type="dxa"/>
              <w:bottom w:w="43" w:type="dxa"/>
              <w:right w:w="43" w:type="dxa"/>
            </w:tcMar>
          </w:tcPr>
          <w:p w14:paraId="6B3AF0E2" w14:textId="77777777" w:rsidR="00CE318C" w:rsidRPr="00CC685E" w:rsidRDefault="00CE318C" w:rsidP="00CE318C">
            <w:pPr>
              <w:rPr>
                <w:color w:val="auto"/>
              </w:rPr>
            </w:pPr>
            <w:r w:rsidRPr="00CC685E">
              <w:rPr>
                <w:color w:val="auto"/>
              </w:rPr>
              <w:t>E-mail</w:t>
            </w:r>
          </w:p>
        </w:tc>
        <w:tc>
          <w:tcPr>
            <w:tcW w:w="819" w:type="pct"/>
            <w:shd w:val="clear" w:color="auto" w:fill="auto"/>
            <w:tcMar>
              <w:top w:w="43" w:type="dxa"/>
              <w:left w:w="43" w:type="dxa"/>
              <w:bottom w:w="43" w:type="dxa"/>
              <w:right w:w="43" w:type="dxa"/>
            </w:tcMar>
          </w:tcPr>
          <w:p w14:paraId="4F38108D" w14:textId="77777777" w:rsidR="00CE318C" w:rsidRPr="00CC685E" w:rsidRDefault="00CE318C" w:rsidP="00CE318C">
            <w:pPr>
              <w:rPr>
                <w:color w:val="auto"/>
              </w:rPr>
            </w:pPr>
            <w:r w:rsidRPr="00CC685E">
              <w:rPr>
                <w:color w:val="auto"/>
              </w:rPr>
              <w:t>Word document</w:t>
            </w:r>
          </w:p>
        </w:tc>
        <w:tc>
          <w:tcPr>
            <w:tcW w:w="720" w:type="pct"/>
            <w:shd w:val="clear" w:color="auto" w:fill="auto"/>
            <w:tcMar>
              <w:top w:w="43" w:type="dxa"/>
              <w:left w:w="43" w:type="dxa"/>
              <w:bottom w:w="43" w:type="dxa"/>
              <w:right w:w="43" w:type="dxa"/>
            </w:tcMar>
          </w:tcPr>
          <w:p w14:paraId="34DFD434" w14:textId="77777777" w:rsidR="00CE318C" w:rsidRPr="00CC685E" w:rsidRDefault="00CE318C" w:rsidP="00CE318C">
            <w:pPr>
              <w:rPr>
                <w:color w:val="auto"/>
              </w:rPr>
            </w:pPr>
            <w:r w:rsidRPr="00CC685E">
              <w:rPr>
                <w:color w:val="auto"/>
              </w:rPr>
              <w:t>Weekly, Friday noon</w:t>
            </w:r>
          </w:p>
        </w:tc>
      </w:tr>
      <w:tr w:rsidR="00CE318C" w:rsidRPr="00CC685E" w14:paraId="34362B90" w14:textId="77777777" w:rsidTr="00CE318C">
        <w:tc>
          <w:tcPr>
            <w:tcW w:w="1221" w:type="pct"/>
            <w:shd w:val="clear" w:color="auto" w:fill="DBE5F1"/>
          </w:tcPr>
          <w:p w14:paraId="70F44318" w14:textId="77777777" w:rsidR="00CE318C" w:rsidRPr="00CC685E" w:rsidRDefault="00CE318C" w:rsidP="00CE318C">
            <w:pPr>
              <w:rPr>
                <w:color w:val="auto"/>
              </w:rPr>
            </w:pPr>
            <w:r w:rsidRPr="00CC685E">
              <w:rPr>
                <w:color w:val="auto"/>
              </w:rPr>
              <w:t>Team Status Review Meetings</w:t>
            </w:r>
          </w:p>
        </w:tc>
        <w:tc>
          <w:tcPr>
            <w:tcW w:w="705" w:type="pct"/>
            <w:shd w:val="clear" w:color="auto" w:fill="DBE5F1"/>
          </w:tcPr>
          <w:p w14:paraId="65BEEBA6" w14:textId="77777777" w:rsidR="00CE318C" w:rsidRPr="00CC685E" w:rsidRDefault="00CE318C" w:rsidP="00CE318C">
            <w:pPr>
              <w:rPr>
                <w:color w:val="auto"/>
              </w:rPr>
            </w:pPr>
            <w:r w:rsidRPr="00CC685E">
              <w:rPr>
                <w:color w:val="auto"/>
              </w:rPr>
              <w:t xml:space="preserve">Hexaware PM, Team </w:t>
            </w:r>
          </w:p>
        </w:tc>
        <w:tc>
          <w:tcPr>
            <w:tcW w:w="720" w:type="pct"/>
            <w:shd w:val="clear" w:color="auto" w:fill="DBE5F1"/>
          </w:tcPr>
          <w:p w14:paraId="686329ED" w14:textId="77777777" w:rsidR="00CE318C" w:rsidRPr="00CC685E" w:rsidRDefault="00CE318C" w:rsidP="00CE318C">
            <w:pPr>
              <w:rPr>
                <w:color w:val="auto"/>
              </w:rPr>
            </w:pPr>
            <w:r w:rsidRPr="00CC685E">
              <w:rPr>
                <w:color w:val="auto"/>
              </w:rPr>
              <w:t>CME PM, team</w:t>
            </w:r>
          </w:p>
        </w:tc>
        <w:tc>
          <w:tcPr>
            <w:tcW w:w="816" w:type="pct"/>
            <w:shd w:val="clear" w:color="auto" w:fill="DBE5F1"/>
          </w:tcPr>
          <w:p w14:paraId="3F4C5525" w14:textId="77777777" w:rsidR="00CE318C" w:rsidRPr="00CC685E" w:rsidRDefault="00CE318C" w:rsidP="00CE318C">
            <w:pPr>
              <w:rPr>
                <w:color w:val="auto"/>
              </w:rPr>
            </w:pPr>
            <w:r w:rsidRPr="00CC685E">
              <w:rPr>
                <w:color w:val="auto"/>
              </w:rPr>
              <w:t>Meeting / Conf. Call</w:t>
            </w:r>
          </w:p>
        </w:tc>
        <w:tc>
          <w:tcPr>
            <w:tcW w:w="819" w:type="pct"/>
            <w:shd w:val="clear" w:color="auto" w:fill="DBE5F1"/>
          </w:tcPr>
          <w:p w14:paraId="6E6B436E" w14:textId="77777777" w:rsidR="00CE318C" w:rsidRPr="00CC685E" w:rsidRDefault="00CE318C" w:rsidP="00CE318C">
            <w:pPr>
              <w:rPr>
                <w:color w:val="auto"/>
              </w:rPr>
            </w:pPr>
          </w:p>
        </w:tc>
        <w:tc>
          <w:tcPr>
            <w:tcW w:w="720" w:type="pct"/>
            <w:shd w:val="clear" w:color="auto" w:fill="DBE5F1"/>
          </w:tcPr>
          <w:p w14:paraId="2406CEBF" w14:textId="77777777" w:rsidR="00CE318C" w:rsidRPr="00CC685E" w:rsidRDefault="00CE318C" w:rsidP="00CE318C">
            <w:pPr>
              <w:rPr>
                <w:color w:val="auto"/>
              </w:rPr>
            </w:pPr>
            <w:r w:rsidRPr="00CC685E">
              <w:rPr>
                <w:color w:val="auto"/>
              </w:rPr>
              <w:t xml:space="preserve">Weekly </w:t>
            </w:r>
          </w:p>
        </w:tc>
      </w:tr>
      <w:tr w:rsidR="00CE318C" w:rsidRPr="00CC685E" w14:paraId="3AB20BC4" w14:textId="77777777" w:rsidTr="00CE318C">
        <w:tc>
          <w:tcPr>
            <w:tcW w:w="1221" w:type="pct"/>
            <w:shd w:val="clear" w:color="auto" w:fill="auto"/>
            <w:tcMar>
              <w:top w:w="43" w:type="dxa"/>
              <w:left w:w="43" w:type="dxa"/>
              <w:bottom w:w="43" w:type="dxa"/>
              <w:right w:w="43" w:type="dxa"/>
            </w:tcMar>
          </w:tcPr>
          <w:p w14:paraId="1D31F34E" w14:textId="77777777" w:rsidR="00CE318C" w:rsidRPr="00CC685E" w:rsidRDefault="00CE318C" w:rsidP="00CE318C">
            <w:pPr>
              <w:rPr>
                <w:color w:val="auto"/>
              </w:rPr>
            </w:pPr>
            <w:r w:rsidRPr="00CC685E">
              <w:rPr>
                <w:color w:val="auto"/>
              </w:rPr>
              <w:t>Status Meeting Minutes</w:t>
            </w:r>
          </w:p>
        </w:tc>
        <w:tc>
          <w:tcPr>
            <w:tcW w:w="705" w:type="pct"/>
            <w:shd w:val="clear" w:color="auto" w:fill="auto"/>
            <w:tcMar>
              <w:top w:w="43" w:type="dxa"/>
              <w:left w:w="43" w:type="dxa"/>
              <w:bottom w:w="43" w:type="dxa"/>
              <w:right w:w="43" w:type="dxa"/>
            </w:tcMar>
          </w:tcPr>
          <w:p w14:paraId="204FAF76" w14:textId="77777777" w:rsidR="00CE318C" w:rsidRPr="00CC685E" w:rsidRDefault="00CE318C" w:rsidP="00CE318C">
            <w:pPr>
              <w:rPr>
                <w:color w:val="auto"/>
              </w:rPr>
            </w:pPr>
            <w:r w:rsidRPr="00CC685E">
              <w:rPr>
                <w:color w:val="auto"/>
              </w:rPr>
              <w:t>Hexaware  PM</w:t>
            </w:r>
          </w:p>
        </w:tc>
        <w:tc>
          <w:tcPr>
            <w:tcW w:w="720" w:type="pct"/>
            <w:shd w:val="clear" w:color="auto" w:fill="auto"/>
            <w:tcMar>
              <w:top w:w="43" w:type="dxa"/>
              <w:left w:w="43" w:type="dxa"/>
              <w:bottom w:w="43" w:type="dxa"/>
              <w:right w:w="43" w:type="dxa"/>
            </w:tcMar>
          </w:tcPr>
          <w:p w14:paraId="2C0AF738" w14:textId="77777777" w:rsidR="00CE318C" w:rsidRPr="00CC685E" w:rsidRDefault="00CE318C" w:rsidP="00CE318C">
            <w:pPr>
              <w:rPr>
                <w:color w:val="auto"/>
              </w:rPr>
            </w:pPr>
            <w:r w:rsidRPr="00CC685E">
              <w:rPr>
                <w:color w:val="auto"/>
              </w:rPr>
              <w:t>CME PM</w:t>
            </w:r>
          </w:p>
        </w:tc>
        <w:tc>
          <w:tcPr>
            <w:tcW w:w="816" w:type="pct"/>
            <w:shd w:val="clear" w:color="auto" w:fill="auto"/>
            <w:tcMar>
              <w:top w:w="43" w:type="dxa"/>
              <w:left w:w="43" w:type="dxa"/>
              <w:bottom w:w="43" w:type="dxa"/>
              <w:right w:w="43" w:type="dxa"/>
            </w:tcMar>
          </w:tcPr>
          <w:p w14:paraId="3BBADF68" w14:textId="77777777" w:rsidR="00CE318C" w:rsidRPr="00CC685E" w:rsidRDefault="00CE318C" w:rsidP="00CE318C">
            <w:pPr>
              <w:rPr>
                <w:color w:val="auto"/>
              </w:rPr>
            </w:pPr>
            <w:r w:rsidRPr="00CC685E">
              <w:rPr>
                <w:color w:val="auto"/>
              </w:rPr>
              <w:t>E-mail</w:t>
            </w:r>
          </w:p>
        </w:tc>
        <w:tc>
          <w:tcPr>
            <w:tcW w:w="819" w:type="pct"/>
            <w:shd w:val="clear" w:color="auto" w:fill="auto"/>
            <w:tcMar>
              <w:top w:w="43" w:type="dxa"/>
              <w:left w:w="43" w:type="dxa"/>
              <w:bottom w:w="43" w:type="dxa"/>
              <w:right w:w="43" w:type="dxa"/>
            </w:tcMar>
          </w:tcPr>
          <w:p w14:paraId="0B197E3D" w14:textId="77777777" w:rsidR="00CE318C" w:rsidRPr="00CC685E" w:rsidRDefault="00CE318C" w:rsidP="00CE318C">
            <w:pPr>
              <w:rPr>
                <w:color w:val="auto"/>
              </w:rPr>
            </w:pPr>
            <w:r w:rsidRPr="00CC685E">
              <w:rPr>
                <w:color w:val="auto"/>
              </w:rPr>
              <w:t>Word document</w:t>
            </w:r>
          </w:p>
        </w:tc>
        <w:tc>
          <w:tcPr>
            <w:tcW w:w="720" w:type="pct"/>
            <w:shd w:val="clear" w:color="auto" w:fill="auto"/>
            <w:tcMar>
              <w:top w:w="43" w:type="dxa"/>
              <w:left w:w="43" w:type="dxa"/>
              <w:bottom w:w="43" w:type="dxa"/>
              <w:right w:w="43" w:type="dxa"/>
            </w:tcMar>
          </w:tcPr>
          <w:p w14:paraId="6C0C9B63" w14:textId="77777777" w:rsidR="00CE318C" w:rsidRPr="00CC685E" w:rsidRDefault="00CE318C" w:rsidP="00CE318C">
            <w:pPr>
              <w:rPr>
                <w:color w:val="auto"/>
              </w:rPr>
            </w:pPr>
            <w:r w:rsidRPr="00CC685E">
              <w:rPr>
                <w:color w:val="auto"/>
              </w:rPr>
              <w:t>Day after meeting</w:t>
            </w:r>
          </w:p>
        </w:tc>
      </w:tr>
      <w:tr w:rsidR="00CE318C" w:rsidRPr="00CC685E" w14:paraId="28563C19" w14:textId="77777777" w:rsidTr="00CE318C">
        <w:tc>
          <w:tcPr>
            <w:tcW w:w="1221" w:type="pct"/>
            <w:shd w:val="clear" w:color="auto" w:fill="DBE5F1"/>
          </w:tcPr>
          <w:p w14:paraId="5B7A4022" w14:textId="77777777" w:rsidR="00CE318C" w:rsidRPr="00CC685E" w:rsidRDefault="00CE318C" w:rsidP="00CE318C">
            <w:pPr>
              <w:rPr>
                <w:color w:val="auto"/>
              </w:rPr>
            </w:pPr>
            <w:r w:rsidRPr="00CC685E">
              <w:rPr>
                <w:color w:val="auto"/>
              </w:rPr>
              <w:t>Planning/Coordination Meetings</w:t>
            </w:r>
          </w:p>
        </w:tc>
        <w:tc>
          <w:tcPr>
            <w:tcW w:w="705" w:type="pct"/>
            <w:shd w:val="clear" w:color="auto" w:fill="DBE5F1"/>
          </w:tcPr>
          <w:p w14:paraId="7BFB41B3" w14:textId="77777777" w:rsidR="00CE318C" w:rsidRPr="00CC685E" w:rsidRDefault="00CE318C" w:rsidP="00CE318C">
            <w:pPr>
              <w:rPr>
                <w:color w:val="auto"/>
              </w:rPr>
            </w:pPr>
            <w:r w:rsidRPr="00CC685E">
              <w:rPr>
                <w:color w:val="auto"/>
              </w:rPr>
              <w:t xml:space="preserve">Hexaware PM </w:t>
            </w:r>
          </w:p>
        </w:tc>
        <w:tc>
          <w:tcPr>
            <w:tcW w:w="720" w:type="pct"/>
            <w:shd w:val="clear" w:color="auto" w:fill="DBE5F1"/>
          </w:tcPr>
          <w:p w14:paraId="711458B3" w14:textId="77777777" w:rsidR="00CE318C" w:rsidRPr="00CC685E" w:rsidRDefault="00CE318C" w:rsidP="00CE318C">
            <w:pPr>
              <w:rPr>
                <w:color w:val="auto"/>
              </w:rPr>
            </w:pPr>
            <w:r w:rsidRPr="00CC685E">
              <w:rPr>
                <w:color w:val="auto"/>
              </w:rPr>
              <w:t>CME PM</w:t>
            </w:r>
          </w:p>
        </w:tc>
        <w:tc>
          <w:tcPr>
            <w:tcW w:w="816" w:type="pct"/>
            <w:shd w:val="clear" w:color="auto" w:fill="DBE5F1"/>
          </w:tcPr>
          <w:p w14:paraId="349BC1CA" w14:textId="77777777" w:rsidR="00CE318C" w:rsidRPr="00CC685E" w:rsidRDefault="00CE318C" w:rsidP="00CE318C">
            <w:pPr>
              <w:rPr>
                <w:color w:val="auto"/>
              </w:rPr>
            </w:pPr>
            <w:r w:rsidRPr="00CC685E">
              <w:rPr>
                <w:color w:val="auto"/>
              </w:rPr>
              <w:t>Meeting/Conf. Call</w:t>
            </w:r>
          </w:p>
        </w:tc>
        <w:tc>
          <w:tcPr>
            <w:tcW w:w="819" w:type="pct"/>
            <w:shd w:val="clear" w:color="auto" w:fill="DBE5F1"/>
          </w:tcPr>
          <w:p w14:paraId="56663879" w14:textId="77777777" w:rsidR="00CE318C" w:rsidRPr="00CC685E" w:rsidRDefault="00CE318C" w:rsidP="00CE318C">
            <w:pPr>
              <w:rPr>
                <w:color w:val="auto"/>
              </w:rPr>
            </w:pPr>
          </w:p>
        </w:tc>
        <w:tc>
          <w:tcPr>
            <w:tcW w:w="720" w:type="pct"/>
            <w:shd w:val="clear" w:color="auto" w:fill="DBE5F1"/>
          </w:tcPr>
          <w:p w14:paraId="2A916ED9" w14:textId="77777777" w:rsidR="00CE318C" w:rsidRPr="00CC685E" w:rsidRDefault="00CE318C" w:rsidP="00CE318C">
            <w:pPr>
              <w:rPr>
                <w:color w:val="auto"/>
              </w:rPr>
            </w:pPr>
            <w:r w:rsidRPr="00CC685E">
              <w:rPr>
                <w:color w:val="auto"/>
              </w:rPr>
              <w:t>As Needed</w:t>
            </w:r>
          </w:p>
        </w:tc>
      </w:tr>
    </w:tbl>
    <w:p w14:paraId="0F4C4694" w14:textId="77777777" w:rsidR="00CE318C" w:rsidRDefault="00CE318C" w:rsidP="00CE318C">
      <w:pPr>
        <w:rPr>
          <w:color w:val="auto"/>
        </w:rPr>
      </w:pPr>
    </w:p>
    <w:p w14:paraId="7C3C57C8" w14:textId="77777777" w:rsidR="00CE318C" w:rsidRPr="00C67AD5" w:rsidRDefault="00CE318C" w:rsidP="00CE318C">
      <w:pPr>
        <w:rPr>
          <w:color w:val="auto"/>
        </w:rPr>
      </w:pPr>
      <w:r w:rsidRPr="00C67AD5">
        <w:rPr>
          <w:color w:val="auto"/>
        </w:rPr>
        <w:lastRenderedPageBreak/>
        <w:t>Hexaware focuses on building strong transparent communication channels. Joint regular steering meetings ensure overall engagement focus while effectively resolving issues &amp; problems on the way.   </w:t>
      </w:r>
    </w:p>
    <w:p w14:paraId="32008074" w14:textId="77777777" w:rsidR="00CE318C" w:rsidRPr="00C67AD5" w:rsidRDefault="00CE318C" w:rsidP="00CE318C">
      <w:pPr>
        <w:rPr>
          <w:color w:val="auto"/>
        </w:rPr>
      </w:pPr>
      <w:r w:rsidRPr="00C67AD5">
        <w:rPr>
          <w:color w:val="auto"/>
        </w:rPr>
        <w:t>Following are some of the regular status reports sent to the client:</w:t>
      </w:r>
    </w:p>
    <w:tbl>
      <w:tblPr>
        <w:tblW w:w="5120" w:type="pct"/>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000" w:firstRow="0" w:lastRow="0" w:firstColumn="0" w:lastColumn="0" w:noHBand="0" w:noVBand="0"/>
      </w:tblPr>
      <w:tblGrid>
        <w:gridCol w:w="393"/>
        <w:gridCol w:w="2890"/>
        <w:gridCol w:w="1399"/>
        <w:gridCol w:w="4991"/>
      </w:tblGrid>
      <w:tr w:rsidR="00CE318C" w:rsidRPr="00CC685E" w14:paraId="308CB6E9" w14:textId="77777777" w:rsidTr="00CE318C">
        <w:trPr>
          <w:trHeight w:val="255"/>
        </w:trPr>
        <w:tc>
          <w:tcPr>
            <w:tcW w:w="203" w:type="pct"/>
            <w:shd w:val="clear" w:color="auto" w:fill="002060"/>
            <w:tcMar>
              <w:top w:w="43" w:type="dxa"/>
              <w:left w:w="43" w:type="dxa"/>
              <w:bottom w:w="43" w:type="dxa"/>
              <w:right w:w="43" w:type="dxa"/>
            </w:tcMar>
          </w:tcPr>
          <w:p w14:paraId="584CB217" w14:textId="77777777" w:rsidR="00CE318C" w:rsidRPr="00CC685E" w:rsidRDefault="00CE318C" w:rsidP="00CE318C">
            <w:pPr>
              <w:rPr>
                <w:b/>
                <w:color w:val="FFFFFF"/>
              </w:rPr>
            </w:pPr>
            <w:r w:rsidRPr="00CC685E">
              <w:rPr>
                <w:b/>
                <w:color w:val="FFFFFF"/>
              </w:rPr>
              <w:t>#</w:t>
            </w:r>
          </w:p>
        </w:tc>
        <w:tc>
          <w:tcPr>
            <w:tcW w:w="1494" w:type="pct"/>
            <w:shd w:val="clear" w:color="auto" w:fill="002060"/>
            <w:tcMar>
              <w:top w:w="43" w:type="dxa"/>
              <w:left w:w="43" w:type="dxa"/>
              <w:bottom w:w="43" w:type="dxa"/>
              <w:right w:w="43" w:type="dxa"/>
            </w:tcMar>
          </w:tcPr>
          <w:p w14:paraId="1158EEEE" w14:textId="77777777" w:rsidR="00CE318C" w:rsidRPr="00CC685E" w:rsidRDefault="00CE318C" w:rsidP="00CE318C">
            <w:pPr>
              <w:rPr>
                <w:b/>
                <w:color w:val="FFFFFF"/>
              </w:rPr>
            </w:pPr>
            <w:r w:rsidRPr="00CC685E">
              <w:rPr>
                <w:b/>
                <w:color w:val="FFFFFF"/>
              </w:rPr>
              <w:t>Report Name</w:t>
            </w:r>
          </w:p>
        </w:tc>
        <w:tc>
          <w:tcPr>
            <w:tcW w:w="723" w:type="pct"/>
            <w:shd w:val="clear" w:color="auto" w:fill="002060"/>
            <w:tcMar>
              <w:top w:w="43" w:type="dxa"/>
              <w:left w:w="43" w:type="dxa"/>
              <w:bottom w:w="43" w:type="dxa"/>
              <w:right w:w="43" w:type="dxa"/>
            </w:tcMar>
          </w:tcPr>
          <w:p w14:paraId="1BD2DA62" w14:textId="77777777" w:rsidR="00CE318C" w:rsidRPr="00CC685E" w:rsidRDefault="00CE318C" w:rsidP="00CE318C">
            <w:pPr>
              <w:rPr>
                <w:b/>
                <w:color w:val="FFFFFF"/>
              </w:rPr>
            </w:pPr>
            <w:r w:rsidRPr="00CC685E">
              <w:rPr>
                <w:b/>
                <w:color w:val="FFFFFF"/>
              </w:rPr>
              <w:t>Frequency</w:t>
            </w:r>
          </w:p>
        </w:tc>
        <w:tc>
          <w:tcPr>
            <w:tcW w:w="2580" w:type="pct"/>
            <w:shd w:val="clear" w:color="auto" w:fill="002060"/>
            <w:tcMar>
              <w:top w:w="43" w:type="dxa"/>
              <w:left w:w="43" w:type="dxa"/>
              <w:bottom w:w="43" w:type="dxa"/>
              <w:right w:w="43" w:type="dxa"/>
            </w:tcMar>
          </w:tcPr>
          <w:p w14:paraId="0310A4BE" w14:textId="77777777" w:rsidR="00CE318C" w:rsidRPr="00CC685E" w:rsidRDefault="00CE318C" w:rsidP="00CE318C">
            <w:pPr>
              <w:rPr>
                <w:b/>
                <w:color w:val="FFFFFF"/>
              </w:rPr>
            </w:pPr>
            <w:r w:rsidRPr="00CC685E">
              <w:rPr>
                <w:b/>
                <w:color w:val="FFFFFF"/>
              </w:rPr>
              <w:t>Purpose</w:t>
            </w:r>
          </w:p>
        </w:tc>
      </w:tr>
      <w:tr w:rsidR="00CE318C" w:rsidRPr="00AB0E31" w14:paraId="456AE5BB" w14:textId="77777777" w:rsidTr="00CE318C">
        <w:trPr>
          <w:trHeight w:val="510"/>
        </w:trPr>
        <w:tc>
          <w:tcPr>
            <w:tcW w:w="203" w:type="pct"/>
            <w:shd w:val="clear" w:color="auto" w:fill="auto"/>
            <w:noWrap/>
            <w:tcMar>
              <w:top w:w="43" w:type="dxa"/>
              <w:left w:w="43" w:type="dxa"/>
              <w:bottom w:w="43" w:type="dxa"/>
              <w:right w:w="43" w:type="dxa"/>
            </w:tcMar>
          </w:tcPr>
          <w:p w14:paraId="2151D0BB" w14:textId="77777777" w:rsidR="00CE318C" w:rsidRPr="00CC685E" w:rsidRDefault="00CE318C" w:rsidP="00CE318C">
            <w:pPr>
              <w:rPr>
                <w:color w:val="auto"/>
              </w:rPr>
            </w:pPr>
            <w:r w:rsidRPr="00CC685E">
              <w:rPr>
                <w:color w:val="auto"/>
              </w:rPr>
              <w:t>1.</w:t>
            </w:r>
          </w:p>
        </w:tc>
        <w:tc>
          <w:tcPr>
            <w:tcW w:w="1494" w:type="pct"/>
            <w:shd w:val="clear" w:color="auto" w:fill="auto"/>
            <w:noWrap/>
            <w:tcMar>
              <w:top w:w="43" w:type="dxa"/>
              <w:left w:w="43" w:type="dxa"/>
              <w:bottom w:w="43" w:type="dxa"/>
              <w:right w:w="43" w:type="dxa"/>
            </w:tcMar>
          </w:tcPr>
          <w:p w14:paraId="5AC1565F" w14:textId="77777777" w:rsidR="00CE318C" w:rsidRPr="00CC685E" w:rsidRDefault="00CE318C" w:rsidP="00CE318C">
            <w:pPr>
              <w:rPr>
                <w:color w:val="auto"/>
              </w:rPr>
            </w:pPr>
            <w:r w:rsidRPr="00CC685E">
              <w:rPr>
                <w:color w:val="auto"/>
              </w:rPr>
              <w:t>Status reports</w:t>
            </w:r>
          </w:p>
        </w:tc>
        <w:tc>
          <w:tcPr>
            <w:tcW w:w="723" w:type="pct"/>
            <w:shd w:val="clear" w:color="auto" w:fill="auto"/>
            <w:noWrap/>
            <w:tcMar>
              <w:top w:w="43" w:type="dxa"/>
              <w:left w:w="43" w:type="dxa"/>
              <w:bottom w:w="43" w:type="dxa"/>
              <w:right w:w="43" w:type="dxa"/>
            </w:tcMar>
          </w:tcPr>
          <w:p w14:paraId="461B5C71" w14:textId="77777777" w:rsidR="00CE318C" w:rsidRPr="00CC685E" w:rsidRDefault="00CE318C" w:rsidP="00CE318C">
            <w:pPr>
              <w:rPr>
                <w:color w:val="auto"/>
              </w:rPr>
            </w:pPr>
            <w:r w:rsidRPr="00CC685E">
              <w:rPr>
                <w:color w:val="auto"/>
              </w:rPr>
              <w:t>Daily/ Weekly</w:t>
            </w:r>
          </w:p>
        </w:tc>
        <w:tc>
          <w:tcPr>
            <w:tcW w:w="2580" w:type="pct"/>
            <w:shd w:val="clear" w:color="auto" w:fill="auto"/>
            <w:tcMar>
              <w:top w:w="43" w:type="dxa"/>
              <w:left w:w="43" w:type="dxa"/>
              <w:bottom w:w="43" w:type="dxa"/>
              <w:right w:w="43" w:type="dxa"/>
            </w:tcMar>
          </w:tcPr>
          <w:p w14:paraId="22B64467" w14:textId="77777777" w:rsidR="00CE318C" w:rsidRPr="00CC685E" w:rsidRDefault="00CE318C" w:rsidP="00CE318C">
            <w:pPr>
              <w:rPr>
                <w:color w:val="auto"/>
              </w:rPr>
            </w:pPr>
            <w:r w:rsidRPr="00CC685E">
              <w:rPr>
                <w:color w:val="auto"/>
              </w:rPr>
              <w:t>For recording/tracking the status of project activities with respect to the project plan</w:t>
            </w:r>
          </w:p>
        </w:tc>
      </w:tr>
      <w:tr w:rsidR="00CE318C" w:rsidRPr="00AB0E31" w14:paraId="4AD2D27C" w14:textId="77777777" w:rsidTr="00CE318C">
        <w:trPr>
          <w:trHeight w:val="280"/>
        </w:trPr>
        <w:tc>
          <w:tcPr>
            <w:tcW w:w="203" w:type="pct"/>
            <w:shd w:val="clear" w:color="auto" w:fill="DBE5F1"/>
            <w:noWrap/>
          </w:tcPr>
          <w:p w14:paraId="30FC0742" w14:textId="77777777" w:rsidR="00CE318C" w:rsidRPr="00CC685E" w:rsidRDefault="00CE318C" w:rsidP="00CE318C">
            <w:pPr>
              <w:rPr>
                <w:color w:val="auto"/>
              </w:rPr>
            </w:pPr>
            <w:r w:rsidRPr="00CC685E">
              <w:rPr>
                <w:color w:val="auto"/>
              </w:rPr>
              <w:t>2.</w:t>
            </w:r>
          </w:p>
        </w:tc>
        <w:tc>
          <w:tcPr>
            <w:tcW w:w="1494" w:type="pct"/>
            <w:shd w:val="clear" w:color="auto" w:fill="DBE5F1"/>
            <w:noWrap/>
          </w:tcPr>
          <w:p w14:paraId="4FAF3E06" w14:textId="77777777" w:rsidR="00CE318C" w:rsidRPr="00CC685E" w:rsidRDefault="00CE318C" w:rsidP="00CE318C">
            <w:pPr>
              <w:rPr>
                <w:color w:val="auto"/>
              </w:rPr>
            </w:pPr>
            <w:r w:rsidRPr="00CC685E">
              <w:rPr>
                <w:color w:val="auto"/>
              </w:rPr>
              <w:t>Issue Log</w:t>
            </w:r>
          </w:p>
        </w:tc>
        <w:tc>
          <w:tcPr>
            <w:tcW w:w="723" w:type="pct"/>
            <w:shd w:val="clear" w:color="auto" w:fill="DBE5F1"/>
            <w:noWrap/>
          </w:tcPr>
          <w:p w14:paraId="10EB5E39" w14:textId="77777777" w:rsidR="00CE318C" w:rsidRPr="00CC685E" w:rsidRDefault="00CE318C" w:rsidP="00CE318C">
            <w:pPr>
              <w:rPr>
                <w:color w:val="auto"/>
              </w:rPr>
            </w:pPr>
            <w:r w:rsidRPr="00CC685E">
              <w:rPr>
                <w:color w:val="auto"/>
              </w:rPr>
              <w:t>Weekly</w:t>
            </w:r>
          </w:p>
        </w:tc>
        <w:tc>
          <w:tcPr>
            <w:tcW w:w="2580" w:type="pct"/>
            <w:shd w:val="clear" w:color="auto" w:fill="DBE5F1"/>
          </w:tcPr>
          <w:p w14:paraId="308A75B8" w14:textId="77777777" w:rsidR="00CE318C" w:rsidRPr="00CC685E" w:rsidRDefault="00CE318C" w:rsidP="00CE318C">
            <w:pPr>
              <w:rPr>
                <w:color w:val="auto"/>
              </w:rPr>
            </w:pPr>
            <w:r w:rsidRPr="00CC685E">
              <w:rPr>
                <w:color w:val="auto"/>
              </w:rPr>
              <w:t>Better Issue tracking and quicker resolution</w:t>
            </w:r>
          </w:p>
        </w:tc>
      </w:tr>
      <w:tr w:rsidR="00CE318C" w:rsidRPr="00AB0E31" w14:paraId="5C1FA4FA" w14:textId="77777777" w:rsidTr="00CE318C">
        <w:trPr>
          <w:trHeight w:val="262"/>
        </w:trPr>
        <w:tc>
          <w:tcPr>
            <w:tcW w:w="203" w:type="pct"/>
            <w:shd w:val="clear" w:color="auto" w:fill="auto"/>
            <w:noWrap/>
            <w:tcMar>
              <w:top w:w="43" w:type="dxa"/>
              <w:left w:w="43" w:type="dxa"/>
              <w:bottom w:w="43" w:type="dxa"/>
              <w:right w:w="43" w:type="dxa"/>
            </w:tcMar>
          </w:tcPr>
          <w:p w14:paraId="14E1B332" w14:textId="77777777" w:rsidR="00CE318C" w:rsidRPr="00CC685E" w:rsidRDefault="00CE318C" w:rsidP="00CE318C">
            <w:pPr>
              <w:rPr>
                <w:color w:val="auto"/>
              </w:rPr>
            </w:pPr>
            <w:r w:rsidRPr="00CC685E">
              <w:rPr>
                <w:color w:val="auto"/>
              </w:rPr>
              <w:t>3.</w:t>
            </w:r>
          </w:p>
        </w:tc>
        <w:tc>
          <w:tcPr>
            <w:tcW w:w="1494" w:type="pct"/>
            <w:shd w:val="clear" w:color="auto" w:fill="auto"/>
            <w:noWrap/>
            <w:tcMar>
              <w:top w:w="43" w:type="dxa"/>
              <w:left w:w="43" w:type="dxa"/>
              <w:bottom w:w="43" w:type="dxa"/>
              <w:right w:w="43" w:type="dxa"/>
            </w:tcMar>
          </w:tcPr>
          <w:p w14:paraId="31A437F7" w14:textId="77777777" w:rsidR="00CE318C" w:rsidRPr="00CC685E" w:rsidRDefault="00CE318C" w:rsidP="00CE318C">
            <w:pPr>
              <w:rPr>
                <w:color w:val="auto"/>
              </w:rPr>
            </w:pPr>
            <w:r w:rsidRPr="00CC685E">
              <w:rPr>
                <w:color w:val="auto"/>
              </w:rPr>
              <w:t>Billing reports and Invoice</w:t>
            </w:r>
          </w:p>
        </w:tc>
        <w:tc>
          <w:tcPr>
            <w:tcW w:w="723" w:type="pct"/>
            <w:shd w:val="clear" w:color="auto" w:fill="auto"/>
            <w:noWrap/>
            <w:tcMar>
              <w:top w:w="43" w:type="dxa"/>
              <w:left w:w="43" w:type="dxa"/>
              <w:bottom w:w="43" w:type="dxa"/>
              <w:right w:w="43" w:type="dxa"/>
            </w:tcMar>
          </w:tcPr>
          <w:p w14:paraId="0403DE6B" w14:textId="77777777" w:rsidR="00CE318C" w:rsidRPr="00CC685E" w:rsidRDefault="00CE318C" w:rsidP="00CE318C">
            <w:pPr>
              <w:rPr>
                <w:color w:val="auto"/>
              </w:rPr>
            </w:pPr>
            <w:r w:rsidRPr="00CC685E">
              <w:rPr>
                <w:color w:val="auto"/>
              </w:rPr>
              <w:t>Monthly</w:t>
            </w:r>
          </w:p>
        </w:tc>
        <w:tc>
          <w:tcPr>
            <w:tcW w:w="2580" w:type="pct"/>
            <w:shd w:val="clear" w:color="auto" w:fill="auto"/>
            <w:tcMar>
              <w:top w:w="43" w:type="dxa"/>
              <w:left w:w="43" w:type="dxa"/>
              <w:bottom w:w="43" w:type="dxa"/>
              <w:right w:w="43" w:type="dxa"/>
            </w:tcMar>
          </w:tcPr>
          <w:p w14:paraId="237860A0" w14:textId="77777777" w:rsidR="00CE318C" w:rsidRPr="00CC685E" w:rsidRDefault="00CE318C" w:rsidP="00CE318C">
            <w:pPr>
              <w:rPr>
                <w:color w:val="auto"/>
              </w:rPr>
            </w:pPr>
            <w:r w:rsidRPr="00CC685E">
              <w:rPr>
                <w:color w:val="auto"/>
              </w:rPr>
              <w:t>For accurate and transparent  invoices</w:t>
            </w:r>
          </w:p>
        </w:tc>
      </w:tr>
      <w:tr w:rsidR="00CE318C" w:rsidRPr="00AB0E31" w14:paraId="67DCAF62" w14:textId="77777777" w:rsidTr="00CE318C">
        <w:trPr>
          <w:trHeight w:val="352"/>
        </w:trPr>
        <w:tc>
          <w:tcPr>
            <w:tcW w:w="203" w:type="pct"/>
            <w:shd w:val="clear" w:color="auto" w:fill="DBE5F1"/>
            <w:noWrap/>
          </w:tcPr>
          <w:p w14:paraId="4508F644" w14:textId="77777777" w:rsidR="00CE318C" w:rsidRPr="00CC685E" w:rsidRDefault="00CE318C" w:rsidP="00CE318C">
            <w:pPr>
              <w:rPr>
                <w:color w:val="auto"/>
              </w:rPr>
            </w:pPr>
            <w:r w:rsidRPr="00CC685E">
              <w:rPr>
                <w:color w:val="auto"/>
              </w:rPr>
              <w:t>4.</w:t>
            </w:r>
          </w:p>
        </w:tc>
        <w:tc>
          <w:tcPr>
            <w:tcW w:w="1494" w:type="pct"/>
            <w:shd w:val="clear" w:color="auto" w:fill="DBE5F1"/>
            <w:noWrap/>
          </w:tcPr>
          <w:p w14:paraId="03DC7AAE" w14:textId="77777777" w:rsidR="00CE318C" w:rsidRPr="00CC685E" w:rsidRDefault="00CE318C" w:rsidP="00CE318C">
            <w:pPr>
              <w:rPr>
                <w:color w:val="auto"/>
              </w:rPr>
            </w:pPr>
            <w:r w:rsidRPr="00CC685E">
              <w:rPr>
                <w:color w:val="auto"/>
              </w:rPr>
              <w:t>Service Level Agreement</w:t>
            </w:r>
          </w:p>
        </w:tc>
        <w:tc>
          <w:tcPr>
            <w:tcW w:w="723" w:type="pct"/>
            <w:shd w:val="clear" w:color="auto" w:fill="DBE5F1"/>
            <w:noWrap/>
          </w:tcPr>
          <w:p w14:paraId="3C5B0EDF" w14:textId="77777777" w:rsidR="00CE318C" w:rsidRPr="00CC685E" w:rsidRDefault="00CE318C" w:rsidP="00CE318C">
            <w:pPr>
              <w:rPr>
                <w:color w:val="auto"/>
              </w:rPr>
            </w:pPr>
            <w:r w:rsidRPr="00CC685E">
              <w:rPr>
                <w:color w:val="auto"/>
              </w:rPr>
              <w:t>Monthly</w:t>
            </w:r>
          </w:p>
        </w:tc>
        <w:tc>
          <w:tcPr>
            <w:tcW w:w="2580" w:type="pct"/>
            <w:shd w:val="clear" w:color="auto" w:fill="DBE5F1"/>
          </w:tcPr>
          <w:p w14:paraId="0C565A8E" w14:textId="77777777" w:rsidR="00CE318C" w:rsidRPr="00CC685E" w:rsidRDefault="00CE318C" w:rsidP="00CE318C">
            <w:pPr>
              <w:rPr>
                <w:color w:val="auto"/>
              </w:rPr>
            </w:pPr>
            <w:r w:rsidRPr="00CC685E">
              <w:rPr>
                <w:color w:val="auto"/>
              </w:rPr>
              <w:t>Actual Performance standards against the defined SLA</w:t>
            </w:r>
          </w:p>
        </w:tc>
      </w:tr>
      <w:tr w:rsidR="00CE318C" w:rsidRPr="00AB0E31" w14:paraId="090206EC" w14:textId="77777777" w:rsidTr="00CE318C">
        <w:trPr>
          <w:trHeight w:val="442"/>
        </w:trPr>
        <w:tc>
          <w:tcPr>
            <w:tcW w:w="203" w:type="pct"/>
            <w:shd w:val="clear" w:color="auto" w:fill="auto"/>
            <w:noWrap/>
            <w:tcMar>
              <w:top w:w="43" w:type="dxa"/>
              <w:left w:w="43" w:type="dxa"/>
              <w:bottom w:w="43" w:type="dxa"/>
              <w:right w:w="43" w:type="dxa"/>
            </w:tcMar>
          </w:tcPr>
          <w:p w14:paraId="18412C7A" w14:textId="77777777" w:rsidR="00CE318C" w:rsidRPr="00CC685E" w:rsidRDefault="00CE318C" w:rsidP="00CE318C">
            <w:pPr>
              <w:rPr>
                <w:color w:val="auto"/>
              </w:rPr>
            </w:pPr>
            <w:r w:rsidRPr="00CC685E">
              <w:rPr>
                <w:color w:val="auto"/>
              </w:rPr>
              <w:t>5.</w:t>
            </w:r>
          </w:p>
        </w:tc>
        <w:tc>
          <w:tcPr>
            <w:tcW w:w="1494" w:type="pct"/>
            <w:shd w:val="clear" w:color="auto" w:fill="auto"/>
            <w:noWrap/>
            <w:tcMar>
              <w:top w:w="43" w:type="dxa"/>
              <w:left w:w="43" w:type="dxa"/>
              <w:bottom w:w="43" w:type="dxa"/>
              <w:right w:w="43" w:type="dxa"/>
            </w:tcMar>
          </w:tcPr>
          <w:p w14:paraId="1754110D" w14:textId="77777777" w:rsidR="00CE318C" w:rsidRPr="00CC685E" w:rsidRDefault="00CE318C" w:rsidP="00CE318C">
            <w:pPr>
              <w:rPr>
                <w:color w:val="auto"/>
              </w:rPr>
            </w:pPr>
            <w:r w:rsidRPr="00CC685E">
              <w:rPr>
                <w:color w:val="auto"/>
              </w:rPr>
              <w:t>Metrics and dashboards</w:t>
            </w:r>
          </w:p>
        </w:tc>
        <w:tc>
          <w:tcPr>
            <w:tcW w:w="723" w:type="pct"/>
            <w:shd w:val="clear" w:color="auto" w:fill="auto"/>
            <w:noWrap/>
            <w:tcMar>
              <w:top w:w="43" w:type="dxa"/>
              <w:left w:w="43" w:type="dxa"/>
              <w:bottom w:w="43" w:type="dxa"/>
              <w:right w:w="43" w:type="dxa"/>
            </w:tcMar>
          </w:tcPr>
          <w:p w14:paraId="0F1ED334" w14:textId="77777777" w:rsidR="00CE318C" w:rsidRPr="00CC685E" w:rsidRDefault="00CE318C" w:rsidP="00CE318C">
            <w:pPr>
              <w:rPr>
                <w:color w:val="auto"/>
              </w:rPr>
            </w:pPr>
            <w:r w:rsidRPr="00CC685E">
              <w:rPr>
                <w:color w:val="auto"/>
              </w:rPr>
              <w:t>Monthly</w:t>
            </w:r>
          </w:p>
        </w:tc>
        <w:tc>
          <w:tcPr>
            <w:tcW w:w="2580" w:type="pct"/>
            <w:shd w:val="clear" w:color="auto" w:fill="auto"/>
            <w:tcMar>
              <w:top w:w="43" w:type="dxa"/>
              <w:left w:w="43" w:type="dxa"/>
              <w:bottom w:w="43" w:type="dxa"/>
              <w:right w:w="43" w:type="dxa"/>
            </w:tcMar>
          </w:tcPr>
          <w:p w14:paraId="2C991D33" w14:textId="77777777" w:rsidR="00CE318C" w:rsidRPr="00CC685E" w:rsidRDefault="00CE318C" w:rsidP="00CE318C">
            <w:pPr>
              <w:rPr>
                <w:color w:val="auto"/>
              </w:rPr>
            </w:pPr>
            <w:r w:rsidRPr="00CC685E">
              <w:rPr>
                <w:color w:val="auto"/>
              </w:rPr>
              <w:t>Project specific goals set for the project and the actual performance</w:t>
            </w:r>
          </w:p>
        </w:tc>
      </w:tr>
      <w:tr w:rsidR="00CE318C" w:rsidRPr="00AB0E31" w14:paraId="5F243DAA" w14:textId="77777777" w:rsidTr="00CE318C">
        <w:trPr>
          <w:trHeight w:val="255"/>
        </w:trPr>
        <w:tc>
          <w:tcPr>
            <w:tcW w:w="203" w:type="pct"/>
            <w:shd w:val="clear" w:color="auto" w:fill="DBE5F1"/>
            <w:noWrap/>
          </w:tcPr>
          <w:p w14:paraId="2DD03399" w14:textId="77777777" w:rsidR="00CE318C" w:rsidRPr="00CC685E" w:rsidRDefault="00CE318C" w:rsidP="00CE318C">
            <w:pPr>
              <w:rPr>
                <w:color w:val="auto"/>
              </w:rPr>
            </w:pPr>
            <w:r w:rsidRPr="00CC685E">
              <w:rPr>
                <w:color w:val="auto"/>
              </w:rPr>
              <w:t>6.</w:t>
            </w:r>
          </w:p>
        </w:tc>
        <w:tc>
          <w:tcPr>
            <w:tcW w:w="1494" w:type="pct"/>
            <w:shd w:val="clear" w:color="auto" w:fill="DBE5F1"/>
            <w:noWrap/>
          </w:tcPr>
          <w:p w14:paraId="27584056" w14:textId="77777777" w:rsidR="00CE318C" w:rsidRPr="00CC685E" w:rsidRDefault="00CE318C" w:rsidP="00CE318C">
            <w:pPr>
              <w:rPr>
                <w:color w:val="auto"/>
              </w:rPr>
            </w:pPr>
            <w:r w:rsidRPr="00CC685E">
              <w:rPr>
                <w:color w:val="auto"/>
              </w:rPr>
              <w:t>Operations Review presentation</w:t>
            </w:r>
          </w:p>
        </w:tc>
        <w:tc>
          <w:tcPr>
            <w:tcW w:w="723" w:type="pct"/>
            <w:shd w:val="clear" w:color="auto" w:fill="DBE5F1"/>
            <w:noWrap/>
          </w:tcPr>
          <w:p w14:paraId="7FA8EF37" w14:textId="77777777" w:rsidR="00CE318C" w:rsidRPr="00CC685E" w:rsidRDefault="00CE318C" w:rsidP="00CE318C">
            <w:pPr>
              <w:rPr>
                <w:color w:val="auto"/>
              </w:rPr>
            </w:pPr>
            <w:r w:rsidRPr="00CC685E">
              <w:rPr>
                <w:color w:val="auto"/>
              </w:rPr>
              <w:t>Monthly</w:t>
            </w:r>
          </w:p>
        </w:tc>
        <w:tc>
          <w:tcPr>
            <w:tcW w:w="2580" w:type="pct"/>
            <w:shd w:val="clear" w:color="auto" w:fill="DBE5F1"/>
          </w:tcPr>
          <w:p w14:paraId="0EEE183B" w14:textId="77777777" w:rsidR="00CE318C" w:rsidRPr="00CC685E" w:rsidRDefault="00CE318C" w:rsidP="00CE318C">
            <w:pPr>
              <w:rPr>
                <w:color w:val="auto"/>
              </w:rPr>
            </w:pPr>
            <w:r w:rsidRPr="00CC685E">
              <w:rPr>
                <w:color w:val="auto"/>
              </w:rPr>
              <w:t>Monthly Status reporting</w:t>
            </w:r>
          </w:p>
        </w:tc>
      </w:tr>
      <w:tr w:rsidR="00CE318C" w:rsidRPr="00AB0E31" w14:paraId="6A78B742" w14:textId="77777777" w:rsidTr="00CE318C">
        <w:trPr>
          <w:trHeight w:val="255"/>
        </w:trPr>
        <w:tc>
          <w:tcPr>
            <w:tcW w:w="203" w:type="pct"/>
            <w:shd w:val="clear" w:color="auto" w:fill="auto"/>
            <w:noWrap/>
            <w:tcMar>
              <w:top w:w="43" w:type="dxa"/>
              <w:left w:w="43" w:type="dxa"/>
              <w:bottom w:w="43" w:type="dxa"/>
              <w:right w:w="43" w:type="dxa"/>
            </w:tcMar>
          </w:tcPr>
          <w:p w14:paraId="0C5E7F5F" w14:textId="77777777" w:rsidR="00CE318C" w:rsidRPr="00CC685E" w:rsidRDefault="00CE318C" w:rsidP="00CE318C">
            <w:pPr>
              <w:rPr>
                <w:color w:val="auto"/>
              </w:rPr>
            </w:pPr>
            <w:r w:rsidRPr="00CC685E">
              <w:rPr>
                <w:color w:val="auto"/>
              </w:rPr>
              <w:t>7.</w:t>
            </w:r>
          </w:p>
        </w:tc>
        <w:tc>
          <w:tcPr>
            <w:tcW w:w="1494" w:type="pct"/>
            <w:shd w:val="clear" w:color="auto" w:fill="auto"/>
            <w:noWrap/>
            <w:tcMar>
              <w:top w:w="43" w:type="dxa"/>
              <w:left w:w="43" w:type="dxa"/>
              <w:bottom w:w="43" w:type="dxa"/>
              <w:right w:w="43" w:type="dxa"/>
            </w:tcMar>
          </w:tcPr>
          <w:p w14:paraId="20492679" w14:textId="77777777" w:rsidR="00CE318C" w:rsidRPr="00CC685E" w:rsidRDefault="00CE318C" w:rsidP="00CE318C">
            <w:pPr>
              <w:rPr>
                <w:color w:val="auto"/>
              </w:rPr>
            </w:pPr>
            <w:r w:rsidRPr="00CC685E">
              <w:rPr>
                <w:color w:val="auto"/>
              </w:rPr>
              <w:t>Steering committee presentation</w:t>
            </w:r>
          </w:p>
        </w:tc>
        <w:tc>
          <w:tcPr>
            <w:tcW w:w="723" w:type="pct"/>
            <w:shd w:val="clear" w:color="auto" w:fill="auto"/>
            <w:noWrap/>
            <w:tcMar>
              <w:top w:w="43" w:type="dxa"/>
              <w:left w:w="43" w:type="dxa"/>
              <w:bottom w:w="43" w:type="dxa"/>
              <w:right w:w="43" w:type="dxa"/>
            </w:tcMar>
          </w:tcPr>
          <w:p w14:paraId="3155A3F5" w14:textId="77777777" w:rsidR="00CE318C" w:rsidRPr="00CC685E" w:rsidRDefault="00CE318C" w:rsidP="00CE318C">
            <w:pPr>
              <w:rPr>
                <w:color w:val="auto"/>
              </w:rPr>
            </w:pPr>
            <w:r w:rsidRPr="00CC685E">
              <w:rPr>
                <w:color w:val="auto"/>
              </w:rPr>
              <w:t>Quarterly</w:t>
            </w:r>
          </w:p>
        </w:tc>
        <w:tc>
          <w:tcPr>
            <w:tcW w:w="2580" w:type="pct"/>
            <w:shd w:val="clear" w:color="auto" w:fill="auto"/>
            <w:tcMar>
              <w:top w:w="43" w:type="dxa"/>
              <w:left w:w="43" w:type="dxa"/>
              <w:bottom w:w="43" w:type="dxa"/>
              <w:right w:w="43" w:type="dxa"/>
            </w:tcMar>
          </w:tcPr>
          <w:p w14:paraId="3D7FCA17" w14:textId="77777777" w:rsidR="00CE318C" w:rsidRPr="00CC685E" w:rsidRDefault="00CE318C" w:rsidP="00CE318C">
            <w:pPr>
              <w:rPr>
                <w:color w:val="auto"/>
              </w:rPr>
            </w:pPr>
            <w:r w:rsidRPr="00CC685E">
              <w:rPr>
                <w:color w:val="auto"/>
              </w:rPr>
              <w:t>Quarterly status reporting of the project along with the issues faced, process improvement activities, resources etc.</w:t>
            </w:r>
          </w:p>
        </w:tc>
      </w:tr>
    </w:tbl>
    <w:p w14:paraId="341B5630" w14:textId="77777777" w:rsidR="00CE318C" w:rsidRPr="006C16B3" w:rsidRDefault="00CE318C" w:rsidP="00CE318C">
      <w:pPr>
        <w:pStyle w:val="Default"/>
        <w:jc w:val="both"/>
        <w:rPr>
          <w:sz w:val="20"/>
          <w:szCs w:val="20"/>
        </w:rPr>
      </w:pPr>
    </w:p>
    <w:p w14:paraId="17C648E8" w14:textId="77777777" w:rsidR="00CE318C" w:rsidRPr="00C67AD5" w:rsidRDefault="00CE318C" w:rsidP="00CE318C">
      <w:pPr>
        <w:pStyle w:val="bulletlist0"/>
        <w:rPr>
          <w:color w:val="auto"/>
        </w:rPr>
      </w:pPr>
      <w:r w:rsidRPr="00C67AD5">
        <w:rPr>
          <w:color w:val="auto"/>
        </w:rPr>
        <w:t xml:space="preserve">Management issues, if any, are tracked separately at the unit Head level and closed by him. </w:t>
      </w:r>
    </w:p>
    <w:p w14:paraId="2CE79B1D" w14:textId="77777777" w:rsidR="00CE318C" w:rsidRDefault="00CE318C" w:rsidP="00CE318C">
      <w:pPr>
        <w:pStyle w:val="bulletlist0"/>
        <w:numPr>
          <w:ilvl w:val="0"/>
          <w:numId w:val="0"/>
        </w:numPr>
        <w:rPr>
          <w:b/>
          <w:color w:val="auto"/>
        </w:rPr>
      </w:pPr>
    </w:p>
    <w:p w14:paraId="4C366F2B" w14:textId="77777777" w:rsidR="00CE318C" w:rsidRPr="00C67AD5" w:rsidRDefault="00CE318C" w:rsidP="00CE318C">
      <w:pPr>
        <w:pStyle w:val="bulletlist0"/>
        <w:numPr>
          <w:ilvl w:val="0"/>
          <w:numId w:val="0"/>
        </w:numPr>
        <w:rPr>
          <w:b/>
          <w:color w:val="auto"/>
        </w:rPr>
      </w:pPr>
      <w:r w:rsidRPr="00C67AD5">
        <w:rPr>
          <w:b/>
          <w:color w:val="auto"/>
        </w:rPr>
        <w:t xml:space="preserve">Below mentioned is the responsibility of each level in the project hierarchy </w:t>
      </w:r>
    </w:p>
    <w:p w14:paraId="5F5390F9" w14:textId="77777777" w:rsidR="00CE318C" w:rsidRPr="00C67AD5" w:rsidRDefault="00CE318C" w:rsidP="00CE318C">
      <w:pPr>
        <w:pStyle w:val="BodyText"/>
        <w:spacing w:before="120"/>
        <w:rPr>
          <w:rFonts w:cs="Arial"/>
          <w:szCs w:val="20"/>
        </w:rPr>
      </w:pPr>
      <w:r w:rsidRPr="00C67AD5">
        <w:rPr>
          <w:rFonts w:cs="Arial"/>
          <w:noProof/>
          <w:szCs w:val="20"/>
        </w:rPr>
      </w:r>
      <w:r w:rsidRPr="00C67AD5">
        <w:rPr>
          <w:rFonts w:cs="Arial"/>
          <w:szCs w:val="20"/>
        </w:rPr>
        <w:pict w14:anchorId="4CE82462">
          <v:shape id="_x0000_s2103" type="#_x0000_t75" style="width:495.75pt;height:286.5pt;mso-position-horizontal-relative:char;mso-position-vertical-relative:line">
            <v:imagedata r:id="rId30" o:title=""/>
            <w10:anchorlock/>
          </v:shape>
        </w:pict>
      </w:r>
    </w:p>
    <w:p w14:paraId="23ED7DD2" w14:textId="77777777" w:rsidR="00CE318C" w:rsidRPr="00B340E2" w:rsidRDefault="00CE318C" w:rsidP="00CE318C">
      <w:pPr>
        <w:pStyle w:val="Heading2"/>
        <w:rPr>
          <w:rFonts w:eastAsia="MS Mincho"/>
          <w:lang w:val="en-GB" w:eastAsia="ja-JP"/>
        </w:rPr>
      </w:pPr>
      <w:bookmarkStart w:id="95" w:name="_Toc215899148"/>
      <w:bookmarkStart w:id="96" w:name="_Toc283919286"/>
      <w:bookmarkStart w:id="97" w:name="_Toc315974042"/>
      <w:r w:rsidRPr="00B340E2">
        <w:rPr>
          <w:rFonts w:eastAsia="MS Mincho"/>
          <w:lang w:val="en-GB" w:eastAsia="ja-JP"/>
        </w:rPr>
        <w:lastRenderedPageBreak/>
        <w:t>Escalation Mechanism</w:t>
      </w:r>
      <w:bookmarkEnd w:id="95"/>
      <w:bookmarkEnd w:id="96"/>
      <w:bookmarkEnd w:id="97"/>
    </w:p>
    <w:p w14:paraId="6900A133" w14:textId="77777777" w:rsidR="00CE318C" w:rsidRPr="00C67AD5" w:rsidRDefault="00CE318C" w:rsidP="00CE318C">
      <w:pPr>
        <w:pStyle w:val="BodyText"/>
        <w:spacing w:before="120"/>
        <w:rPr>
          <w:rFonts w:cs="Arial"/>
          <w:szCs w:val="20"/>
        </w:rPr>
      </w:pPr>
      <w:r w:rsidRPr="00C67AD5">
        <w:rPr>
          <w:rFonts w:cs="Arial"/>
          <w:szCs w:val="20"/>
        </w:rPr>
        <w:t xml:space="preserve">We have a well-defined organizational structure and work with a well-defined framework and project structure comprising of a steering committee and account management to take care of any issues.  </w:t>
      </w:r>
    </w:p>
    <w:p w14:paraId="58351F68" w14:textId="77777777" w:rsidR="00CE318C" w:rsidRPr="00C67AD5" w:rsidRDefault="00CE318C" w:rsidP="00CE318C">
      <w:pPr>
        <w:pStyle w:val="BodyText"/>
        <w:spacing w:before="120"/>
        <w:rPr>
          <w:rFonts w:cs="Arial"/>
          <w:szCs w:val="20"/>
        </w:rPr>
      </w:pPr>
      <w:r w:rsidRPr="00C67AD5">
        <w:rPr>
          <w:rFonts w:cs="Arial"/>
          <w:szCs w:val="20"/>
        </w:rPr>
        <w:t>Communication with the customer involves the following:</w:t>
      </w:r>
    </w:p>
    <w:p w14:paraId="0902B89E" w14:textId="77777777" w:rsidR="00CE318C" w:rsidRPr="00C67AD5" w:rsidRDefault="00CE318C" w:rsidP="00CE318C">
      <w:pPr>
        <w:pStyle w:val="bulletlist0"/>
        <w:rPr>
          <w:color w:val="auto"/>
        </w:rPr>
      </w:pPr>
      <w:r w:rsidRPr="00C67AD5">
        <w:rPr>
          <w:color w:val="auto"/>
        </w:rPr>
        <w:t>Communication is through email or any mode as agreed to with the customer. All emails sent and received to the customer are tracked to ensure proper responses are sent to the customer</w:t>
      </w:r>
    </w:p>
    <w:p w14:paraId="48714516" w14:textId="77777777" w:rsidR="00CE318C" w:rsidRPr="00C67AD5" w:rsidRDefault="00CE318C" w:rsidP="00CE318C">
      <w:pPr>
        <w:pStyle w:val="bulletlist0"/>
        <w:rPr>
          <w:color w:val="auto"/>
        </w:rPr>
      </w:pPr>
      <w:r w:rsidRPr="00C67AD5">
        <w:rPr>
          <w:color w:val="auto"/>
        </w:rPr>
        <w:t xml:space="preserve">All clarification raised with the customer are tracked </w:t>
      </w:r>
    </w:p>
    <w:p w14:paraId="3C7445F8" w14:textId="77777777" w:rsidR="00CE318C" w:rsidRPr="00C67AD5" w:rsidRDefault="00CE318C" w:rsidP="00CE318C">
      <w:pPr>
        <w:pStyle w:val="bulletlist0"/>
        <w:rPr>
          <w:color w:val="auto"/>
        </w:rPr>
      </w:pPr>
      <w:r w:rsidRPr="00C67AD5">
        <w:rPr>
          <w:color w:val="auto"/>
        </w:rPr>
        <w:t>All issues raised to the customer are logged and tracked to closure</w:t>
      </w:r>
    </w:p>
    <w:p w14:paraId="53AD00ED" w14:textId="77777777" w:rsidR="00CE318C" w:rsidRPr="00C67AD5" w:rsidRDefault="00CE318C" w:rsidP="00CE318C">
      <w:pPr>
        <w:pStyle w:val="bulletlist0"/>
        <w:rPr>
          <w:color w:val="auto"/>
        </w:rPr>
      </w:pPr>
      <w:r w:rsidRPr="00C67AD5">
        <w:rPr>
          <w:color w:val="auto"/>
        </w:rPr>
        <w:t>The weekly status report is used for recording the status of project activities with respect to the project plan</w:t>
      </w:r>
    </w:p>
    <w:p w14:paraId="2F096907" w14:textId="77777777" w:rsidR="00CE318C" w:rsidRPr="00C67AD5" w:rsidRDefault="00CE318C" w:rsidP="00CE318C">
      <w:pPr>
        <w:pStyle w:val="bulletlist0"/>
        <w:rPr>
          <w:color w:val="auto"/>
        </w:rPr>
      </w:pPr>
      <w:r w:rsidRPr="00C67AD5">
        <w:rPr>
          <w:color w:val="auto"/>
        </w:rPr>
        <w:t>Both internal and external escalation details are documented as part of the project plan and followed</w:t>
      </w:r>
    </w:p>
    <w:p w14:paraId="170EFEB9" w14:textId="77777777" w:rsidR="00CE318C" w:rsidRPr="00C67AD5" w:rsidRDefault="00CE318C" w:rsidP="00CE318C">
      <w:pPr>
        <w:pStyle w:val="bulletlist0"/>
        <w:rPr>
          <w:color w:val="auto"/>
        </w:rPr>
      </w:pPr>
      <w:r w:rsidRPr="00C67AD5">
        <w:rPr>
          <w:color w:val="auto"/>
        </w:rPr>
        <w:t>Any complaint received from the customer is logged into the Complaints Log and details recorded in the Complaints Form. The Account Manager / Project Manager ensure that the complaint is closed as per procedures defined.</w:t>
      </w:r>
    </w:p>
    <w:p w14:paraId="354EB621" w14:textId="77777777" w:rsidR="00CE318C" w:rsidRPr="0002416F" w:rsidRDefault="00CE318C" w:rsidP="00CE318C">
      <w:pPr>
        <w:pStyle w:val="BodyText"/>
        <w:spacing w:before="120"/>
        <w:ind w:left="720"/>
        <w:rPr>
          <w:rFonts w:cs="Arial"/>
          <w:szCs w:val="20"/>
        </w:rPr>
      </w:pPr>
    </w:p>
    <w:tbl>
      <w:tblPr>
        <w:tblW w:w="5000" w:type="pct"/>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000" w:firstRow="0" w:lastRow="0" w:firstColumn="0" w:lastColumn="0" w:noHBand="0" w:noVBand="0"/>
      </w:tblPr>
      <w:tblGrid>
        <w:gridCol w:w="4273"/>
        <w:gridCol w:w="5173"/>
      </w:tblGrid>
      <w:tr w:rsidR="00CE318C" w:rsidRPr="00CC685E" w14:paraId="56C2123F" w14:textId="77777777" w:rsidTr="00CE318C">
        <w:tc>
          <w:tcPr>
            <w:tcW w:w="5000" w:type="pct"/>
            <w:gridSpan w:val="2"/>
            <w:shd w:val="clear" w:color="auto" w:fill="002060"/>
            <w:tcMar>
              <w:top w:w="43" w:type="dxa"/>
              <w:left w:w="43" w:type="dxa"/>
              <w:bottom w:w="43" w:type="dxa"/>
              <w:right w:w="43" w:type="dxa"/>
            </w:tcMar>
          </w:tcPr>
          <w:p w14:paraId="27ADEF4D" w14:textId="77777777" w:rsidR="00CE318C" w:rsidRPr="00CC685E" w:rsidRDefault="00CE318C" w:rsidP="00CE318C">
            <w:pPr>
              <w:jc w:val="center"/>
              <w:rPr>
                <w:b/>
                <w:color w:val="FFFFFF"/>
              </w:rPr>
            </w:pPr>
            <w:r w:rsidRPr="00CC685E">
              <w:rPr>
                <w:b/>
                <w:color w:val="FFFFFF"/>
              </w:rPr>
              <w:t>Escalation Procedures</w:t>
            </w:r>
          </w:p>
        </w:tc>
      </w:tr>
      <w:tr w:rsidR="00CE318C" w:rsidRPr="009A4AB8" w14:paraId="66C1EAC9" w14:textId="77777777" w:rsidTr="00CE318C">
        <w:tc>
          <w:tcPr>
            <w:tcW w:w="2262" w:type="pct"/>
            <w:shd w:val="clear" w:color="auto" w:fill="DBE5F1"/>
          </w:tcPr>
          <w:p w14:paraId="6E42DA58" w14:textId="77777777" w:rsidR="00CE318C" w:rsidRPr="00CC685E" w:rsidRDefault="00CE318C" w:rsidP="00CE318C">
            <w:pPr>
              <w:jc w:val="center"/>
              <w:rPr>
                <w:color w:val="auto"/>
              </w:rPr>
            </w:pPr>
            <w:r w:rsidRPr="00CC685E">
              <w:rPr>
                <w:color w:val="auto"/>
              </w:rPr>
              <w:t>First Level</w:t>
            </w:r>
          </w:p>
        </w:tc>
        <w:tc>
          <w:tcPr>
            <w:tcW w:w="2738" w:type="pct"/>
            <w:shd w:val="clear" w:color="auto" w:fill="DBE5F1"/>
          </w:tcPr>
          <w:p w14:paraId="15BF4B8C" w14:textId="77777777" w:rsidR="00CE318C" w:rsidRPr="00CC685E" w:rsidRDefault="00CE318C" w:rsidP="00CE318C">
            <w:pPr>
              <w:jc w:val="center"/>
              <w:rPr>
                <w:color w:val="auto"/>
              </w:rPr>
            </w:pPr>
            <w:r w:rsidRPr="00CC685E">
              <w:rPr>
                <w:color w:val="auto"/>
              </w:rPr>
              <w:t>Project Manager</w:t>
            </w:r>
          </w:p>
        </w:tc>
      </w:tr>
      <w:tr w:rsidR="00CE318C" w:rsidRPr="009A4AB8" w14:paraId="0F216764" w14:textId="77777777" w:rsidTr="00CE318C">
        <w:tc>
          <w:tcPr>
            <w:tcW w:w="5000" w:type="pct"/>
            <w:gridSpan w:val="2"/>
            <w:shd w:val="clear" w:color="auto" w:fill="auto"/>
            <w:tcMar>
              <w:top w:w="43" w:type="dxa"/>
              <w:left w:w="43" w:type="dxa"/>
              <w:bottom w:w="43" w:type="dxa"/>
              <w:right w:w="43" w:type="dxa"/>
            </w:tcMar>
          </w:tcPr>
          <w:p w14:paraId="38591250" w14:textId="77777777" w:rsidR="00CE318C" w:rsidRPr="00B43DE2" w:rsidRDefault="00CE318C" w:rsidP="00CE318C">
            <w:pPr>
              <w:pStyle w:val="bulletlist0"/>
              <w:rPr>
                <w:color w:val="auto"/>
              </w:rPr>
            </w:pPr>
            <w:r w:rsidRPr="00B43DE2">
              <w:rPr>
                <w:color w:val="auto"/>
              </w:rPr>
              <w:t>Provides a single point of contact for day-to-day operational issues in a project</w:t>
            </w:r>
          </w:p>
          <w:p w14:paraId="4C20531D" w14:textId="77777777" w:rsidR="00CE318C" w:rsidRPr="00B43DE2" w:rsidRDefault="00CE318C" w:rsidP="00CE318C">
            <w:pPr>
              <w:pStyle w:val="bulletlist0"/>
              <w:rPr>
                <w:color w:val="auto"/>
              </w:rPr>
            </w:pPr>
            <w:r w:rsidRPr="00B43DE2">
              <w:rPr>
                <w:color w:val="auto"/>
              </w:rPr>
              <w:t>Resolves immediately any operational issues reported and keeps Delivery/Relationship Managers updated</w:t>
            </w:r>
          </w:p>
        </w:tc>
      </w:tr>
      <w:tr w:rsidR="00CE318C" w:rsidRPr="009A4AB8" w14:paraId="42859065" w14:textId="77777777" w:rsidTr="00CE318C">
        <w:trPr>
          <w:trHeight w:val="385"/>
        </w:trPr>
        <w:tc>
          <w:tcPr>
            <w:tcW w:w="2262" w:type="pct"/>
            <w:shd w:val="clear" w:color="auto" w:fill="DBE5F1"/>
          </w:tcPr>
          <w:p w14:paraId="0F88115E" w14:textId="77777777" w:rsidR="00CE318C" w:rsidRPr="00CC685E" w:rsidRDefault="00CE318C" w:rsidP="00CE318C">
            <w:pPr>
              <w:jc w:val="center"/>
              <w:rPr>
                <w:color w:val="auto"/>
              </w:rPr>
            </w:pPr>
            <w:r w:rsidRPr="00CC685E">
              <w:rPr>
                <w:color w:val="auto"/>
              </w:rPr>
              <w:t>Second Level</w:t>
            </w:r>
          </w:p>
        </w:tc>
        <w:tc>
          <w:tcPr>
            <w:tcW w:w="2738" w:type="pct"/>
            <w:shd w:val="clear" w:color="auto" w:fill="DBE5F1"/>
          </w:tcPr>
          <w:p w14:paraId="720EF2CD" w14:textId="77777777" w:rsidR="00CE318C" w:rsidRPr="00CC685E" w:rsidRDefault="00CE318C" w:rsidP="00CE318C">
            <w:pPr>
              <w:jc w:val="center"/>
              <w:rPr>
                <w:color w:val="auto"/>
              </w:rPr>
            </w:pPr>
            <w:r w:rsidRPr="00CC685E">
              <w:rPr>
                <w:color w:val="auto"/>
              </w:rPr>
              <w:t>Relationship Manager</w:t>
            </w:r>
          </w:p>
        </w:tc>
      </w:tr>
      <w:tr w:rsidR="00CE318C" w:rsidRPr="009A4AB8" w14:paraId="04018966" w14:textId="77777777" w:rsidTr="00CE318C">
        <w:tc>
          <w:tcPr>
            <w:tcW w:w="5000" w:type="pct"/>
            <w:gridSpan w:val="2"/>
            <w:shd w:val="clear" w:color="auto" w:fill="auto"/>
            <w:tcMar>
              <w:top w:w="43" w:type="dxa"/>
              <w:left w:w="43" w:type="dxa"/>
              <w:bottom w:w="43" w:type="dxa"/>
              <w:right w:w="43" w:type="dxa"/>
            </w:tcMar>
          </w:tcPr>
          <w:p w14:paraId="19013827" w14:textId="77777777" w:rsidR="00CE318C" w:rsidRPr="00B43DE2" w:rsidRDefault="00CE318C" w:rsidP="00CE318C">
            <w:pPr>
              <w:pStyle w:val="bulletlist0"/>
              <w:rPr>
                <w:color w:val="auto"/>
              </w:rPr>
            </w:pPr>
            <w:r w:rsidRPr="00B43DE2">
              <w:rPr>
                <w:color w:val="auto"/>
              </w:rPr>
              <w:t xml:space="preserve">Provide a single point of contact for day-to-day operational issues </w:t>
            </w:r>
          </w:p>
          <w:p w14:paraId="5ED3F241" w14:textId="77777777" w:rsidR="00CE318C" w:rsidRPr="00B43DE2" w:rsidRDefault="00CE318C" w:rsidP="00CE318C">
            <w:pPr>
              <w:pStyle w:val="bulletlist0"/>
              <w:rPr>
                <w:color w:val="auto"/>
              </w:rPr>
            </w:pPr>
            <w:r w:rsidRPr="00B43DE2">
              <w:rPr>
                <w:color w:val="auto"/>
              </w:rPr>
              <w:t xml:space="preserve">Establish communication protocols with client for issue resolution and reporting needs via e-mail, issue log, encounter reports, etc.  </w:t>
            </w:r>
          </w:p>
        </w:tc>
      </w:tr>
      <w:tr w:rsidR="00CE318C" w:rsidRPr="009A4AB8" w14:paraId="178C985D" w14:textId="77777777" w:rsidTr="00CE318C">
        <w:tc>
          <w:tcPr>
            <w:tcW w:w="2262" w:type="pct"/>
            <w:shd w:val="clear" w:color="auto" w:fill="DBE5F1"/>
          </w:tcPr>
          <w:p w14:paraId="4A00C31B" w14:textId="77777777" w:rsidR="00CE318C" w:rsidRPr="00CC685E" w:rsidRDefault="00CE318C" w:rsidP="00CE318C">
            <w:pPr>
              <w:jc w:val="center"/>
              <w:rPr>
                <w:color w:val="auto"/>
              </w:rPr>
            </w:pPr>
            <w:r w:rsidRPr="00CC685E">
              <w:rPr>
                <w:color w:val="auto"/>
              </w:rPr>
              <w:t>Third Level</w:t>
            </w:r>
          </w:p>
        </w:tc>
        <w:tc>
          <w:tcPr>
            <w:tcW w:w="2738" w:type="pct"/>
            <w:shd w:val="clear" w:color="auto" w:fill="DBE5F1"/>
          </w:tcPr>
          <w:p w14:paraId="1A49AD5D" w14:textId="77777777" w:rsidR="00CE318C" w:rsidRPr="00CC685E" w:rsidRDefault="00CE318C" w:rsidP="00CE318C">
            <w:pPr>
              <w:jc w:val="center"/>
              <w:rPr>
                <w:color w:val="auto"/>
              </w:rPr>
            </w:pPr>
            <w:r w:rsidRPr="00CC685E">
              <w:rPr>
                <w:color w:val="auto"/>
              </w:rPr>
              <w:t>Unit Head</w:t>
            </w:r>
          </w:p>
        </w:tc>
      </w:tr>
      <w:tr w:rsidR="00CE318C" w:rsidRPr="009A4AB8" w14:paraId="71027CF2" w14:textId="77777777" w:rsidTr="00CE318C">
        <w:tc>
          <w:tcPr>
            <w:tcW w:w="5000" w:type="pct"/>
            <w:gridSpan w:val="2"/>
            <w:shd w:val="clear" w:color="auto" w:fill="auto"/>
            <w:tcMar>
              <w:top w:w="43" w:type="dxa"/>
              <w:left w:w="43" w:type="dxa"/>
              <w:bottom w:w="43" w:type="dxa"/>
              <w:right w:w="43" w:type="dxa"/>
            </w:tcMar>
          </w:tcPr>
          <w:p w14:paraId="07BDD785" w14:textId="77777777" w:rsidR="00CE318C" w:rsidRPr="00B43DE2" w:rsidRDefault="00CE318C" w:rsidP="00CE318C">
            <w:pPr>
              <w:pStyle w:val="bulletlist0"/>
              <w:rPr>
                <w:color w:val="auto"/>
              </w:rPr>
            </w:pPr>
            <w:r w:rsidRPr="00B43DE2">
              <w:rPr>
                <w:color w:val="auto"/>
              </w:rPr>
              <w:t>Provide support to the project team throughout all project phases</w:t>
            </w:r>
          </w:p>
          <w:p w14:paraId="1901B17B" w14:textId="77777777" w:rsidR="00CE318C" w:rsidRPr="00B43DE2" w:rsidRDefault="00CE318C" w:rsidP="00CE318C">
            <w:pPr>
              <w:pStyle w:val="bulletlist0"/>
              <w:rPr>
                <w:color w:val="auto"/>
              </w:rPr>
            </w:pPr>
            <w:r w:rsidRPr="00B43DE2">
              <w:rPr>
                <w:color w:val="auto"/>
              </w:rPr>
              <w:t>Resolve escalated issues or commit other resources for issue resolution</w:t>
            </w:r>
          </w:p>
        </w:tc>
      </w:tr>
      <w:tr w:rsidR="00CE318C" w:rsidRPr="009A4AB8" w14:paraId="5BBBD473" w14:textId="77777777" w:rsidTr="00CE318C">
        <w:tc>
          <w:tcPr>
            <w:tcW w:w="2262" w:type="pct"/>
            <w:shd w:val="clear" w:color="auto" w:fill="DBE5F1"/>
          </w:tcPr>
          <w:p w14:paraId="078031C6" w14:textId="77777777" w:rsidR="00CE318C" w:rsidRPr="00CC685E" w:rsidRDefault="00CE318C" w:rsidP="00CE318C">
            <w:pPr>
              <w:jc w:val="center"/>
              <w:rPr>
                <w:color w:val="auto"/>
              </w:rPr>
            </w:pPr>
            <w:r w:rsidRPr="00CC685E">
              <w:rPr>
                <w:color w:val="auto"/>
              </w:rPr>
              <w:t>Final Level</w:t>
            </w:r>
          </w:p>
        </w:tc>
        <w:tc>
          <w:tcPr>
            <w:tcW w:w="2738" w:type="pct"/>
            <w:shd w:val="clear" w:color="auto" w:fill="DBE5F1"/>
          </w:tcPr>
          <w:p w14:paraId="5C023519" w14:textId="77777777" w:rsidR="00CE318C" w:rsidRPr="00CC685E" w:rsidRDefault="00CE318C" w:rsidP="00CE318C">
            <w:pPr>
              <w:jc w:val="center"/>
              <w:rPr>
                <w:color w:val="auto"/>
              </w:rPr>
            </w:pPr>
            <w:r w:rsidRPr="00CC685E">
              <w:rPr>
                <w:color w:val="auto"/>
              </w:rPr>
              <w:t>Joint management</w:t>
            </w:r>
          </w:p>
        </w:tc>
      </w:tr>
      <w:tr w:rsidR="00CE318C" w:rsidRPr="009A4AB8" w14:paraId="4D35B127" w14:textId="77777777" w:rsidTr="00CE318C">
        <w:tc>
          <w:tcPr>
            <w:tcW w:w="5000" w:type="pct"/>
            <w:gridSpan w:val="2"/>
            <w:shd w:val="clear" w:color="auto" w:fill="auto"/>
            <w:tcMar>
              <w:top w:w="43" w:type="dxa"/>
              <w:left w:w="43" w:type="dxa"/>
              <w:bottom w:w="43" w:type="dxa"/>
              <w:right w:w="43" w:type="dxa"/>
            </w:tcMar>
          </w:tcPr>
          <w:p w14:paraId="4FD22DD9" w14:textId="77777777" w:rsidR="00CE318C" w:rsidRPr="00CC685E" w:rsidRDefault="00CE318C" w:rsidP="00CE318C">
            <w:pPr>
              <w:rPr>
                <w:color w:val="auto"/>
              </w:rPr>
            </w:pPr>
            <w:r w:rsidRPr="00CC685E">
              <w:rPr>
                <w:color w:val="auto"/>
              </w:rPr>
              <w:t>Joint management of Customer and the Steering Committee of Hexaware. In the event of an issue being escalated to this level, the same is resolved in mutual interest and in line with our philosophy of ‘Partnership’ with the clients.</w:t>
            </w:r>
          </w:p>
        </w:tc>
      </w:tr>
    </w:tbl>
    <w:p w14:paraId="1FD9FE69" w14:textId="77777777" w:rsidR="00CE318C" w:rsidRPr="00CE318C" w:rsidRDefault="00CE318C" w:rsidP="00CE318C"/>
    <w:p w14:paraId="0901C270" w14:textId="77777777" w:rsidR="005A21F4" w:rsidRDefault="005A21F4" w:rsidP="005A21F4">
      <w:pPr>
        <w:pStyle w:val="Heading1"/>
      </w:pPr>
      <w:bookmarkStart w:id="98" w:name="_Toc315974043"/>
      <w:r>
        <w:lastRenderedPageBreak/>
        <w:t>Rate Card</w:t>
      </w:r>
      <w:bookmarkEnd w:id="98"/>
      <w:r>
        <w:t xml:space="preserve"> </w:t>
      </w:r>
    </w:p>
    <w:p w14:paraId="238CF052" w14:textId="77777777" w:rsidR="005A21F4" w:rsidRDefault="00B849E7" w:rsidP="005A21F4">
      <w:r w:rsidRPr="00B849E7">
        <w:rPr>
          <w:highlight w:val="yellow"/>
        </w:rPr>
        <w:t>&lt;&lt;</w:t>
      </w:r>
      <w:r w:rsidR="005A21F4" w:rsidRPr="00B849E7">
        <w:rPr>
          <w:highlight w:val="yellow"/>
        </w:rPr>
        <w:t xml:space="preserve">Complete the attached rate card (Exhibit C) for the mentioned job titles. We are interested in seeing rates for each </w:t>
      </w:r>
      <w:r w:rsidRPr="00B849E7">
        <w:rPr>
          <w:highlight w:val="yellow"/>
        </w:rPr>
        <w:t>location you offer services in.&gt;&gt;</w:t>
      </w:r>
    </w:p>
    <w:p w14:paraId="70EC4504" w14:textId="77777777" w:rsidR="00911AB4" w:rsidRDefault="00911AB4" w:rsidP="005A21F4"/>
    <w:p w14:paraId="33209261" w14:textId="77777777" w:rsidR="005A21F4" w:rsidRDefault="005A21F4" w:rsidP="005A21F4">
      <w:pPr>
        <w:pStyle w:val="Heading1"/>
      </w:pPr>
      <w:bookmarkStart w:id="99" w:name="_Toc315974044"/>
      <w:r>
        <w:lastRenderedPageBreak/>
        <w:t>Exceptions</w:t>
      </w:r>
      <w:bookmarkEnd w:id="99"/>
    </w:p>
    <w:p w14:paraId="039C6AAF" w14:textId="77777777" w:rsidR="0076669A" w:rsidRDefault="00B849E7" w:rsidP="005A21F4">
      <w:r w:rsidRPr="00B849E7">
        <w:rPr>
          <w:highlight w:val="yellow"/>
        </w:rPr>
        <w:t>&lt;&lt;</w:t>
      </w:r>
      <w:r w:rsidR="005A21F4" w:rsidRPr="00B849E7">
        <w:rPr>
          <w:highlight w:val="yellow"/>
        </w:rPr>
        <w:t>Describe any exceptions to the requirements in this RFI, InfoSec questionnaire or MCA.  List the specific provision to which you are taking exception, the reason for the exception and the impact of the alternative you have included.</w:t>
      </w:r>
      <w:r w:rsidRPr="00B849E7">
        <w:rPr>
          <w:highlight w:val="yellow"/>
        </w:rPr>
        <w:t>&gt;&gt;</w:t>
      </w:r>
    </w:p>
    <w:p w14:paraId="22B56E14" w14:textId="77777777" w:rsidR="005A21F4" w:rsidRDefault="005A21F4" w:rsidP="005A21F4">
      <w:pPr>
        <w:pStyle w:val="Heading1"/>
      </w:pPr>
      <w:bookmarkStart w:id="100" w:name="_Toc315974045"/>
      <w:r>
        <w:lastRenderedPageBreak/>
        <w:t>Appendix a: Vendor Profile</w:t>
      </w:r>
      <w:bookmarkEnd w:id="100"/>
    </w:p>
    <w:p w14:paraId="254CB914" w14:textId="77777777" w:rsidR="005A21F4" w:rsidRDefault="005A21F4" w:rsidP="005A21F4">
      <w:pPr>
        <w:pStyle w:val="Heading2"/>
      </w:pPr>
      <w:bookmarkStart w:id="101" w:name="_Toc315974046"/>
      <w:r>
        <w:t>Background</w:t>
      </w:r>
      <w:bookmarkEnd w:id="101"/>
    </w:p>
    <w:p w14:paraId="0B64F681" w14:textId="77777777" w:rsidR="005A21F4" w:rsidRDefault="005A21F4" w:rsidP="005A21F4">
      <w:r w:rsidRPr="00C35B85">
        <w:rPr>
          <w:highlight w:val="yellow"/>
        </w:rPr>
        <w:t>Provide a brief history of your company including how many years you have been in business.</w:t>
      </w:r>
    </w:p>
    <w:p w14:paraId="3B517C38" w14:textId="77777777" w:rsidR="00C35B85" w:rsidRPr="00C67AD5" w:rsidRDefault="00C35B85" w:rsidP="00C35B85">
      <w:pPr>
        <w:rPr>
          <w:color w:val="auto"/>
        </w:rPr>
      </w:pPr>
      <w:r w:rsidRPr="00C67AD5">
        <w:rPr>
          <w:color w:val="auto"/>
        </w:rPr>
        <w:t>Hexaware Technologies (</w:t>
      </w:r>
      <w:hyperlink r:id="rId31" w:history="1">
        <w:r w:rsidRPr="00C67AD5">
          <w:rPr>
            <w:rStyle w:val="Hyperlink"/>
            <w:color w:val="auto"/>
          </w:rPr>
          <w:t>www.hexaware.com</w:t>
        </w:r>
      </w:hyperlink>
      <w:r w:rsidRPr="00C67AD5">
        <w:rPr>
          <w:color w:val="auto"/>
        </w:rPr>
        <w:t xml:space="preserve">) is a leading IT and BPO services provider, </w:t>
      </w:r>
      <w:r w:rsidRPr="00C67AD5">
        <w:rPr>
          <w:b/>
          <w:bCs/>
          <w:color w:val="auto"/>
        </w:rPr>
        <w:t>listed amongst the Top 20 Indian global IT services organizations</w:t>
      </w:r>
      <w:r w:rsidRPr="00C67AD5">
        <w:rPr>
          <w:color w:val="auto"/>
        </w:rPr>
        <w:t xml:space="preserve">.  </w:t>
      </w:r>
      <w:r w:rsidRPr="00C67AD5">
        <w:rPr>
          <w:b/>
          <w:color w:val="auto"/>
        </w:rPr>
        <w:t>Founded in 1992</w:t>
      </w:r>
      <w:r w:rsidRPr="00C67AD5">
        <w:rPr>
          <w:color w:val="auto"/>
        </w:rPr>
        <w:t xml:space="preserve">, we are a </w:t>
      </w:r>
      <w:r w:rsidRPr="00D842D0">
        <w:rPr>
          <w:b/>
          <w:color w:val="auto"/>
        </w:rPr>
        <w:t>US$ 308</w:t>
      </w:r>
      <w:r w:rsidRPr="00C67AD5">
        <w:rPr>
          <w:color w:val="auto"/>
        </w:rPr>
        <w:t xml:space="preserve"> Million company with presence in 32 locations worldwide. Our </w:t>
      </w:r>
      <w:r w:rsidRPr="00C67AD5">
        <w:rPr>
          <w:b/>
          <w:bCs/>
          <w:color w:val="auto"/>
        </w:rPr>
        <w:t xml:space="preserve">client base comprises over </w:t>
      </w:r>
      <w:r>
        <w:rPr>
          <w:b/>
          <w:bCs/>
          <w:color w:val="auto"/>
        </w:rPr>
        <w:t>194</w:t>
      </w:r>
      <w:r w:rsidRPr="00C67AD5">
        <w:rPr>
          <w:b/>
          <w:bCs/>
          <w:color w:val="auto"/>
        </w:rPr>
        <w:t xml:space="preserve"> organizations</w:t>
      </w:r>
      <w:r w:rsidRPr="00C67AD5">
        <w:rPr>
          <w:color w:val="auto"/>
        </w:rPr>
        <w:t xml:space="preserve">, of which </w:t>
      </w:r>
      <w:r w:rsidRPr="00C67AD5">
        <w:rPr>
          <w:b/>
          <w:bCs/>
          <w:color w:val="auto"/>
        </w:rPr>
        <w:t>1/3rd being Fortune 500 companies</w:t>
      </w:r>
      <w:r w:rsidRPr="00C67AD5">
        <w:rPr>
          <w:color w:val="auto"/>
        </w:rPr>
        <w:t xml:space="preserve">. We are a public company listed in India and UK. With employee strength of </w:t>
      </w:r>
      <w:r w:rsidRPr="00D842D0">
        <w:rPr>
          <w:b/>
          <w:color w:val="auto"/>
        </w:rPr>
        <w:t>80</w:t>
      </w:r>
      <w:r w:rsidRPr="00C77477">
        <w:rPr>
          <w:b/>
          <w:color w:val="auto"/>
        </w:rPr>
        <w:t>00+</w:t>
      </w:r>
      <w:r w:rsidRPr="00C67AD5">
        <w:rPr>
          <w:color w:val="auto"/>
        </w:rPr>
        <w:t xml:space="preserve">, Hexaware currently maintains seven </w:t>
      </w:r>
      <w:r w:rsidRPr="00C67AD5">
        <w:rPr>
          <w:b/>
          <w:bCs/>
          <w:color w:val="auto"/>
        </w:rPr>
        <w:t>state-of-the-art development centers - Five in India (Mumbai, Chennai, Pune, Nagpur and Bangalore), one each in New Jersey and Mexico</w:t>
      </w:r>
      <w:r w:rsidRPr="00C67AD5">
        <w:rPr>
          <w:color w:val="auto"/>
        </w:rPr>
        <w:t>.</w:t>
      </w:r>
    </w:p>
    <w:bookmarkStart w:id="102" w:name="_Toc243981673"/>
    <w:bookmarkStart w:id="103" w:name="_Toc243999989"/>
    <w:bookmarkStart w:id="104" w:name="_Toc245197332"/>
    <w:bookmarkStart w:id="105" w:name="_Toc245197396"/>
    <w:bookmarkStart w:id="106" w:name="_Toc248820900"/>
    <w:bookmarkStart w:id="107" w:name="_Toc248985003"/>
    <w:bookmarkStart w:id="108" w:name="_Toc265163884"/>
    <w:bookmarkEnd w:id="102"/>
    <w:bookmarkEnd w:id="103"/>
    <w:bookmarkEnd w:id="104"/>
    <w:bookmarkEnd w:id="105"/>
    <w:bookmarkEnd w:id="106"/>
    <w:bookmarkEnd w:id="107"/>
    <w:p w14:paraId="40174384" w14:textId="77777777" w:rsidR="00C35B85" w:rsidRDefault="00C35B85" w:rsidP="00C35B85">
      <w:pPr>
        <w:pStyle w:val="Orange-Heading"/>
        <w:spacing w:before="240" w:after="120" w:afterAutospacing="0"/>
        <w:jc w:val="center"/>
      </w:pPr>
      <w:r>
        <w:fldChar w:fldCharType="begin"/>
      </w:r>
      <w:r>
        <w:instrText xml:space="preserve"> INCLUDEPICTURE  "cid:image007.jpg@01CBAB7E.1E0A94B0" \* MERGEFORMATINET </w:instrText>
      </w:r>
      <w:r>
        <w:fldChar w:fldCharType="separate"/>
      </w:r>
      <w:r>
        <w:pict w14:anchorId="00C8ACF5">
          <v:shape id="Picture 3" o:spid="_x0000_i1043" type="#_x0000_t75" style="width:467.4pt;height:199.8pt">
            <v:imagedata r:id="rId32" r:href="rId33"/>
          </v:shape>
        </w:pict>
      </w:r>
      <w:r>
        <w:fldChar w:fldCharType="end"/>
      </w:r>
      <w:bookmarkEnd w:id="108"/>
    </w:p>
    <w:p w14:paraId="5785EA41" w14:textId="77777777" w:rsidR="005A21F4" w:rsidRDefault="005A21F4" w:rsidP="005A21F4">
      <w:r>
        <w:t xml:space="preserve"> </w:t>
      </w:r>
      <w:r w:rsidRPr="00C35B85">
        <w:rPr>
          <w:highlight w:val="yellow"/>
        </w:rPr>
        <w:t>Is your company publicly traded? If yes, since when and at which stock exchange? If no, please provide financial information.</w:t>
      </w:r>
    </w:p>
    <w:p w14:paraId="4778AE82" w14:textId="77777777" w:rsidR="00C35B85" w:rsidRPr="00C67AD5" w:rsidRDefault="00C35B85" w:rsidP="00C35B85">
      <w:pPr>
        <w:rPr>
          <w:b/>
          <w:color w:val="auto"/>
          <w:sz w:val="20"/>
        </w:rPr>
      </w:pPr>
      <w:bookmarkStart w:id="109" w:name="_Toc265163883"/>
      <w:r w:rsidRPr="00C67AD5">
        <w:rPr>
          <w:b/>
          <w:color w:val="auto"/>
          <w:sz w:val="20"/>
        </w:rPr>
        <w:t>Financial Stability</w:t>
      </w:r>
      <w:bookmarkEnd w:id="109"/>
    </w:p>
    <w:p w14:paraId="7BCB8478" w14:textId="77777777" w:rsidR="00C35B85" w:rsidRPr="00C67AD5" w:rsidRDefault="00C35B85" w:rsidP="00C35B85">
      <w:pPr>
        <w:spacing w:before="120" w:after="120"/>
        <w:rPr>
          <w:color w:val="auto"/>
        </w:rPr>
      </w:pPr>
      <w:r w:rsidRPr="00C67AD5">
        <w:rPr>
          <w:color w:val="auto"/>
        </w:rPr>
        <w:t xml:space="preserve">Hexaware is a listed Public Limited Company with its shares being traded on </w:t>
      </w:r>
      <w:r w:rsidRPr="00C67AD5">
        <w:rPr>
          <w:b/>
          <w:bCs/>
          <w:color w:val="auto"/>
        </w:rPr>
        <w:t>Bombay Stock Exchange, National Stock Exchange and its Global Depository Receipts (GDR’s) on the London Stock Exchange</w:t>
      </w:r>
      <w:r w:rsidRPr="00C67AD5">
        <w:rPr>
          <w:color w:val="auto"/>
        </w:rPr>
        <w:t>.</w:t>
      </w:r>
    </w:p>
    <w:tbl>
      <w:tblPr>
        <w:tblW w:w="7851" w:type="dxa"/>
        <w:jc w:val="center"/>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3649"/>
        <w:gridCol w:w="1538"/>
        <w:gridCol w:w="1317"/>
        <w:gridCol w:w="1347"/>
      </w:tblGrid>
      <w:tr w:rsidR="00C35B85" w:rsidRPr="00CC685E" w14:paraId="6CF1901F" w14:textId="77777777" w:rsidTr="00E627B1">
        <w:trPr>
          <w:jc w:val="center"/>
        </w:trPr>
        <w:tc>
          <w:tcPr>
            <w:tcW w:w="3649" w:type="dxa"/>
            <w:shd w:val="clear" w:color="auto" w:fill="1A325E"/>
            <w:tcMar>
              <w:top w:w="43" w:type="dxa"/>
              <w:left w:w="43" w:type="dxa"/>
              <w:bottom w:w="43" w:type="dxa"/>
              <w:right w:w="43" w:type="dxa"/>
            </w:tcMar>
          </w:tcPr>
          <w:p w14:paraId="49A5E83A" w14:textId="77777777" w:rsidR="00C35B85" w:rsidRPr="00CC685E" w:rsidRDefault="00C35B85" w:rsidP="00E627B1">
            <w:pPr>
              <w:rPr>
                <w:b/>
                <w:color w:val="FFFFFF"/>
              </w:rPr>
            </w:pPr>
            <w:r w:rsidRPr="00CC685E">
              <w:rPr>
                <w:b/>
                <w:color w:val="FFFFFF"/>
              </w:rPr>
              <w:t xml:space="preserve">Name of the Exchange </w:t>
            </w:r>
          </w:p>
        </w:tc>
        <w:tc>
          <w:tcPr>
            <w:tcW w:w="1538" w:type="dxa"/>
            <w:shd w:val="clear" w:color="auto" w:fill="1A325E"/>
            <w:tcMar>
              <w:top w:w="43" w:type="dxa"/>
              <w:left w:w="43" w:type="dxa"/>
              <w:bottom w:w="43" w:type="dxa"/>
              <w:right w:w="43" w:type="dxa"/>
            </w:tcMar>
          </w:tcPr>
          <w:p w14:paraId="7CCAE3FD" w14:textId="77777777" w:rsidR="00C35B85" w:rsidRPr="00CC685E" w:rsidRDefault="00C35B85" w:rsidP="00E627B1">
            <w:pPr>
              <w:rPr>
                <w:b/>
                <w:color w:val="FFFFFF"/>
              </w:rPr>
            </w:pPr>
            <w:r w:rsidRPr="00CC685E">
              <w:rPr>
                <w:b/>
                <w:color w:val="FFFFFF"/>
              </w:rPr>
              <w:t xml:space="preserve">Reuters </w:t>
            </w:r>
          </w:p>
        </w:tc>
        <w:tc>
          <w:tcPr>
            <w:tcW w:w="1317" w:type="dxa"/>
            <w:shd w:val="clear" w:color="auto" w:fill="1A325E"/>
            <w:tcMar>
              <w:top w:w="43" w:type="dxa"/>
              <w:left w:w="43" w:type="dxa"/>
              <w:bottom w:w="43" w:type="dxa"/>
              <w:right w:w="43" w:type="dxa"/>
            </w:tcMar>
          </w:tcPr>
          <w:p w14:paraId="0E9968D5" w14:textId="77777777" w:rsidR="00C35B85" w:rsidRPr="00CC685E" w:rsidRDefault="00C35B85" w:rsidP="00E627B1">
            <w:pPr>
              <w:rPr>
                <w:b/>
                <w:color w:val="FFFFFF"/>
              </w:rPr>
            </w:pPr>
            <w:r w:rsidRPr="00CC685E">
              <w:rPr>
                <w:b/>
                <w:color w:val="FFFFFF"/>
              </w:rPr>
              <w:t xml:space="preserve">Bloomberg </w:t>
            </w:r>
          </w:p>
        </w:tc>
        <w:tc>
          <w:tcPr>
            <w:tcW w:w="1347" w:type="dxa"/>
            <w:shd w:val="clear" w:color="auto" w:fill="1A325E"/>
            <w:tcMar>
              <w:top w:w="43" w:type="dxa"/>
              <w:left w:w="43" w:type="dxa"/>
              <w:bottom w:w="43" w:type="dxa"/>
              <w:right w:w="43" w:type="dxa"/>
            </w:tcMar>
          </w:tcPr>
          <w:p w14:paraId="2E577A0A" w14:textId="77777777" w:rsidR="00C35B85" w:rsidRPr="00CC685E" w:rsidRDefault="00C35B85" w:rsidP="00E627B1">
            <w:pPr>
              <w:rPr>
                <w:b/>
                <w:color w:val="FFFFFF"/>
              </w:rPr>
            </w:pPr>
            <w:r w:rsidRPr="00CC685E">
              <w:rPr>
                <w:b/>
                <w:color w:val="FFFFFF"/>
              </w:rPr>
              <w:t>Code</w:t>
            </w:r>
          </w:p>
        </w:tc>
      </w:tr>
      <w:tr w:rsidR="00C35B85" w14:paraId="41C17B60" w14:textId="77777777" w:rsidTr="00E627B1">
        <w:trPr>
          <w:jc w:val="center"/>
        </w:trPr>
        <w:tc>
          <w:tcPr>
            <w:tcW w:w="3649" w:type="dxa"/>
            <w:shd w:val="clear" w:color="auto" w:fill="auto"/>
            <w:tcMar>
              <w:top w:w="43" w:type="dxa"/>
              <w:left w:w="43" w:type="dxa"/>
              <w:bottom w:w="43" w:type="dxa"/>
              <w:right w:w="43" w:type="dxa"/>
            </w:tcMar>
          </w:tcPr>
          <w:p w14:paraId="0A32E1D6" w14:textId="77777777" w:rsidR="00C35B85" w:rsidRPr="006D6C0A" w:rsidRDefault="00C35B85" w:rsidP="00E627B1">
            <w:r w:rsidRPr="006D6C0A">
              <w:t xml:space="preserve">The Stock Exchange, Mumbai </w:t>
            </w:r>
          </w:p>
        </w:tc>
        <w:tc>
          <w:tcPr>
            <w:tcW w:w="1538" w:type="dxa"/>
            <w:shd w:val="clear" w:color="auto" w:fill="auto"/>
            <w:tcMar>
              <w:top w:w="43" w:type="dxa"/>
              <w:left w:w="43" w:type="dxa"/>
              <w:bottom w:w="43" w:type="dxa"/>
              <w:right w:w="43" w:type="dxa"/>
            </w:tcMar>
          </w:tcPr>
          <w:p w14:paraId="5D0E89DC" w14:textId="77777777" w:rsidR="00C35B85" w:rsidRPr="006D6C0A" w:rsidRDefault="00C35B85" w:rsidP="00E627B1">
            <w:r w:rsidRPr="006D6C0A">
              <w:t xml:space="preserve">HEXT.BO </w:t>
            </w:r>
          </w:p>
        </w:tc>
        <w:tc>
          <w:tcPr>
            <w:tcW w:w="1317" w:type="dxa"/>
            <w:shd w:val="clear" w:color="auto" w:fill="auto"/>
            <w:tcMar>
              <w:top w:w="43" w:type="dxa"/>
              <w:left w:w="43" w:type="dxa"/>
              <w:bottom w:w="43" w:type="dxa"/>
              <w:right w:w="43" w:type="dxa"/>
            </w:tcMar>
          </w:tcPr>
          <w:p w14:paraId="11CBA2D4" w14:textId="77777777" w:rsidR="00C35B85" w:rsidRPr="006D6C0A" w:rsidRDefault="00C35B85" w:rsidP="00E627B1">
            <w:r w:rsidRPr="006D6C0A">
              <w:t xml:space="preserve">APTH.IN </w:t>
            </w:r>
          </w:p>
        </w:tc>
        <w:tc>
          <w:tcPr>
            <w:tcW w:w="1347" w:type="dxa"/>
            <w:shd w:val="clear" w:color="auto" w:fill="auto"/>
            <w:tcMar>
              <w:top w:w="43" w:type="dxa"/>
              <w:left w:w="43" w:type="dxa"/>
              <w:bottom w:w="43" w:type="dxa"/>
              <w:right w:w="43" w:type="dxa"/>
            </w:tcMar>
          </w:tcPr>
          <w:p w14:paraId="4C3253B1" w14:textId="77777777" w:rsidR="00C35B85" w:rsidRPr="006D6C0A" w:rsidRDefault="00C35B85" w:rsidP="00E627B1">
            <w:r w:rsidRPr="006D6C0A">
              <w:t>532129</w:t>
            </w:r>
          </w:p>
        </w:tc>
      </w:tr>
      <w:tr w:rsidR="00C35B85" w14:paraId="74857905" w14:textId="77777777" w:rsidTr="00E627B1">
        <w:trPr>
          <w:jc w:val="center"/>
        </w:trPr>
        <w:tc>
          <w:tcPr>
            <w:tcW w:w="3649" w:type="dxa"/>
            <w:shd w:val="clear" w:color="auto" w:fill="auto"/>
            <w:tcMar>
              <w:top w:w="43" w:type="dxa"/>
              <w:left w:w="43" w:type="dxa"/>
              <w:bottom w:w="43" w:type="dxa"/>
              <w:right w:w="43" w:type="dxa"/>
            </w:tcMar>
          </w:tcPr>
          <w:p w14:paraId="36A6F60E" w14:textId="77777777" w:rsidR="00C35B85" w:rsidRPr="006D6C0A" w:rsidRDefault="00C35B85" w:rsidP="00E627B1">
            <w:r w:rsidRPr="006D6C0A">
              <w:t xml:space="preserve">National Stock Exchange of India Limited </w:t>
            </w:r>
          </w:p>
        </w:tc>
        <w:tc>
          <w:tcPr>
            <w:tcW w:w="1538" w:type="dxa"/>
            <w:shd w:val="clear" w:color="auto" w:fill="auto"/>
            <w:tcMar>
              <w:top w:w="43" w:type="dxa"/>
              <w:left w:w="43" w:type="dxa"/>
              <w:bottom w:w="43" w:type="dxa"/>
              <w:right w:w="43" w:type="dxa"/>
            </w:tcMar>
          </w:tcPr>
          <w:p w14:paraId="3E3A4B4E" w14:textId="77777777" w:rsidR="00C35B85" w:rsidRPr="006D6C0A" w:rsidRDefault="00C35B85" w:rsidP="00E627B1">
            <w:r w:rsidRPr="006D6C0A">
              <w:t xml:space="preserve">HEXT.NS </w:t>
            </w:r>
          </w:p>
        </w:tc>
        <w:tc>
          <w:tcPr>
            <w:tcW w:w="1317" w:type="dxa"/>
            <w:shd w:val="clear" w:color="auto" w:fill="auto"/>
            <w:tcMar>
              <w:top w:w="43" w:type="dxa"/>
              <w:left w:w="43" w:type="dxa"/>
              <w:bottom w:w="43" w:type="dxa"/>
              <w:right w:w="43" w:type="dxa"/>
            </w:tcMar>
          </w:tcPr>
          <w:p w14:paraId="5D67CF78" w14:textId="77777777" w:rsidR="00C35B85" w:rsidRPr="006D6C0A" w:rsidRDefault="00C35B85" w:rsidP="00E627B1">
            <w:r w:rsidRPr="006D6C0A">
              <w:t xml:space="preserve">NAPTH.IN </w:t>
            </w:r>
          </w:p>
        </w:tc>
        <w:tc>
          <w:tcPr>
            <w:tcW w:w="1347" w:type="dxa"/>
            <w:shd w:val="clear" w:color="auto" w:fill="auto"/>
            <w:tcMar>
              <w:top w:w="43" w:type="dxa"/>
              <w:left w:w="43" w:type="dxa"/>
              <w:bottom w:w="43" w:type="dxa"/>
              <w:right w:w="43" w:type="dxa"/>
            </w:tcMar>
          </w:tcPr>
          <w:p w14:paraId="728F0A27" w14:textId="77777777" w:rsidR="00C35B85" w:rsidRPr="006D6C0A" w:rsidRDefault="00C35B85" w:rsidP="00E627B1">
            <w:r w:rsidRPr="006D6C0A">
              <w:t>HEXAWARE</w:t>
            </w:r>
          </w:p>
        </w:tc>
      </w:tr>
      <w:tr w:rsidR="00C35B85" w14:paraId="679B7D91" w14:textId="77777777" w:rsidTr="00E627B1">
        <w:trPr>
          <w:jc w:val="center"/>
        </w:trPr>
        <w:tc>
          <w:tcPr>
            <w:tcW w:w="3649" w:type="dxa"/>
            <w:shd w:val="clear" w:color="auto" w:fill="auto"/>
            <w:tcMar>
              <w:top w:w="43" w:type="dxa"/>
              <w:left w:w="43" w:type="dxa"/>
              <w:bottom w:w="43" w:type="dxa"/>
              <w:right w:w="43" w:type="dxa"/>
            </w:tcMar>
          </w:tcPr>
          <w:p w14:paraId="3F80A296" w14:textId="77777777" w:rsidR="00C35B85" w:rsidRPr="006D6C0A" w:rsidRDefault="00C35B85" w:rsidP="00E627B1">
            <w:r w:rsidRPr="006D6C0A">
              <w:t xml:space="preserve">London Stock Exchange </w:t>
            </w:r>
          </w:p>
        </w:tc>
        <w:tc>
          <w:tcPr>
            <w:tcW w:w="4202" w:type="dxa"/>
            <w:gridSpan w:val="3"/>
            <w:shd w:val="clear" w:color="auto" w:fill="auto"/>
            <w:tcMar>
              <w:top w:w="43" w:type="dxa"/>
              <w:left w:w="43" w:type="dxa"/>
              <w:bottom w:w="43" w:type="dxa"/>
              <w:right w:w="43" w:type="dxa"/>
            </w:tcMar>
          </w:tcPr>
          <w:p w14:paraId="44EA3261" w14:textId="77777777" w:rsidR="00C35B85" w:rsidRDefault="00C35B85" w:rsidP="00E627B1">
            <w:r w:rsidRPr="006D6C0A">
              <w:t xml:space="preserve">HEXD </w:t>
            </w:r>
          </w:p>
        </w:tc>
      </w:tr>
      <w:tr w:rsidR="00C35B85" w14:paraId="6F35C304" w14:textId="77777777" w:rsidTr="00E627B1">
        <w:trPr>
          <w:jc w:val="center"/>
        </w:trPr>
        <w:tc>
          <w:tcPr>
            <w:tcW w:w="3649" w:type="dxa"/>
            <w:shd w:val="clear" w:color="auto" w:fill="auto"/>
            <w:tcMar>
              <w:top w:w="43" w:type="dxa"/>
              <w:left w:w="43" w:type="dxa"/>
              <w:bottom w:w="43" w:type="dxa"/>
              <w:right w:w="43" w:type="dxa"/>
            </w:tcMar>
          </w:tcPr>
          <w:p w14:paraId="532D04B5" w14:textId="77777777" w:rsidR="00C35B85" w:rsidRPr="006D6C0A" w:rsidRDefault="00C35B85" w:rsidP="00E627B1">
            <w:r w:rsidRPr="006D6C0A">
              <w:t xml:space="preserve">ISIN </w:t>
            </w:r>
            <w:proofErr w:type="spellStart"/>
            <w:r w:rsidRPr="006D6C0A">
              <w:t>Demat</w:t>
            </w:r>
            <w:proofErr w:type="spellEnd"/>
          </w:p>
        </w:tc>
        <w:tc>
          <w:tcPr>
            <w:tcW w:w="4202" w:type="dxa"/>
            <w:gridSpan w:val="3"/>
            <w:shd w:val="clear" w:color="auto" w:fill="auto"/>
            <w:tcMar>
              <w:top w:w="43" w:type="dxa"/>
              <w:left w:w="43" w:type="dxa"/>
              <w:bottom w:w="43" w:type="dxa"/>
              <w:right w:w="43" w:type="dxa"/>
            </w:tcMar>
          </w:tcPr>
          <w:p w14:paraId="011A7637" w14:textId="77777777" w:rsidR="00C35B85" w:rsidRDefault="00C35B85" w:rsidP="00E627B1">
            <w:r w:rsidRPr="006D6C0A">
              <w:t>INE093A01033</w:t>
            </w:r>
          </w:p>
        </w:tc>
      </w:tr>
    </w:tbl>
    <w:p w14:paraId="7C8762A4" w14:textId="77777777" w:rsidR="00C35B85" w:rsidRPr="00C67AD5" w:rsidRDefault="00C35B85" w:rsidP="00C35B85">
      <w:pPr>
        <w:spacing w:before="120" w:after="120"/>
        <w:rPr>
          <w:color w:val="auto"/>
        </w:rPr>
      </w:pPr>
      <w:r w:rsidRPr="00C67AD5">
        <w:rPr>
          <w:color w:val="auto"/>
        </w:rPr>
        <w:t>Some of Hexaware’ financial highlights are:</w:t>
      </w:r>
    </w:p>
    <w:p w14:paraId="70E0326C" w14:textId="77777777" w:rsidR="00C35B85" w:rsidRPr="00C67AD5" w:rsidRDefault="00C35B85" w:rsidP="00C35B85">
      <w:pPr>
        <w:pStyle w:val="bulletlist0"/>
        <w:rPr>
          <w:color w:val="auto"/>
        </w:rPr>
      </w:pPr>
      <w:r w:rsidRPr="00C67AD5">
        <w:rPr>
          <w:color w:val="auto"/>
        </w:rPr>
        <w:lastRenderedPageBreak/>
        <w:t>Zero Debt Company.</w:t>
      </w:r>
    </w:p>
    <w:p w14:paraId="63FB5B62" w14:textId="77777777" w:rsidR="00C35B85" w:rsidRPr="00C67AD5" w:rsidRDefault="00C35B85" w:rsidP="00C35B85">
      <w:pPr>
        <w:pStyle w:val="bulletlist0"/>
        <w:rPr>
          <w:color w:val="auto"/>
        </w:rPr>
      </w:pPr>
      <w:r w:rsidRPr="00C67AD5">
        <w:rPr>
          <w:color w:val="auto"/>
        </w:rPr>
        <w:t>Cash Positive - Generating Cash Profits consistently, Strategic and value added Investment by GAP.</w:t>
      </w:r>
    </w:p>
    <w:p w14:paraId="3CEDAC13" w14:textId="77777777" w:rsidR="00C35B85" w:rsidRPr="00AA31AB" w:rsidRDefault="00C35B85" w:rsidP="00C35B85">
      <w:pPr>
        <w:pStyle w:val="bulletlist0"/>
        <w:rPr>
          <w:color w:val="auto"/>
        </w:rPr>
      </w:pPr>
      <w:r w:rsidRPr="00AA31AB">
        <w:rPr>
          <w:color w:val="auto"/>
        </w:rPr>
        <w:t>Revenues in Q</w:t>
      </w:r>
      <w:r>
        <w:rPr>
          <w:color w:val="auto"/>
        </w:rPr>
        <w:t>4</w:t>
      </w:r>
      <w:r w:rsidRPr="00AA31AB">
        <w:rPr>
          <w:color w:val="auto"/>
        </w:rPr>
        <w:t xml:space="preserve"> 201</w:t>
      </w:r>
      <w:r>
        <w:rPr>
          <w:color w:val="auto"/>
        </w:rPr>
        <w:t>1</w:t>
      </w:r>
      <w:r w:rsidRPr="00AA31AB">
        <w:rPr>
          <w:color w:val="auto"/>
        </w:rPr>
        <w:t xml:space="preserve">: </w:t>
      </w:r>
      <w:r>
        <w:rPr>
          <w:b/>
          <w:bCs/>
          <w:color w:val="auto"/>
        </w:rPr>
        <w:t>USD 84</w:t>
      </w:r>
      <w:r w:rsidRPr="00AA31AB">
        <w:rPr>
          <w:b/>
          <w:bCs/>
          <w:color w:val="auto"/>
        </w:rPr>
        <w:t xml:space="preserve">.1 </w:t>
      </w:r>
      <w:proofErr w:type="spellStart"/>
      <w:r w:rsidRPr="00AA31AB">
        <w:rPr>
          <w:b/>
          <w:bCs/>
          <w:color w:val="auto"/>
        </w:rPr>
        <w:t>mn</w:t>
      </w:r>
      <w:proofErr w:type="spellEnd"/>
      <w:r w:rsidRPr="00AA31AB">
        <w:rPr>
          <w:b/>
          <w:bCs/>
          <w:color w:val="auto"/>
        </w:rPr>
        <w:t xml:space="preserve"> </w:t>
      </w:r>
    </w:p>
    <w:p w14:paraId="04EF16D8" w14:textId="77777777" w:rsidR="00C35B85" w:rsidRPr="00AA31AB" w:rsidRDefault="00C35B85" w:rsidP="00C35B85">
      <w:pPr>
        <w:pStyle w:val="bulletlist0"/>
        <w:rPr>
          <w:color w:val="auto"/>
        </w:rPr>
      </w:pPr>
      <w:r>
        <w:rPr>
          <w:color w:val="auto"/>
        </w:rPr>
        <w:t>Growth in Q4</w:t>
      </w:r>
      <w:r w:rsidRPr="00AA31AB">
        <w:rPr>
          <w:color w:val="auto"/>
        </w:rPr>
        <w:t xml:space="preserve"> 201</w:t>
      </w:r>
      <w:r>
        <w:rPr>
          <w:color w:val="auto"/>
        </w:rPr>
        <w:t>1</w:t>
      </w:r>
      <w:r w:rsidRPr="00AA31AB">
        <w:rPr>
          <w:color w:val="auto"/>
        </w:rPr>
        <w:t>:</w:t>
      </w:r>
      <w:r w:rsidRPr="00AA31AB">
        <w:rPr>
          <w:b/>
          <w:bCs/>
          <w:color w:val="auto"/>
        </w:rPr>
        <w:t xml:space="preserve"> </w:t>
      </w:r>
      <w:r w:rsidRPr="00C35B85">
        <w:rPr>
          <w:b/>
          <w:bCs/>
          <w:color w:val="auto"/>
        </w:rPr>
        <w:t xml:space="preserve">6.7% </w:t>
      </w:r>
      <w:r w:rsidRPr="00C35B85">
        <w:rPr>
          <w:bCs/>
          <w:color w:val="auto"/>
        </w:rPr>
        <w:t>sequentially in $ terms</w:t>
      </w:r>
    </w:p>
    <w:p w14:paraId="634C09F3" w14:textId="77777777" w:rsidR="00C35B85" w:rsidRDefault="00C35B85" w:rsidP="00C35B85">
      <w:pPr>
        <w:pStyle w:val="bulletlist0"/>
        <w:rPr>
          <w:color w:val="auto"/>
        </w:rPr>
      </w:pPr>
      <w:r w:rsidRPr="00C35B85">
        <w:rPr>
          <w:color w:val="auto"/>
        </w:rPr>
        <w:t xml:space="preserve">Profitable and generating cash every quarter </w:t>
      </w:r>
    </w:p>
    <w:p w14:paraId="772692EE" w14:textId="77777777" w:rsidR="005A21F4" w:rsidRDefault="005A21F4" w:rsidP="005A21F4">
      <w:r w:rsidRPr="00016A72">
        <w:rPr>
          <w:highlight w:val="yellow"/>
        </w:rPr>
        <w:t>Does your company have alliances with other hardware, software, contractors or service providers?  If yes, how could these alliances potentially benefit or limit our options?</w:t>
      </w:r>
    </w:p>
    <w:p w14:paraId="1DDFA4A2" w14:textId="77777777" w:rsidR="00016A72" w:rsidRDefault="00016A72" w:rsidP="005A21F4">
      <w:pPr>
        <w:rPr>
          <w:b/>
          <w:color w:val="auto"/>
          <w:sz w:val="20"/>
        </w:rPr>
      </w:pPr>
      <w:r w:rsidRPr="00016A72">
        <w:rPr>
          <w:b/>
          <w:color w:val="auto"/>
          <w:sz w:val="20"/>
        </w:rPr>
        <w:t>Product Partnerships and Strategic Alliances</w:t>
      </w:r>
    </w:p>
    <w:p w14:paraId="27BB8B2F" w14:textId="77777777" w:rsidR="00016A72" w:rsidRPr="00016A72" w:rsidRDefault="00016A72" w:rsidP="005A21F4">
      <w:pPr>
        <w:rPr>
          <w:b/>
          <w:color w:val="auto"/>
          <w:sz w:val="20"/>
        </w:rPr>
      </w:pPr>
      <w:r>
        <w:rPr>
          <w:b/>
          <w:noProof/>
          <w:color w:val="auto"/>
          <w:sz w:val="20"/>
        </w:rPr>
      </w:r>
      <w:r>
        <w:rPr>
          <w:b/>
          <w:color w:val="auto"/>
          <w:sz w:val="20"/>
        </w:rPr>
        <w:pict w14:anchorId="2D9FE5F5">
          <v:shape id="_x0000_s2137" type="#_x0000_t75" style="width:465pt;height:266.8pt;mso-position-horizontal-relative:char;mso-position-vertical-relative:line">
            <v:imagedata r:id="rId34" o:title=""/>
            <w10:anchorlock/>
          </v:shape>
        </w:pict>
      </w:r>
    </w:p>
    <w:p w14:paraId="60D7439E" w14:textId="77777777" w:rsidR="005A21F4" w:rsidRDefault="005A21F4" w:rsidP="005A21F4">
      <w:r w:rsidRPr="00016A72">
        <w:rPr>
          <w:highlight w:val="yellow"/>
        </w:rPr>
        <w:t>How many people does your company employ in the area requested? Explain the client break up by segment (</w:t>
      </w:r>
      <w:proofErr w:type="spellStart"/>
      <w:r w:rsidRPr="00016A72">
        <w:rPr>
          <w:highlight w:val="yellow"/>
        </w:rPr>
        <w:t>ie</w:t>
      </w:r>
      <w:proofErr w:type="spellEnd"/>
      <w:r w:rsidRPr="00016A72">
        <w:rPr>
          <w:highlight w:val="yellow"/>
        </w:rPr>
        <w:t>: financial, medical and manufacturing) and revenue.</w:t>
      </w:r>
      <w:r>
        <w:t xml:space="preserve"> </w:t>
      </w:r>
    </w:p>
    <w:p w14:paraId="3D49F16B" w14:textId="77777777" w:rsidR="00016A72" w:rsidRDefault="00016A72" w:rsidP="005A21F4">
      <w:r w:rsidRPr="00016A72">
        <w:t xml:space="preserve">We help clients achieve a competitive advantage by co-developing innovative IT/ Process capabilities and ensure that they are delivered through flexible business models. We are </w:t>
      </w:r>
      <w:r w:rsidRPr="00016A72">
        <w:rPr>
          <w:b/>
        </w:rPr>
        <w:t>organized by domain</w:t>
      </w:r>
      <w:r w:rsidRPr="00016A72">
        <w:t xml:space="preserve"> – we focus on and have achieved leadership positions in domains such as </w:t>
      </w:r>
      <w:r w:rsidRPr="00016A72">
        <w:rPr>
          <w:b/>
        </w:rPr>
        <w:t>Banking and Financial Services, Insurance,</w:t>
      </w:r>
      <w:r>
        <w:t xml:space="preserve"> Global</w:t>
      </w:r>
      <w:r w:rsidRPr="00016A72">
        <w:t xml:space="preserve"> </w:t>
      </w:r>
      <w:r>
        <w:t xml:space="preserve">Travel &amp; Transportation and Emerging </w:t>
      </w:r>
      <w:r w:rsidR="00F676AF">
        <w:t>Markets</w:t>
      </w:r>
      <w:r>
        <w:t>.</w:t>
      </w:r>
    </w:p>
    <w:tbl>
      <w:tblPr>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3250"/>
        <w:gridCol w:w="3190"/>
        <w:gridCol w:w="3006"/>
      </w:tblGrid>
      <w:tr w:rsidR="00016A72" w:rsidRPr="00E627B1" w14:paraId="2104A7F7" w14:textId="77777777" w:rsidTr="00E627B1">
        <w:tc>
          <w:tcPr>
            <w:tcW w:w="3250" w:type="dxa"/>
            <w:shd w:val="clear" w:color="auto" w:fill="1A325E"/>
            <w:tcMar>
              <w:top w:w="43" w:type="dxa"/>
              <w:left w:w="43" w:type="dxa"/>
              <w:bottom w:w="43" w:type="dxa"/>
              <w:right w:w="43" w:type="dxa"/>
            </w:tcMar>
          </w:tcPr>
          <w:p w14:paraId="58BF7AB9" w14:textId="77777777" w:rsidR="00016A72" w:rsidRPr="00E627B1" w:rsidRDefault="00016A72" w:rsidP="005A21F4">
            <w:pPr>
              <w:rPr>
                <w:b/>
                <w:color w:val="auto"/>
              </w:rPr>
            </w:pPr>
            <w:r w:rsidRPr="00E627B1">
              <w:rPr>
                <w:b/>
                <w:color w:val="auto"/>
              </w:rPr>
              <w:t>Domain</w:t>
            </w:r>
          </w:p>
        </w:tc>
        <w:tc>
          <w:tcPr>
            <w:tcW w:w="3190" w:type="dxa"/>
            <w:shd w:val="clear" w:color="auto" w:fill="1A325E"/>
            <w:tcMar>
              <w:top w:w="43" w:type="dxa"/>
              <w:left w:w="43" w:type="dxa"/>
              <w:bottom w:w="43" w:type="dxa"/>
              <w:right w:w="43" w:type="dxa"/>
            </w:tcMar>
          </w:tcPr>
          <w:p w14:paraId="44D3F7C7" w14:textId="77777777" w:rsidR="00016A72" w:rsidRPr="00E627B1" w:rsidRDefault="00016A72" w:rsidP="005A21F4">
            <w:pPr>
              <w:rPr>
                <w:b/>
                <w:color w:val="auto"/>
              </w:rPr>
            </w:pPr>
            <w:r w:rsidRPr="00E627B1">
              <w:rPr>
                <w:b/>
                <w:color w:val="auto"/>
              </w:rPr>
              <w:t>Clients</w:t>
            </w:r>
          </w:p>
        </w:tc>
        <w:tc>
          <w:tcPr>
            <w:tcW w:w="3006" w:type="dxa"/>
            <w:shd w:val="clear" w:color="auto" w:fill="1A325E"/>
            <w:tcMar>
              <w:top w:w="43" w:type="dxa"/>
              <w:left w:w="43" w:type="dxa"/>
              <w:bottom w:w="43" w:type="dxa"/>
              <w:right w:w="43" w:type="dxa"/>
            </w:tcMar>
          </w:tcPr>
          <w:p w14:paraId="12D56EB4" w14:textId="77777777" w:rsidR="00016A72" w:rsidRPr="00E627B1" w:rsidRDefault="00016A72" w:rsidP="005A21F4">
            <w:pPr>
              <w:rPr>
                <w:b/>
                <w:color w:val="auto"/>
              </w:rPr>
            </w:pPr>
            <w:r w:rsidRPr="00E627B1">
              <w:rPr>
                <w:b/>
                <w:color w:val="auto"/>
              </w:rPr>
              <w:t>Resources</w:t>
            </w:r>
          </w:p>
        </w:tc>
      </w:tr>
      <w:tr w:rsidR="00016A72" w:rsidRPr="00E627B1" w14:paraId="501DCD08" w14:textId="77777777" w:rsidTr="00E627B1">
        <w:tc>
          <w:tcPr>
            <w:tcW w:w="3250" w:type="dxa"/>
            <w:shd w:val="clear" w:color="auto" w:fill="auto"/>
            <w:tcMar>
              <w:top w:w="43" w:type="dxa"/>
              <w:left w:w="43" w:type="dxa"/>
              <w:bottom w:w="43" w:type="dxa"/>
              <w:right w:w="43" w:type="dxa"/>
            </w:tcMar>
          </w:tcPr>
          <w:p w14:paraId="4AAC6787" w14:textId="77777777" w:rsidR="00016A72" w:rsidRPr="00E627B1" w:rsidRDefault="00016A72" w:rsidP="005A21F4">
            <w:pPr>
              <w:rPr>
                <w:color w:val="auto"/>
              </w:rPr>
            </w:pPr>
            <w:r w:rsidRPr="00E627B1">
              <w:rPr>
                <w:b/>
              </w:rPr>
              <w:t>Banking and Financial Services, Insurance</w:t>
            </w:r>
          </w:p>
        </w:tc>
        <w:tc>
          <w:tcPr>
            <w:tcW w:w="3190" w:type="dxa"/>
            <w:shd w:val="clear" w:color="auto" w:fill="auto"/>
            <w:tcMar>
              <w:top w:w="43" w:type="dxa"/>
              <w:left w:w="43" w:type="dxa"/>
              <w:bottom w:w="43" w:type="dxa"/>
              <w:right w:w="43" w:type="dxa"/>
            </w:tcMar>
          </w:tcPr>
          <w:p w14:paraId="530C73BE" w14:textId="77777777" w:rsidR="00016A72" w:rsidRPr="00E627B1" w:rsidRDefault="00016A72" w:rsidP="005A21F4">
            <w:pPr>
              <w:rPr>
                <w:color w:val="auto"/>
              </w:rPr>
            </w:pPr>
            <w:r>
              <w:t>70+</w:t>
            </w:r>
          </w:p>
        </w:tc>
        <w:tc>
          <w:tcPr>
            <w:tcW w:w="3006" w:type="dxa"/>
            <w:shd w:val="clear" w:color="auto" w:fill="auto"/>
            <w:tcMar>
              <w:top w:w="43" w:type="dxa"/>
              <w:left w:w="43" w:type="dxa"/>
              <w:bottom w:w="43" w:type="dxa"/>
              <w:right w:w="43" w:type="dxa"/>
            </w:tcMar>
          </w:tcPr>
          <w:p w14:paraId="1FC127BA" w14:textId="77777777" w:rsidR="00016A72" w:rsidRPr="00E627B1" w:rsidRDefault="00016A72" w:rsidP="005A21F4">
            <w:pPr>
              <w:rPr>
                <w:color w:val="auto"/>
              </w:rPr>
            </w:pPr>
            <w:r>
              <w:t>2500</w:t>
            </w:r>
          </w:p>
        </w:tc>
      </w:tr>
      <w:tr w:rsidR="00016A72" w:rsidRPr="00E627B1" w14:paraId="153B8C4C" w14:textId="77777777" w:rsidTr="00E627B1">
        <w:tc>
          <w:tcPr>
            <w:tcW w:w="3250" w:type="dxa"/>
            <w:shd w:val="clear" w:color="auto" w:fill="auto"/>
            <w:tcMar>
              <w:top w:w="43" w:type="dxa"/>
              <w:left w:w="43" w:type="dxa"/>
              <w:bottom w:w="43" w:type="dxa"/>
              <w:right w:w="43" w:type="dxa"/>
            </w:tcMar>
          </w:tcPr>
          <w:p w14:paraId="224F8A2B" w14:textId="77777777" w:rsidR="00016A72" w:rsidRPr="00E627B1" w:rsidRDefault="00016A72" w:rsidP="005A21F4">
            <w:pPr>
              <w:rPr>
                <w:color w:val="auto"/>
              </w:rPr>
            </w:pPr>
            <w:r>
              <w:lastRenderedPageBreak/>
              <w:t>Global</w:t>
            </w:r>
            <w:r w:rsidRPr="00016A72">
              <w:t xml:space="preserve"> </w:t>
            </w:r>
            <w:r>
              <w:t>Travel &amp; Transportation</w:t>
            </w:r>
          </w:p>
        </w:tc>
        <w:tc>
          <w:tcPr>
            <w:tcW w:w="3190" w:type="dxa"/>
            <w:shd w:val="clear" w:color="auto" w:fill="auto"/>
            <w:tcMar>
              <w:top w:w="43" w:type="dxa"/>
              <w:left w:w="43" w:type="dxa"/>
              <w:bottom w:w="43" w:type="dxa"/>
              <w:right w:w="43" w:type="dxa"/>
            </w:tcMar>
          </w:tcPr>
          <w:p w14:paraId="60745A6D" w14:textId="77777777" w:rsidR="00016A72" w:rsidRPr="00E627B1" w:rsidRDefault="00016A72" w:rsidP="005A21F4">
            <w:pPr>
              <w:rPr>
                <w:color w:val="auto"/>
              </w:rPr>
            </w:pPr>
            <w:r>
              <w:t>45+</w:t>
            </w:r>
          </w:p>
        </w:tc>
        <w:tc>
          <w:tcPr>
            <w:tcW w:w="3006" w:type="dxa"/>
            <w:shd w:val="clear" w:color="auto" w:fill="auto"/>
            <w:tcMar>
              <w:top w:w="43" w:type="dxa"/>
              <w:left w:w="43" w:type="dxa"/>
              <w:bottom w:w="43" w:type="dxa"/>
              <w:right w:w="43" w:type="dxa"/>
            </w:tcMar>
          </w:tcPr>
          <w:p w14:paraId="6ABDFA63" w14:textId="77777777" w:rsidR="00016A72" w:rsidRPr="00E627B1" w:rsidRDefault="00016A72" w:rsidP="005A21F4">
            <w:pPr>
              <w:rPr>
                <w:color w:val="auto"/>
              </w:rPr>
            </w:pPr>
            <w:r>
              <w:t>1600</w:t>
            </w:r>
          </w:p>
        </w:tc>
      </w:tr>
      <w:tr w:rsidR="00016A72" w:rsidRPr="00E627B1" w14:paraId="77D8F189" w14:textId="77777777" w:rsidTr="00E627B1">
        <w:tc>
          <w:tcPr>
            <w:tcW w:w="3250" w:type="dxa"/>
            <w:shd w:val="clear" w:color="auto" w:fill="auto"/>
            <w:tcMar>
              <w:top w:w="43" w:type="dxa"/>
              <w:left w:w="43" w:type="dxa"/>
              <w:bottom w:w="43" w:type="dxa"/>
              <w:right w:w="43" w:type="dxa"/>
            </w:tcMar>
          </w:tcPr>
          <w:p w14:paraId="2881FB67" w14:textId="77777777" w:rsidR="00016A72" w:rsidRPr="00E627B1" w:rsidRDefault="00F676AF" w:rsidP="00F676AF">
            <w:pPr>
              <w:rPr>
                <w:color w:val="auto"/>
              </w:rPr>
            </w:pPr>
            <w:r>
              <w:t>Emerging Markets</w:t>
            </w:r>
          </w:p>
        </w:tc>
        <w:tc>
          <w:tcPr>
            <w:tcW w:w="3190" w:type="dxa"/>
            <w:shd w:val="clear" w:color="auto" w:fill="auto"/>
            <w:tcMar>
              <w:top w:w="43" w:type="dxa"/>
              <w:left w:w="43" w:type="dxa"/>
              <w:bottom w:w="43" w:type="dxa"/>
              <w:right w:w="43" w:type="dxa"/>
            </w:tcMar>
          </w:tcPr>
          <w:p w14:paraId="1D967650" w14:textId="77777777" w:rsidR="00016A72" w:rsidRPr="00E627B1" w:rsidRDefault="00016A72" w:rsidP="005A21F4">
            <w:pPr>
              <w:rPr>
                <w:color w:val="auto"/>
              </w:rPr>
            </w:pPr>
            <w:r>
              <w:t>75+</w:t>
            </w:r>
          </w:p>
        </w:tc>
        <w:tc>
          <w:tcPr>
            <w:tcW w:w="3006" w:type="dxa"/>
            <w:shd w:val="clear" w:color="auto" w:fill="auto"/>
            <w:tcMar>
              <w:top w:w="43" w:type="dxa"/>
              <w:left w:w="43" w:type="dxa"/>
              <w:bottom w:w="43" w:type="dxa"/>
              <w:right w:w="43" w:type="dxa"/>
            </w:tcMar>
          </w:tcPr>
          <w:p w14:paraId="30459103" w14:textId="77777777" w:rsidR="00016A72" w:rsidRPr="00E627B1" w:rsidRDefault="00016A72" w:rsidP="005A21F4">
            <w:pPr>
              <w:rPr>
                <w:color w:val="auto"/>
              </w:rPr>
            </w:pPr>
            <w:r>
              <w:t>4000</w:t>
            </w:r>
          </w:p>
        </w:tc>
      </w:tr>
    </w:tbl>
    <w:p w14:paraId="58B6FF9E" w14:textId="77777777" w:rsidR="00016A72" w:rsidRDefault="00016A72" w:rsidP="005A21F4"/>
    <w:p w14:paraId="7F792B22" w14:textId="77777777" w:rsidR="005A21F4" w:rsidRDefault="005A21F4" w:rsidP="005A21F4">
      <w:r w:rsidRPr="00F676AF">
        <w:rPr>
          <w:highlight w:val="yellow"/>
        </w:rPr>
        <w:t>How many new clients and consultants have been brought onboard for 2011?</w:t>
      </w:r>
    </w:p>
    <w:p w14:paraId="6678B647" w14:textId="77777777" w:rsidR="00F676AF" w:rsidRPr="00F676AF" w:rsidRDefault="00F676AF" w:rsidP="00F676AF">
      <w:pPr>
        <w:pStyle w:val="bulletlist0"/>
      </w:pPr>
      <w:r w:rsidRPr="00F676AF">
        <w:t>15 new clients added in Q4 2011; 51 in CY 2011 cutting across all focus areas</w:t>
      </w:r>
    </w:p>
    <w:p w14:paraId="3FF5B69B" w14:textId="77777777" w:rsidR="00F676AF" w:rsidRPr="00F676AF" w:rsidRDefault="00F676AF" w:rsidP="00F676AF">
      <w:pPr>
        <w:pStyle w:val="bulletlist0"/>
      </w:pPr>
      <w:r w:rsidRPr="00F676AF">
        <w:t xml:space="preserve">Global Headcount increased to 8,317 at the end of December 2011; 1,806 employees added during the year 2011; Attrition declined sequentially to 13.9% </w:t>
      </w:r>
    </w:p>
    <w:p w14:paraId="506B38F7" w14:textId="77777777" w:rsidR="005A21F4" w:rsidRPr="00F676AF" w:rsidRDefault="005A21F4" w:rsidP="00F676AF">
      <w:pPr>
        <w:pStyle w:val="Heading2"/>
      </w:pPr>
      <w:bookmarkStart w:id="110" w:name="_Toc315974047"/>
      <w:r w:rsidRPr="00F676AF">
        <w:t>User references</w:t>
      </w:r>
      <w:bookmarkEnd w:id="110"/>
    </w:p>
    <w:p w14:paraId="3C7541B5" w14:textId="77777777" w:rsidR="00F676AF" w:rsidRPr="00F676AF" w:rsidRDefault="00F676AF" w:rsidP="00F676AF">
      <w:pPr>
        <w:rPr>
          <w:highlight w:val="yellow"/>
        </w:rPr>
      </w:pPr>
      <w:r>
        <w:rPr>
          <w:highlight w:val="yellow"/>
        </w:rPr>
        <w:t>Need to replace this with QATS &amp; JAVA</w:t>
      </w:r>
    </w:p>
    <w:tbl>
      <w:tblPr>
        <w:tblW w:w="0" w:type="auto"/>
        <w:jc w:val="center"/>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Look w:val="04A0" w:firstRow="1" w:lastRow="0" w:firstColumn="1" w:lastColumn="0" w:noHBand="0" w:noVBand="1"/>
      </w:tblPr>
      <w:tblGrid>
        <w:gridCol w:w="1182"/>
        <w:gridCol w:w="5319"/>
        <w:gridCol w:w="894"/>
        <w:gridCol w:w="1016"/>
      </w:tblGrid>
      <w:tr w:rsidR="00F676AF" w:rsidRPr="00637DAB" w14:paraId="237165C7" w14:textId="77777777" w:rsidTr="00E627B1">
        <w:trPr>
          <w:trHeight w:val="220"/>
          <w:jc w:val="center"/>
        </w:trPr>
        <w:tc>
          <w:tcPr>
            <w:tcW w:w="1182" w:type="dxa"/>
            <w:shd w:val="clear" w:color="auto" w:fill="1A325E"/>
            <w:tcMar>
              <w:top w:w="43" w:type="dxa"/>
              <w:left w:w="43" w:type="dxa"/>
              <w:bottom w:w="43" w:type="dxa"/>
              <w:right w:w="43" w:type="dxa"/>
            </w:tcMar>
          </w:tcPr>
          <w:p w14:paraId="79669EC2" w14:textId="77777777" w:rsidR="00F676AF" w:rsidRPr="00637DAB" w:rsidRDefault="00F676AF" w:rsidP="00E627B1">
            <w:pPr>
              <w:rPr>
                <w:rFonts w:cs="Arial"/>
                <w:b/>
                <w:color w:val="auto"/>
              </w:rPr>
            </w:pPr>
            <w:r w:rsidRPr="00637DAB">
              <w:rPr>
                <w:rFonts w:cs="Arial"/>
                <w:b/>
                <w:color w:val="auto"/>
              </w:rPr>
              <w:t>Customer</w:t>
            </w:r>
          </w:p>
        </w:tc>
        <w:tc>
          <w:tcPr>
            <w:tcW w:w="5319" w:type="dxa"/>
            <w:shd w:val="clear" w:color="auto" w:fill="1A325E"/>
            <w:tcMar>
              <w:top w:w="43" w:type="dxa"/>
              <w:left w:w="43" w:type="dxa"/>
              <w:bottom w:w="43" w:type="dxa"/>
              <w:right w:w="43" w:type="dxa"/>
            </w:tcMar>
          </w:tcPr>
          <w:p w14:paraId="70E568CB" w14:textId="77777777" w:rsidR="00F676AF" w:rsidRPr="00637DAB" w:rsidRDefault="00F676AF" w:rsidP="00E627B1">
            <w:pPr>
              <w:rPr>
                <w:rFonts w:cs="Arial"/>
                <w:b/>
                <w:color w:val="auto"/>
              </w:rPr>
            </w:pPr>
            <w:r w:rsidRPr="00637DAB">
              <w:rPr>
                <w:rFonts w:cs="Arial"/>
                <w:b/>
                <w:color w:val="auto"/>
              </w:rPr>
              <w:t>Engagement Description</w:t>
            </w:r>
          </w:p>
        </w:tc>
        <w:tc>
          <w:tcPr>
            <w:tcW w:w="894" w:type="dxa"/>
            <w:shd w:val="clear" w:color="auto" w:fill="1A325E"/>
            <w:tcMar>
              <w:top w:w="43" w:type="dxa"/>
              <w:left w:w="43" w:type="dxa"/>
              <w:bottom w:w="43" w:type="dxa"/>
              <w:right w:w="43" w:type="dxa"/>
            </w:tcMar>
          </w:tcPr>
          <w:p w14:paraId="2BF21860" w14:textId="77777777" w:rsidR="00F676AF" w:rsidRPr="00637DAB" w:rsidRDefault="00F676AF" w:rsidP="00E627B1">
            <w:pPr>
              <w:rPr>
                <w:rFonts w:cs="Arial"/>
                <w:b/>
                <w:color w:val="auto"/>
              </w:rPr>
            </w:pPr>
            <w:r w:rsidRPr="00637DAB">
              <w:rPr>
                <w:rFonts w:cs="Arial"/>
                <w:b/>
                <w:color w:val="auto"/>
              </w:rPr>
              <w:t>Period</w:t>
            </w:r>
          </w:p>
        </w:tc>
        <w:tc>
          <w:tcPr>
            <w:tcW w:w="1016" w:type="dxa"/>
            <w:shd w:val="clear" w:color="auto" w:fill="1A325E"/>
            <w:tcMar>
              <w:top w:w="43" w:type="dxa"/>
              <w:left w:w="43" w:type="dxa"/>
              <w:bottom w:w="43" w:type="dxa"/>
              <w:right w:w="43" w:type="dxa"/>
            </w:tcMar>
          </w:tcPr>
          <w:p w14:paraId="019DF29F" w14:textId="77777777" w:rsidR="00F676AF" w:rsidRPr="00637DAB" w:rsidRDefault="00F676AF" w:rsidP="00E627B1">
            <w:pPr>
              <w:rPr>
                <w:rFonts w:cs="Arial"/>
                <w:b/>
                <w:color w:val="auto"/>
              </w:rPr>
            </w:pPr>
            <w:r w:rsidRPr="00637DAB">
              <w:rPr>
                <w:rFonts w:cs="Arial"/>
                <w:b/>
                <w:color w:val="auto"/>
              </w:rPr>
              <w:t>Effort</w:t>
            </w:r>
          </w:p>
        </w:tc>
      </w:tr>
      <w:tr w:rsidR="00F676AF" w:rsidRPr="00637DAB" w14:paraId="4E1C7257" w14:textId="77777777" w:rsidTr="00E627B1">
        <w:trPr>
          <w:trHeight w:val="1915"/>
          <w:jc w:val="center"/>
        </w:trPr>
        <w:tc>
          <w:tcPr>
            <w:tcW w:w="1182" w:type="dxa"/>
            <w:shd w:val="clear" w:color="auto" w:fill="auto"/>
            <w:tcMar>
              <w:top w:w="43" w:type="dxa"/>
              <w:left w:w="43" w:type="dxa"/>
              <w:bottom w:w="43" w:type="dxa"/>
              <w:right w:w="43" w:type="dxa"/>
            </w:tcMar>
          </w:tcPr>
          <w:p w14:paraId="505A369F" w14:textId="77777777" w:rsidR="00F676AF" w:rsidRPr="00637DAB" w:rsidRDefault="00F676AF" w:rsidP="00E627B1">
            <w:pPr>
              <w:rPr>
                <w:rFonts w:cs="Arial"/>
                <w:color w:val="auto"/>
              </w:rPr>
            </w:pPr>
            <w:r w:rsidRPr="00637DAB">
              <w:rPr>
                <w:rStyle w:val="apple-style-span"/>
                <w:rFonts w:cs="Arial"/>
                <w:b/>
                <w:color w:val="auto"/>
              </w:rPr>
              <w:t>Leading Investment Manager</w:t>
            </w:r>
          </w:p>
        </w:tc>
        <w:tc>
          <w:tcPr>
            <w:tcW w:w="5319" w:type="dxa"/>
            <w:shd w:val="clear" w:color="auto" w:fill="auto"/>
            <w:tcMar>
              <w:top w:w="43" w:type="dxa"/>
              <w:left w:w="43" w:type="dxa"/>
              <w:bottom w:w="43" w:type="dxa"/>
              <w:right w:w="43" w:type="dxa"/>
            </w:tcMar>
          </w:tcPr>
          <w:p w14:paraId="2FEE4100" w14:textId="77777777" w:rsidR="00F676AF" w:rsidRPr="00A010BA" w:rsidRDefault="00F676AF" w:rsidP="00E627B1">
            <w:pPr>
              <w:pStyle w:val="bulletlist0"/>
              <w:spacing w:after="0" w:line="240" w:lineRule="auto"/>
              <w:jc w:val="left"/>
              <w:rPr>
                <w:rFonts w:cs="Arial"/>
                <w:color w:val="auto"/>
              </w:rPr>
            </w:pPr>
            <w:r w:rsidRPr="00A010BA">
              <w:rPr>
                <w:rFonts w:cs="Arial"/>
                <w:color w:val="auto"/>
              </w:rPr>
              <w:t xml:space="preserve">Back Office Accounting System Operations Support </w:t>
            </w:r>
          </w:p>
          <w:p w14:paraId="624066E1" w14:textId="77777777" w:rsidR="00F676AF" w:rsidRPr="00A010BA" w:rsidRDefault="00F676AF" w:rsidP="00E627B1">
            <w:pPr>
              <w:pStyle w:val="bulletlist0"/>
              <w:spacing w:after="0" w:line="240" w:lineRule="auto"/>
              <w:jc w:val="left"/>
              <w:rPr>
                <w:rFonts w:cs="Arial"/>
                <w:color w:val="auto"/>
              </w:rPr>
            </w:pPr>
            <w:r w:rsidRPr="00A010BA">
              <w:rPr>
                <w:rFonts w:cs="Arial"/>
                <w:color w:val="auto"/>
              </w:rPr>
              <w:t xml:space="preserve">Eagle PACE Data Warehouse Implementation and Support </w:t>
            </w:r>
          </w:p>
          <w:p w14:paraId="5BB7A353" w14:textId="77777777" w:rsidR="00F676AF" w:rsidRPr="00A010BA" w:rsidRDefault="00F676AF" w:rsidP="00E627B1">
            <w:pPr>
              <w:pStyle w:val="bulletlist0"/>
              <w:spacing w:after="0" w:line="240" w:lineRule="auto"/>
              <w:jc w:val="left"/>
              <w:rPr>
                <w:rFonts w:cs="Arial"/>
                <w:color w:val="auto"/>
              </w:rPr>
            </w:pPr>
            <w:r w:rsidRPr="00A010BA">
              <w:rPr>
                <w:rFonts w:cs="Arial"/>
                <w:color w:val="auto"/>
              </w:rPr>
              <w:t xml:space="preserve">EDM ODS Application Support </w:t>
            </w:r>
          </w:p>
          <w:p w14:paraId="2F017BF9" w14:textId="77777777" w:rsidR="00F676AF" w:rsidRPr="00A010BA" w:rsidRDefault="00F676AF" w:rsidP="00E627B1">
            <w:pPr>
              <w:pStyle w:val="bulletlist0"/>
              <w:spacing w:after="0" w:line="240" w:lineRule="auto"/>
              <w:jc w:val="left"/>
              <w:rPr>
                <w:rFonts w:cs="Arial"/>
                <w:color w:val="auto"/>
              </w:rPr>
            </w:pPr>
            <w:r w:rsidRPr="00A010BA">
              <w:rPr>
                <w:rFonts w:cs="Arial"/>
                <w:color w:val="auto"/>
              </w:rPr>
              <w:t xml:space="preserve">EDM Consulting and Downstream Implementation </w:t>
            </w:r>
          </w:p>
          <w:p w14:paraId="66FDCA9C" w14:textId="77777777" w:rsidR="00F676AF" w:rsidRPr="001F2C40" w:rsidRDefault="00F676AF" w:rsidP="00E627B1">
            <w:pPr>
              <w:pStyle w:val="bulletlist0"/>
              <w:rPr>
                <w:color w:val="auto"/>
                <w:szCs w:val="20"/>
              </w:rPr>
            </w:pPr>
            <w:r w:rsidRPr="00A010BA">
              <w:rPr>
                <w:rFonts w:cs="Arial"/>
                <w:color w:val="auto"/>
              </w:rPr>
              <w:t>Development of Index Platform Consolidation</w:t>
            </w:r>
          </w:p>
        </w:tc>
        <w:tc>
          <w:tcPr>
            <w:tcW w:w="894" w:type="dxa"/>
            <w:shd w:val="clear" w:color="auto" w:fill="auto"/>
            <w:tcMar>
              <w:top w:w="43" w:type="dxa"/>
              <w:left w:w="43" w:type="dxa"/>
              <w:bottom w:w="43" w:type="dxa"/>
              <w:right w:w="43" w:type="dxa"/>
            </w:tcMar>
          </w:tcPr>
          <w:p w14:paraId="3152A3A1" w14:textId="77777777" w:rsidR="00F676AF" w:rsidRPr="001F2C40" w:rsidRDefault="00F676AF" w:rsidP="00E627B1">
            <w:pPr>
              <w:rPr>
                <w:rFonts w:cs="Arial"/>
                <w:color w:val="auto"/>
                <w:szCs w:val="20"/>
              </w:rPr>
            </w:pPr>
            <w:r>
              <w:rPr>
                <w:rStyle w:val="apple-style-span"/>
                <w:rFonts w:cs="Arial"/>
                <w:color w:val="auto"/>
              </w:rPr>
              <w:t>5</w:t>
            </w:r>
            <w:r w:rsidRPr="001F2C40">
              <w:rPr>
                <w:rStyle w:val="apple-style-span"/>
                <w:rFonts w:cs="Arial"/>
                <w:color w:val="auto"/>
              </w:rPr>
              <w:t xml:space="preserve"> Years +</w:t>
            </w:r>
          </w:p>
        </w:tc>
        <w:tc>
          <w:tcPr>
            <w:tcW w:w="1016" w:type="dxa"/>
            <w:shd w:val="clear" w:color="auto" w:fill="auto"/>
            <w:tcMar>
              <w:top w:w="43" w:type="dxa"/>
              <w:left w:w="43" w:type="dxa"/>
              <w:bottom w:w="43" w:type="dxa"/>
              <w:right w:w="43" w:type="dxa"/>
            </w:tcMar>
          </w:tcPr>
          <w:p w14:paraId="4A5C32FA" w14:textId="77777777" w:rsidR="00F676AF" w:rsidRPr="001F2C40" w:rsidRDefault="00F676AF" w:rsidP="00E627B1">
            <w:pPr>
              <w:rPr>
                <w:rFonts w:cs="Arial"/>
                <w:color w:val="auto"/>
              </w:rPr>
            </w:pPr>
            <w:r w:rsidRPr="001F2C40">
              <w:rPr>
                <w:rStyle w:val="apple-style-span"/>
                <w:rFonts w:cs="Arial"/>
                <w:color w:val="auto"/>
              </w:rPr>
              <w:t xml:space="preserve">Team size </w:t>
            </w:r>
            <w:r>
              <w:rPr>
                <w:rStyle w:val="apple-style-span"/>
                <w:rFonts w:cs="Arial"/>
                <w:color w:val="auto"/>
              </w:rPr>
              <w:t>13</w:t>
            </w:r>
            <w:r w:rsidRPr="001F2C40">
              <w:rPr>
                <w:rStyle w:val="apple-style-span"/>
                <w:rFonts w:cs="Arial"/>
                <w:color w:val="auto"/>
              </w:rPr>
              <w:t>0+</w:t>
            </w:r>
          </w:p>
        </w:tc>
      </w:tr>
      <w:tr w:rsidR="00F676AF" w:rsidRPr="00637DAB" w14:paraId="65D749C0" w14:textId="77777777" w:rsidTr="00E627B1">
        <w:trPr>
          <w:trHeight w:val="2096"/>
          <w:jc w:val="center"/>
        </w:trPr>
        <w:tc>
          <w:tcPr>
            <w:tcW w:w="1182" w:type="dxa"/>
            <w:shd w:val="clear" w:color="auto" w:fill="auto"/>
            <w:tcMar>
              <w:top w:w="43" w:type="dxa"/>
              <w:left w:w="43" w:type="dxa"/>
              <w:bottom w:w="43" w:type="dxa"/>
              <w:right w:w="43" w:type="dxa"/>
            </w:tcMar>
          </w:tcPr>
          <w:p w14:paraId="345B656C" w14:textId="77777777" w:rsidR="00F676AF" w:rsidRPr="00637DAB" w:rsidRDefault="00F676AF" w:rsidP="00E627B1">
            <w:pPr>
              <w:rPr>
                <w:rFonts w:cs="Arial"/>
                <w:color w:val="auto"/>
              </w:rPr>
            </w:pPr>
            <w:r w:rsidRPr="00637DAB">
              <w:rPr>
                <w:rStyle w:val="apple-style-span"/>
                <w:rFonts w:cs="Arial"/>
                <w:b/>
                <w:color w:val="auto"/>
              </w:rPr>
              <w:t>Leading Global Custodian</w:t>
            </w:r>
          </w:p>
        </w:tc>
        <w:tc>
          <w:tcPr>
            <w:tcW w:w="5319" w:type="dxa"/>
            <w:shd w:val="clear" w:color="auto" w:fill="auto"/>
            <w:tcMar>
              <w:top w:w="43" w:type="dxa"/>
              <w:left w:w="43" w:type="dxa"/>
              <w:bottom w:w="43" w:type="dxa"/>
              <w:right w:w="43" w:type="dxa"/>
            </w:tcMar>
          </w:tcPr>
          <w:p w14:paraId="314EB6B4" w14:textId="77777777" w:rsidR="00F676AF" w:rsidRPr="001F2C40" w:rsidRDefault="00F676AF" w:rsidP="000C23E8">
            <w:pPr>
              <w:pStyle w:val="bulletlist0"/>
              <w:numPr>
                <w:ilvl w:val="0"/>
                <w:numId w:val="11"/>
              </w:numPr>
              <w:rPr>
                <w:rStyle w:val="apple-style-span"/>
                <w:rFonts w:cs="Arial"/>
                <w:color w:val="auto"/>
              </w:rPr>
            </w:pPr>
            <w:r w:rsidRPr="001F2C40">
              <w:rPr>
                <w:rStyle w:val="apple-style-span"/>
                <w:rFonts w:cs="Arial"/>
                <w:color w:val="auto"/>
              </w:rPr>
              <w:t>Hexaware plays the role of a strategic partner by being involved in multiple tactical and strategic programs which include</w:t>
            </w:r>
          </w:p>
          <w:p w14:paraId="33C3E265" w14:textId="77777777" w:rsidR="00F676AF" w:rsidRPr="001F2C40" w:rsidRDefault="00F676AF" w:rsidP="000C23E8">
            <w:pPr>
              <w:pStyle w:val="bulletlist0"/>
              <w:numPr>
                <w:ilvl w:val="0"/>
                <w:numId w:val="11"/>
              </w:numPr>
              <w:rPr>
                <w:color w:val="auto"/>
              </w:rPr>
            </w:pPr>
            <w:r w:rsidRPr="001F2C40">
              <w:rPr>
                <w:color w:val="auto"/>
              </w:rPr>
              <w:t xml:space="preserve"> 24 X 5.5 Application Support and Maintenance from Onsite (US) and Offshore (India) of enterprise applications like Eagle STAR, PACE, Mainframe Applications, Open technology applications</w:t>
            </w:r>
          </w:p>
          <w:p w14:paraId="7CD10FB5" w14:textId="77777777" w:rsidR="00F676AF" w:rsidRPr="001F2C40" w:rsidRDefault="00F676AF" w:rsidP="000C23E8">
            <w:pPr>
              <w:pStyle w:val="bulletlist0"/>
              <w:numPr>
                <w:ilvl w:val="0"/>
                <w:numId w:val="11"/>
              </w:numPr>
              <w:rPr>
                <w:color w:val="auto"/>
                <w:szCs w:val="20"/>
              </w:rPr>
            </w:pPr>
            <w:r w:rsidRPr="001F2C40">
              <w:rPr>
                <w:color w:val="auto"/>
              </w:rPr>
              <w:t xml:space="preserve"> Development, Enhancement, Maintenance and Quality Assurance of business critical enterprise applications</w:t>
            </w:r>
          </w:p>
        </w:tc>
        <w:tc>
          <w:tcPr>
            <w:tcW w:w="894" w:type="dxa"/>
            <w:shd w:val="clear" w:color="auto" w:fill="auto"/>
            <w:tcMar>
              <w:top w:w="43" w:type="dxa"/>
              <w:left w:w="43" w:type="dxa"/>
              <w:bottom w:w="43" w:type="dxa"/>
              <w:right w:w="43" w:type="dxa"/>
            </w:tcMar>
          </w:tcPr>
          <w:p w14:paraId="7B549CD8" w14:textId="77777777" w:rsidR="00F676AF" w:rsidRPr="001F2C40" w:rsidRDefault="00F676AF" w:rsidP="00E627B1">
            <w:pPr>
              <w:rPr>
                <w:rFonts w:cs="Arial"/>
                <w:color w:val="auto"/>
                <w:szCs w:val="20"/>
              </w:rPr>
            </w:pPr>
            <w:r>
              <w:rPr>
                <w:rStyle w:val="apple-style-span"/>
                <w:rFonts w:cs="Arial"/>
                <w:color w:val="auto"/>
              </w:rPr>
              <w:t>7</w:t>
            </w:r>
            <w:r w:rsidRPr="001F2C40">
              <w:rPr>
                <w:rStyle w:val="apple-style-span"/>
                <w:rFonts w:cs="Arial"/>
                <w:color w:val="auto"/>
              </w:rPr>
              <w:t xml:space="preserve"> Years +</w:t>
            </w:r>
          </w:p>
        </w:tc>
        <w:tc>
          <w:tcPr>
            <w:tcW w:w="1016" w:type="dxa"/>
            <w:shd w:val="clear" w:color="auto" w:fill="auto"/>
            <w:tcMar>
              <w:top w:w="43" w:type="dxa"/>
              <w:left w:w="43" w:type="dxa"/>
              <w:bottom w:w="43" w:type="dxa"/>
              <w:right w:w="43" w:type="dxa"/>
            </w:tcMar>
          </w:tcPr>
          <w:p w14:paraId="781201AD" w14:textId="77777777" w:rsidR="00F676AF" w:rsidRPr="001F2C40" w:rsidRDefault="00F676AF" w:rsidP="00E627B1">
            <w:pPr>
              <w:rPr>
                <w:rFonts w:cs="Arial"/>
                <w:color w:val="auto"/>
              </w:rPr>
            </w:pPr>
            <w:r w:rsidRPr="001F2C40">
              <w:rPr>
                <w:rStyle w:val="apple-style-span"/>
                <w:rFonts w:cs="Arial"/>
                <w:color w:val="auto"/>
              </w:rPr>
              <w:t>Team size 2</w:t>
            </w:r>
            <w:r>
              <w:rPr>
                <w:rStyle w:val="apple-style-span"/>
                <w:rFonts w:cs="Arial"/>
                <w:color w:val="auto"/>
              </w:rPr>
              <w:t>40</w:t>
            </w:r>
            <w:r w:rsidRPr="001F2C40">
              <w:rPr>
                <w:rStyle w:val="apple-style-span"/>
                <w:rFonts w:cs="Arial"/>
                <w:color w:val="auto"/>
              </w:rPr>
              <w:t>+</w:t>
            </w:r>
          </w:p>
        </w:tc>
      </w:tr>
      <w:tr w:rsidR="00F676AF" w:rsidRPr="00637DAB" w14:paraId="3AD815CE" w14:textId="77777777" w:rsidTr="00E627B1">
        <w:trPr>
          <w:trHeight w:val="866"/>
          <w:jc w:val="center"/>
        </w:trPr>
        <w:tc>
          <w:tcPr>
            <w:tcW w:w="1182" w:type="dxa"/>
            <w:shd w:val="clear" w:color="auto" w:fill="auto"/>
            <w:tcMar>
              <w:top w:w="43" w:type="dxa"/>
              <w:left w:w="43" w:type="dxa"/>
              <w:bottom w:w="43" w:type="dxa"/>
              <w:right w:w="43" w:type="dxa"/>
            </w:tcMar>
          </w:tcPr>
          <w:p w14:paraId="0F3526FD" w14:textId="77777777" w:rsidR="00F676AF" w:rsidRPr="00637DAB" w:rsidRDefault="00F676AF" w:rsidP="00E627B1">
            <w:pPr>
              <w:rPr>
                <w:rFonts w:cs="Arial"/>
                <w:color w:val="auto"/>
              </w:rPr>
            </w:pPr>
            <w:r w:rsidRPr="00637DAB">
              <w:rPr>
                <w:rStyle w:val="apple-style-span"/>
                <w:rFonts w:cs="Arial"/>
                <w:b/>
                <w:color w:val="auto"/>
              </w:rPr>
              <w:t>Large Partnership Bank</w:t>
            </w:r>
          </w:p>
        </w:tc>
        <w:tc>
          <w:tcPr>
            <w:tcW w:w="5319" w:type="dxa"/>
            <w:shd w:val="clear" w:color="auto" w:fill="auto"/>
            <w:tcMar>
              <w:top w:w="43" w:type="dxa"/>
              <w:left w:w="43" w:type="dxa"/>
              <w:bottom w:w="43" w:type="dxa"/>
              <w:right w:w="43" w:type="dxa"/>
            </w:tcMar>
          </w:tcPr>
          <w:p w14:paraId="05258265" w14:textId="77777777" w:rsidR="00F676AF" w:rsidRPr="003161AF" w:rsidRDefault="00F676AF" w:rsidP="00E627B1">
            <w:pPr>
              <w:rPr>
                <w:rStyle w:val="apple-style-span"/>
                <w:color w:val="auto"/>
              </w:rPr>
            </w:pPr>
            <w:r w:rsidRPr="003161AF">
              <w:rPr>
                <w:rStyle w:val="apple-style-span"/>
                <w:color w:val="auto"/>
              </w:rPr>
              <w:t>Hexaware supports across 32 active large projects across 25 internal departments on a wide spectrum of technologies and business platforms including SunGard, Eagle STAR, PACE, Corporate Actions, Swift, Mainframe, Java, Reporting Platform and PeopleSoft HR as a “long-term partner”</w:t>
            </w:r>
            <w:r>
              <w:rPr>
                <w:rStyle w:val="apple-style-span"/>
                <w:color w:val="auto"/>
              </w:rPr>
              <w:t>.</w:t>
            </w:r>
          </w:p>
          <w:p w14:paraId="0B07FEF0" w14:textId="77777777" w:rsidR="00F676AF" w:rsidRPr="003161AF" w:rsidRDefault="00F676AF" w:rsidP="00E627B1">
            <w:pPr>
              <w:rPr>
                <w:rFonts w:cs="Arial"/>
                <w:color w:val="auto"/>
                <w:szCs w:val="20"/>
              </w:rPr>
            </w:pPr>
            <w:r w:rsidRPr="003161AF">
              <w:rPr>
                <w:color w:val="auto"/>
              </w:rPr>
              <w:t>Hexaware has additionally partnered to build cor</w:t>
            </w:r>
            <w:r>
              <w:rPr>
                <w:color w:val="auto"/>
              </w:rPr>
              <w:t>e teams in Mercator, Lombardi, </w:t>
            </w:r>
            <w:proofErr w:type="spellStart"/>
            <w:r w:rsidRPr="003161AF">
              <w:rPr>
                <w:color w:val="auto"/>
              </w:rPr>
              <w:t>Cognos</w:t>
            </w:r>
            <w:proofErr w:type="spellEnd"/>
            <w:r w:rsidRPr="003161AF">
              <w:rPr>
                <w:color w:val="auto"/>
              </w:rPr>
              <w:t xml:space="preserve"> and ODI space</w:t>
            </w:r>
            <w:r>
              <w:rPr>
                <w:color w:val="auto"/>
              </w:rPr>
              <w:t>.</w:t>
            </w:r>
          </w:p>
        </w:tc>
        <w:tc>
          <w:tcPr>
            <w:tcW w:w="894" w:type="dxa"/>
            <w:shd w:val="clear" w:color="auto" w:fill="auto"/>
            <w:tcMar>
              <w:top w:w="43" w:type="dxa"/>
              <w:left w:w="43" w:type="dxa"/>
              <w:bottom w:w="43" w:type="dxa"/>
              <w:right w:w="43" w:type="dxa"/>
            </w:tcMar>
          </w:tcPr>
          <w:p w14:paraId="4CCBF10A" w14:textId="77777777" w:rsidR="00F676AF" w:rsidRPr="001F2C40" w:rsidRDefault="00F676AF" w:rsidP="00E627B1">
            <w:pPr>
              <w:rPr>
                <w:rFonts w:cs="Arial"/>
                <w:color w:val="auto"/>
                <w:szCs w:val="20"/>
              </w:rPr>
            </w:pPr>
            <w:r>
              <w:rPr>
                <w:rStyle w:val="apple-style-span"/>
                <w:rFonts w:cs="Arial"/>
                <w:color w:val="auto"/>
              </w:rPr>
              <w:t>7</w:t>
            </w:r>
            <w:r w:rsidRPr="001F2C40">
              <w:rPr>
                <w:rStyle w:val="apple-style-span"/>
                <w:rFonts w:cs="Arial"/>
                <w:color w:val="auto"/>
              </w:rPr>
              <w:t xml:space="preserve"> Years +</w:t>
            </w:r>
          </w:p>
        </w:tc>
        <w:tc>
          <w:tcPr>
            <w:tcW w:w="1016" w:type="dxa"/>
            <w:shd w:val="clear" w:color="auto" w:fill="auto"/>
            <w:tcMar>
              <w:top w:w="43" w:type="dxa"/>
              <w:left w:w="43" w:type="dxa"/>
              <w:bottom w:w="43" w:type="dxa"/>
              <w:right w:w="43" w:type="dxa"/>
            </w:tcMar>
          </w:tcPr>
          <w:p w14:paraId="46EADAC8" w14:textId="77777777" w:rsidR="00F676AF" w:rsidRPr="001F2C40" w:rsidRDefault="00F676AF" w:rsidP="00E627B1">
            <w:pPr>
              <w:rPr>
                <w:rFonts w:cs="Arial"/>
                <w:color w:val="auto"/>
                <w:szCs w:val="20"/>
              </w:rPr>
            </w:pPr>
            <w:r>
              <w:rPr>
                <w:rStyle w:val="apple-style-span"/>
                <w:rFonts w:cs="Arial"/>
                <w:color w:val="auto"/>
              </w:rPr>
              <w:t>Team size 16</w:t>
            </w:r>
            <w:r w:rsidRPr="001F2C40">
              <w:rPr>
                <w:rStyle w:val="apple-style-span"/>
                <w:rFonts w:cs="Arial"/>
                <w:color w:val="auto"/>
              </w:rPr>
              <w:t>0+</w:t>
            </w:r>
          </w:p>
        </w:tc>
      </w:tr>
      <w:tr w:rsidR="006234A9" w:rsidRPr="00637DAB" w14:paraId="15499407" w14:textId="77777777" w:rsidTr="00E627B1">
        <w:trPr>
          <w:trHeight w:val="866"/>
          <w:jc w:val="center"/>
        </w:trPr>
        <w:tc>
          <w:tcPr>
            <w:tcW w:w="1182" w:type="dxa"/>
            <w:shd w:val="clear" w:color="auto" w:fill="auto"/>
            <w:tcMar>
              <w:top w:w="43" w:type="dxa"/>
              <w:left w:w="43" w:type="dxa"/>
              <w:bottom w:w="43" w:type="dxa"/>
              <w:right w:w="43" w:type="dxa"/>
            </w:tcMar>
          </w:tcPr>
          <w:p w14:paraId="0EC94FF0" w14:textId="77777777" w:rsidR="006234A9" w:rsidRPr="000C23E8" w:rsidRDefault="006234A9" w:rsidP="006234A9">
            <w:pPr>
              <w:rPr>
                <w:b/>
              </w:rPr>
            </w:pPr>
            <w:r w:rsidRPr="006234A9">
              <w:rPr>
                <w:b/>
              </w:rPr>
              <w:lastRenderedPageBreak/>
              <w:t>A Leading US Private Bank</w:t>
            </w:r>
          </w:p>
        </w:tc>
        <w:tc>
          <w:tcPr>
            <w:tcW w:w="5319" w:type="dxa"/>
            <w:shd w:val="clear" w:color="auto" w:fill="auto"/>
            <w:tcMar>
              <w:top w:w="43" w:type="dxa"/>
              <w:left w:w="43" w:type="dxa"/>
              <w:bottom w:w="43" w:type="dxa"/>
              <w:right w:w="43" w:type="dxa"/>
            </w:tcMar>
          </w:tcPr>
          <w:p w14:paraId="5C0C6455" w14:textId="77777777" w:rsidR="006234A9" w:rsidRPr="000C23E8" w:rsidRDefault="006234A9" w:rsidP="006234A9">
            <w:r>
              <w:t xml:space="preserve">Established Testing Center of Excellence  to perform IST/ UAT for a Leading US  Private Bank </w:t>
            </w:r>
          </w:p>
          <w:p w14:paraId="6271E8EB" w14:textId="77777777" w:rsidR="006234A9" w:rsidRDefault="006234A9" w:rsidP="006234A9">
            <w:pPr>
              <w:rPr>
                <w:rFonts w:eastAsia="Times New Roman"/>
                <w:sz w:val="20"/>
                <w:szCs w:val="20"/>
              </w:rPr>
            </w:pPr>
            <w:r>
              <w:t>Scope of Testing includes:</w:t>
            </w:r>
          </w:p>
          <w:p w14:paraId="4701699F" w14:textId="77777777" w:rsidR="006234A9" w:rsidRDefault="006234A9" w:rsidP="006234A9">
            <w:pPr>
              <w:pStyle w:val="mainlist"/>
            </w:pPr>
            <w:r>
              <w:rPr>
                <w:b/>
                <w:bCs/>
              </w:rPr>
              <w:t xml:space="preserve">Functional Testing  -  </w:t>
            </w:r>
            <w:r>
              <w:t>System testing , System integration testing and User Acceptance testing , Scope includes  Test Design, Execution and   Implementation</w:t>
            </w:r>
          </w:p>
          <w:p w14:paraId="1C3DC1F8" w14:textId="77777777" w:rsidR="006234A9" w:rsidRDefault="006234A9" w:rsidP="006234A9">
            <w:pPr>
              <w:pStyle w:val="mainlist"/>
            </w:pPr>
            <w:r>
              <w:rPr>
                <w:b/>
                <w:bCs/>
              </w:rPr>
              <w:t xml:space="preserve">Data based Testing : </w:t>
            </w:r>
            <w:r>
              <w:t xml:space="preserve">Comparison of  Front end with source and Target database </w:t>
            </w:r>
          </w:p>
          <w:p w14:paraId="08470C55" w14:textId="77777777" w:rsidR="006234A9" w:rsidRDefault="006234A9" w:rsidP="006234A9">
            <w:pPr>
              <w:pStyle w:val="mainlist"/>
            </w:pPr>
            <w:r>
              <w:t> </w:t>
            </w:r>
            <w:r>
              <w:rPr>
                <w:b/>
                <w:bCs/>
              </w:rPr>
              <w:t xml:space="preserve">Regression testing :  </w:t>
            </w:r>
            <w:r>
              <w:t>Regression Testing  of End-to-End business scenarios</w:t>
            </w:r>
          </w:p>
          <w:p w14:paraId="28B0C610" w14:textId="77777777" w:rsidR="006234A9" w:rsidRDefault="006234A9" w:rsidP="006234A9">
            <w:pPr>
              <w:pStyle w:val="mainlist"/>
            </w:pPr>
            <w:r>
              <w:t> </w:t>
            </w:r>
            <w:r>
              <w:rPr>
                <w:b/>
                <w:bCs/>
              </w:rPr>
              <w:t xml:space="preserve">Non Functional  Testing : </w:t>
            </w:r>
            <w:r>
              <w:t xml:space="preserve">Performance testing using Load runner </w:t>
            </w:r>
          </w:p>
          <w:p w14:paraId="20AB1B99" w14:textId="77777777" w:rsidR="006234A9" w:rsidRDefault="006234A9" w:rsidP="006234A9">
            <w:pPr>
              <w:pStyle w:val="mainlist"/>
            </w:pPr>
            <w:r>
              <w:rPr>
                <w:b/>
                <w:bCs/>
              </w:rPr>
              <w:t xml:space="preserve">Automation Testing :  </w:t>
            </w:r>
            <w:r>
              <w:t xml:space="preserve">Automated Testing  using </w:t>
            </w:r>
            <w:proofErr w:type="spellStart"/>
            <w:r>
              <w:t>Hexaware’s</w:t>
            </w:r>
            <w:proofErr w:type="spellEnd"/>
            <w:r>
              <w:t xml:space="preserve"> Accelerator Technology</w:t>
            </w:r>
          </w:p>
          <w:p w14:paraId="5F4E7081" w14:textId="77777777" w:rsidR="006234A9" w:rsidRDefault="006234A9" w:rsidP="006234A9">
            <w:pPr>
              <w:pStyle w:val="mainlist"/>
            </w:pPr>
            <w:r>
              <w:rPr>
                <w:b/>
                <w:bCs/>
              </w:rPr>
              <w:t>Environment Management :</w:t>
            </w:r>
            <w:r>
              <w:t xml:space="preserve"> complete ownership of environmental management</w:t>
            </w:r>
          </w:p>
          <w:p w14:paraId="5F3F0058" w14:textId="77777777" w:rsidR="006234A9" w:rsidRDefault="006234A9" w:rsidP="006234A9">
            <w:r>
              <w:t>Business Benefits:</w:t>
            </w:r>
          </w:p>
          <w:p w14:paraId="0EFD1700" w14:textId="77777777" w:rsidR="006234A9" w:rsidRDefault="006234A9" w:rsidP="006234A9">
            <w:pPr>
              <w:pStyle w:val="mainlist"/>
            </w:pPr>
            <w:r>
              <w:t>A repeatable test automation suite that could be utilized during Regression Testing for subsequent release . This resulted in 60% saving of overall regression effort.</w:t>
            </w:r>
          </w:p>
          <w:p w14:paraId="1E68051D" w14:textId="77777777" w:rsidR="006234A9" w:rsidRDefault="006234A9" w:rsidP="006234A9">
            <w:pPr>
              <w:pStyle w:val="mainlist"/>
            </w:pPr>
            <w:r>
              <w:t>Early release of application for production usage post exhaustive testing and  critical defect fixing</w:t>
            </w:r>
          </w:p>
          <w:p w14:paraId="1798E029" w14:textId="77777777" w:rsidR="006234A9" w:rsidRDefault="006234A9" w:rsidP="006234A9">
            <w:pPr>
              <w:pStyle w:val="mainlist"/>
            </w:pPr>
            <w:r>
              <w:t>Performance testing ensured user scalability aspects of the developed Application</w:t>
            </w:r>
          </w:p>
          <w:p w14:paraId="5EDC4854" w14:textId="77777777" w:rsidR="006234A9" w:rsidRDefault="006234A9" w:rsidP="006234A9">
            <w:pPr>
              <w:pStyle w:val="mainlist"/>
            </w:pPr>
            <w:r>
              <w:t>Cost Optimization using Onsite offshore model</w:t>
            </w:r>
          </w:p>
        </w:tc>
        <w:tc>
          <w:tcPr>
            <w:tcW w:w="894" w:type="dxa"/>
            <w:shd w:val="clear" w:color="auto" w:fill="auto"/>
            <w:tcMar>
              <w:top w:w="43" w:type="dxa"/>
              <w:left w:w="43" w:type="dxa"/>
              <w:bottom w:w="43" w:type="dxa"/>
              <w:right w:w="43" w:type="dxa"/>
            </w:tcMar>
          </w:tcPr>
          <w:p w14:paraId="43CFAAA3" w14:textId="77777777" w:rsidR="006234A9" w:rsidRPr="000C23E8" w:rsidRDefault="006234A9" w:rsidP="006234A9">
            <w:r>
              <w:t>2009- till date</w:t>
            </w:r>
          </w:p>
        </w:tc>
        <w:tc>
          <w:tcPr>
            <w:tcW w:w="1016" w:type="dxa"/>
            <w:shd w:val="clear" w:color="auto" w:fill="auto"/>
            <w:tcMar>
              <w:top w:w="43" w:type="dxa"/>
              <w:left w:w="43" w:type="dxa"/>
              <w:bottom w:w="43" w:type="dxa"/>
              <w:right w:w="43" w:type="dxa"/>
            </w:tcMar>
          </w:tcPr>
          <w:p w14:paraId="10D20D2E" w14:textId="77777777" w:rsidR="006234A9" w:rsidRPr="000C23E8" w:rsidRDefault="006234A9" w:rsidP="006234A9">
            <w:r>
              <w:t>Peak team Size-</w:t>
            </w:r>
          </w:p>
          <w:p w14:paraId="655048A5" w14:textId="77777777" w:rsidR="006234A9" w:rsidRDefault="006234A9" w:rsidP="006234A9">
            <w:pPr>
              <w:rPr>
                <w:rFonts w:ascii="Calibri" w:hAnsi="Calibri" w:cs="Calibri"/>
                <w:sz w:val="22"/>
              </w:rPr>
            </w:pPr>
            <w:r>
              <w:t>Onsite- 9</w:t>
            </w:r>
          </w:p>
          <w:p w14:paraId="53FFBEDA" w14:textId="77777777" w:rsidR="006234A9" w:rsidRPr="000C23E8" w:rsidRDefault="006234A9" w:rsidP="006234A9">
            <w:pPr>
              <w:rPr>
                <w:rFonts w:ascii="Calibri" w:hAnsi="Calibri" w:cs="Calibri"/>
                <w:sz w:val="22"/>
              </w:rPr>
            </w:pPr>
            <w:r>
              <w:t>Offshore- 80</w:t>
            </w:r>
          </w:p>
        </w:tc>
      </w:tr>
    </w:tbl>
    <w:p w14:paraId="42C09A6C" w14:textId="77777777" w:rsidR="00F676AF" w:rsidRDefault="00F676AF" w:rsidP="005A21F4">
      <w:r w:rsidRPr="00D07F05">
        <w:rPr>
          <w:b/>
          <w:i/>
          <w:color w:val="auto"/>
        </w:rPr>
        <w:t xml:space="preserve">On </w:t>
      </w:r>
      <w:r>
        <w:rPr>
          <w:b/>
          <w:i/>
          <w:color w:val="auto"/>
        </w:rPr>
        <w:t>CME’s</w:t>
      </w:r>
      <w:r w:rsidRPr="00D07F05">
        <w:rPr>
          <w:b/>
          <w:i/>
          <w:color w:val="auto"/>
        </w:rPr>
        <w:t xml:space="preserve"> request, Hexaware would facilitate the communication between </w:t>
      </w:r>
      <w:r w:rsidR="006234A9">
        <w:rPr>
          <w:b/>
          <w:i/>
          <w:color w:val="auto"/>
        </w:rPr>
        <w:t>Client</w:t>
      </w:r>
      <w:r w:rsidRPr="00D07F05">
        <w:rPr>
          <w:b/>
          <w:i/>
          <w:color w:val="auto"/>
        </w:rPr>
        <w:t xml:space="preserve"> and the above referred customers</w:t>
      </w:r>
      <w:r w:rsidRPr="00E9786C">
        <w:rPr>
          <w:b/>
          <w:i/>
        </w:rPr>
        <w:t>.</w:t>
      </w:r>
    </w:p>
    <w:p w14:paraId="71F0FED1" w14:textId="77777777" w:rsidR="005A21F4" w:rsidRDefault="005A21F4" w:rsidP="005A21F4">
      <w:pPr>
        <w:pStyle w:val="Heading1"/>
      </w:pPr>
      <w:bookmarkStart w:id="111" w:name="_Toc315974048"/>
      <w:r w:rsidRPr="008144E7">
        <w:lastRenderedPageBreak/>
        <w:t>Exhibit a:</w:t>
      </w:r>
      <w:r>
        <w:t xml:space="preserve"> Master Consultant Agreement</w:t>
      </w:r>
      <w:bookmarkEnd w:id="111"/>
    </w:p>
    <w:p w14:paraId="456C931C" w14:textId="77777777" w:rsidR="005A21F4" w:rsidRDefault="005A21F4" w:rsidP="005A21F4">
      <w:r w:rsidRPr="00F676AF">
        <w:rPr>
          <w:highlight w:val="yellow"/>
        </w:rPr>
        <w:t>Attachment will accompany this RFI</w:t>
      </w:r>
    </w:p>
    <w:p w14:paraId="71546453" w14:textId="77777777" w:rsidR="005A21F4" w:rsidRDefault="005A21F4" w:rsidP="005A21F4">
      <w:pPr>
        <w:pStyle w:val="Heading1"/>
      </w:pPr>
      <w:bookmarkStart w:id="112" w:name="_Toc315974049"/>
      <w:r>
        <w:lastRenderedPageBreak/>
        <w:t xml:space="preserve">Exhibit B: </w:t>
      </w:r>
      <w:proofErr w:type="spellStart"/>
      <w:r>
        <w:t>InfoSEc</w:t>
      </w:r>
      <w:proofErr w:type="spellEnd"/>
      <w:r>
        <w:t xml:space="preserve"> Vendor Questionnaire</w:t>
      </w:r>
      <w:bookmarkEnd w:id="112"/>
      <w:r>
        <w:t xml:space="preserve"> </w:t>
      </w:r>
    </w:p>
    <w:p w14:paraId="4D99A51C" w14:textId="77777777" w:rsidR="005A21F4" w:rsidRDefault="005A21F4" w:rsidP="005A21F4">
      <w:r w:rsidRPr="00F676AF">
        <w:rPr>
          <w:highlight w:val="yellow"/>
        </w:rPr>
        <w:t>Attachment will accompany this RFI</w:t>
      </w:r>
    </w:p>
    <w:p w14:paraId="1A5FFED0" w14:textId="77777777" w:rsidR="005A21F4" w:rsidRDefault="005A21F4" w:rsidP="005A21F4">
      <w:pPr>
        <w:pStyle w:val="Heading1"/>
      </w:pPr>
      <w:bookmarkStart w:id="113" w:name="_Toc315974050"/>
      <w:r>
        <w:lastRenderedPageBreak/>
        <w:t>Exhibit C: Rate Card</w:t>
      </w:r>
      <w:bookmarkEnd w:id="113"/>
      <w:r>
        <w:t xml:space="preserve"> </w:t>
      </w:r>
    </w:p>
    <w:p w14:paraId="6FBF2AA8" w14:textId="77777777" w:rsidR="005A21F4" w:rsidRPr="00F676AF" w:rsidRDefault="005A21F4" w:rsidP="000C23E8">
      <w:pPr>
        <w:numPr>
          <w:ilvl w:val="0"/>
          <w:numId w:val="5"/>
        </w:numPr>
        <w:rPr>
          <w:highlight w:val="yellow"/>
        </w:rPr>
      </w:pPr>
      <w:r w:rsidRPr="00F676AF">
        <w:rPr>
          <w:highlight w:val="yellow"/>
        </w:rPr>
        <w:t>Attachment will accompany this RFI</w:t>
      </w:r>
    </w:p>
    <w:bookmarkEnd w:id="0"/>
    <w:bookmarkEnd w:id="1"/>
    <w:bookmarkEnd w:id="2"/>
    <w:p w14:paraId="13D4589C" w14:textId="77777777" w:rsidR="005A21F4" w:rsidRPr="00985094" w:rsidRDefault="005A21F4" w:rsidP="005A21F4"/>
    <w:sectPr w:rsidR="005A21F4" w:rsidRPr="00985094" w:rsidSect="00134D26">
      <w:headerReference w:type="even" r:id="rId35"/>
      <w:headerReference w:type="default" r:id="rId36"/>
      <w:footerReference w:type="default" r:id="rId37"/>
      <w:headerReference w:type="first" r:id="rId38"/>
      <w:footerReference w:type="first" r:id="rId39"/>
      <w:pgSz w:w="12240" w:h="15840" w:code="1"/>
      <w:pgMar w:top="2160" w:right="1440" w:bottom="1728"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B512AE" w14:textId="77777777" w:rsidR="001B358E" w:rsidRPr="00985094" w:rsidRDefault="001B358E" w:rsidP="00985094">
      <w:r>
        <w:separator/>
      </w:r>
    </w:p>
  </w:endnote>
  <w:endnote w:type="continuationSeparator" w:id="0">
    <w:p w14:paraId="18B609CD" w14:textId="77777777" w:rsidR="001B358E" w:rsidRPr="00985094" w:rsidRDefault="001B358E" w:rsidP="009850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48356E" w14:textId="77777777" w:rsidR="00CE318C" w:rsidRDefault="00CE318C">
    <w:pPr>
      <w:pStyle w:val="Footer"/>
    </w:pPr>
    <w:r>
      <w:pict w14:anchorId="2D0D4C36">
        <v:shapetype id="_x0000_t202" coordsize="21600,21600" o:spt="202" path="m,l,21600r21600,l21600,xe">
          <v:stroke joinstyle="miter"/>
          <v:path gradientshapeok="t" o:connecttype="rect"/>
        </v:shapetype>
        <v:shape id="_x0000_s1036" type="#_x0000_t202" style="position:absolute;left:0;text-align:left;margin-left:383.7pt;margin-top:-11.7pt;width:125.85pt;height:11.35pt;z-index:10;mso-width-relative:margin;mso-height-relative:margin" filled="f" stroked="f">
          <v:textbox style="mso-next-textbox:#_x0000_s1036" inset="0,0,0,0">
            <w:txbxContent>
              <w:p w14:paraId="3C9D054B" w14:textId="77777777" w:rsidR="00CE318C" w:rsidRPr="00C74DF5" w:rsidRDefault="00CE318C" w:rsidP="003358EF">
                <w:pPr>
                  <w:rPr>
                    <w:color w:val="002060"/>
                  </w:rPr>
                </w:pPr>
                <w:r w:rsidRPr="00C74DF5">
                  <w:rPr>
                    <w:color w:val="EF7E22"/>
                  </w:rPr>
                  <w:t>[</w:t>
                </w:r>
                <w:r w:rsidRPr="00C74DF5">
                  <w:rPr>
                    <w:color w:val="002060"/>
                  </w:rPr>
                  <w:t>Proprietary and Confidential</w:t>
                </w:r>
                <w:r w:rsidRPr="00C74DF5">
                  <w:rPr>
                    <w:color w:val="EF7E22"/>
                  </w:rPr>
                  <w:t>]</w:t>
                </w:r>
              </w:p>
            </w:txbxContent>
          </v:textbox>
        </v:shape>
      </w:pict>
    </w:r>
    <w:r>
      <w:rPr>
        <w:lang w:eastAsia="zh-TW"/>
      </w:rPr>
      <w:pict w14:anchorId="72319000">
        <v:shape id="_x0000_s1034" type="#_x0000_t202" style="position:absolute;left:0;text-align:left;margin-left:214.7pt;margin-top:9.4pt;width:50.4pt;height:22.7pt;z-index:8;mso-width-relative:margin;mso-height-relative:margin" filled="f" stroked="f">
          <v:textbox>
            <w:txbxContent>
              <w:p w14:paraId="4622FAEE" w14:textId="77777777" w:rsidR="00CE318C" w:rsidRPr="00181404" w:rsidRDefault="00CE318C" w:rsidP="00985094">
                <w:pPr>
                  <w:rPr>
                    <w:color w:val="002060"/>
                  </w:rPr>
                </w:pPr>
                <w:r w:rsidRPr="00181404">
                  <w:rPr>
                    <w:color w:val="002060"/>
                  </w:rPr>
                  <w:fldChar w:fldCharType="begin"/>
                </w:r>
                <w:r w:rsidRPr="00181404">
                  <w:rPr>
                    <w:color w:val="002060"/>
                  </w:rPr>
                  <w:instrText xml:space="preserve"> PAGE    \* MERGEFORMAT </w:instrText>
                </w:r>
                <w:r w:rsidRPr="00181404">
                  <w:rPr>
                    <w:color w:val="002060"/>
                  </w:rPr>
                  <w:fldChar w:fldCharType="separate"/>
                </w:r>
                <w:r w:rsidR="003D2964">
                  <w:rPr>
                    <w:noProof/>
                    <w:color w:val="002060"/>
                  </w:rPr>
                  <w:t>25</w:t>
                </w:r>
                <w:r w:rsidRPr="00181404">
                  <w:rPr>
                    <w:color w:val="002060"/>
                  </w:rPr>
                  <w:fldChar w:fldCharType="end"/>
                </w:r>
              </w:p>
            </w:txbxContent>
          </v:textbox>
        </v:shape>
      </w:pict>
    </w:r>
    <w:r>
      <w:pict w14:anchorId="726E4EC7">
        <v:shape id="_x0000_s1033" type="#_x0000_t202" style="position:absolute;left:0;text-align:left;margin-left:417pt;margin-top:13.65pt;width:90.6pt;height:11.35pt;z-index:7;mso-width-relative:margin;mso-height-relative:margin" filled="f" stroked="f">
          <v:textbox style="mso-next-textbox:#_x0000_s1033" inset="0,0,0,0">
            <w:txbxContent>
              <w:p w14:paraId="19C5D4BC" w14:textId="77777777" w:rsidR="00CE318C" w:rsidRPr="00181404" w:rsidRDefault="00CE318C" w:rsidP="00097DBB">
                <w:pPr>
                  <w:rPr>
                    <w:color w:val="002060"/>
                  </w:rPr>
                </w:pPr>
                <w:r w:rsidRPr="00181404">
                  <w:rPr>
                    <w:color w:val="002060"/>
                  </w:rPr>
                  <w:t>www.hexaware.com</w:t>
                </w:r>
              </w:p>
            </w:txbxContent>
          </v:textbox>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E11F5B" w14:textId="77777777" w:rsidR="00CE318C" w:rsidRDefault="00CE318C">
    <w:pPr>
      <w:pStyle w:val="Footer"/>
    </w:pPr>
    <w:r>
      <w:rPr>
        <w:noProof/>
      </w:rPr>
      <w:pict w14:anchorId="4B3A0DDB">
        <v:shapetype id="_x0000_t202" coordsize="21600,21600" o:spt="202" path="m,l,21600r21600,l21600,xe">
          <v:stroke joinstyle="miter"/>
          <v:path gradientshapeok="t" o:connecttype="rect"/>
        </v:shapetype>
        <v:shape id="_x0000_s1042" type="#_x0000_t202" style="position:absolute;left:0;text-align:left;margin-left:415.5pt;margin-top:14.4pt;width:90.6pt;height:11.35pt;z-index:14;mso-width-relative:margin;mso-height-relative:margin" filled="f" stroked="f">
          <v:textbox style="mso-next-textbox:#_x0000_s1042" inset="0,0,0,0">
            <w:txbxContent>
              <w:p w14:paraId="7F6AFACE" w14:textId="77777777" w:rsidR="00CE318C" w:rsidRPr="00181404" w:rsidRDefault="00CE318C" w:rsidP="00181404">
                <w:pPr>
                  <w:rPr>
                    <w:color w:val="002060"/>
                  </w:rPr>
                </w:pPr>
                <w:r w:rsidRPr="00181404">
                  <w:rPr>
                    <w:color w:val="002060"/>
                  </w:rPr>
                  <w:t>www.hexaware.com</w:t>
                </w:r>
              </w:p>
            </w:txbxContent>
          </v:textbox>
        </v:shape>
      </w:pict>
    </w:r>
    <w:r>
      <w:rPr>
        <w:noProof/>
      </w:rPr>
      <w:pict w14:anchorId="0D3258A3">
        <v:shape id="_x0000_s1041" type="#_x0000_t202" style="position:absolute;left:0;text-align:left;margin-left:-28.8pt;margin-top:15.05pt;width:218.55pt;height:13.05pt;z-index:13;mso-width-relative:margin;mso-height-relative:margin" filled="f" stroked="f">
          <v:textbox style="mso-next-textbox:#_x0000_s1041" inset="0,0,0,0">
            <w:txbxContent>
              <w:p w14:paraId="097D54D0" w14:textId="77777777" w:rsidR="00CE318C" w:rsidRPr="00181404" w:rsidRDefault="00CE318C" w:rsidP="00181404">
                <w:pPr>
                  <w:rPr>
                    <w:color w:val="002060"/>
                  </w:rPr>
                </w:pPr>
                <w:r w:rsidRPr="00181404">
                  <w:rPr>
                    <w:color w:val="002060"/>
                  </w:rPr>
                  <w:t>© Hexaware Technologies Limited. All rights reserved.</w:t>
                </w:r>
              </w:p>
            </w:txbxContent>
          </v:textbox>
        </v:shape>
      </w:pict>
    </w:r>
    <w:r>
      <w:rPr>
        <w:noProof/>
      </w:rPr>
      <w:pict w14:anchorId="5F7F2307">
        <v:shape id="_x0000_s1040" type="#_x0000_t202" style="position:absolute;left:0;text-align:left;margin-left:382.2pt;margin-top:-13.95pt;width:125.85pt;height:11.35pt;z-index:12;mso-width-relative:margin;mso-height-relative:margin" filled="f" stroked="f">
          <v:textbox style="mso-next-textbox:#_x0000_s1040" inset="0,0,0,0">
            <w:txbxContent>
              <w:p w14:paraId="24C819B1" w14:textId="77777777" w:rsidR="00CE318C" w:rsidRPr="00C74DF5" w:rsidRDefault="00CE318C" w:rsidP="00C74DF5">
                <w:pPr>
                  <w:rPr>
                    <w:color w:val="002060"/>
                  </w:rPr>
                </w:pPr>
                <w:r w:rsidRPr="00C74DF5">
                  <w:rPr>
                    <w:color w:val="EF7E22"/>
                  </w:rPr>
                  <w:t>[</w:t>
                </w:r>
                <w:r w:rsidRPr="00C74DF5">
                  <w:rPr>
                    <w:color w:val="002060"/>
                  </w:rPr>
                  <w:t>Proprietary and Confidential</w:t>
                </w:r>
                <w:r w:rsidRPr="00C74DF5">
                  <w:rPr>
                    <w:color w:val="EF7E22"/>
                  </w:rPr>
                  <w:t>]</w:t>
                </w:r>
              </w:p>
              <w:p w14:paraId="2B8E6F5F" w14:textId="77777777" w:rsidR="00CE318C" w:rsidRPr="00C74DF5" w:rsidRDefault="00CE318C" w:rsidP="00C74DF5"/>
            </w:txbxContent>
          </v:textbox>
        </v:shape>
      </w:pict>
    </w:r>
    <w:r>
      <w:rPr>
        <w:noProof/>
      </w:rPr>
      <w:pict w14:anchorId="2B6FBE21">
        <v:group id="_x0000_s1037" style="position:absolute;left:0;text-align:left;margin-left:-41.5pt;margin-top:1.25pt;width:549.85pt;height:6.25pt;z-index:11" coordorigin=",14913" coordsize="12240,141">
          <v:rect id="_x0000_s1038" style="position:absolute;top:14913;width:12240;height:71;flip:y" fillcolor="#1a325e" stroked="f"/>
          <v:rect id="_x0000_s1039" style="position:absolute;top:14983;width:12240;height:71;flip:y" fillcolor="#f9b81a" stroked="f"/>
        </v:group>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2B35DD" w14:textId="77777777" w:rsidR="001B358E" w:rsidRPr="00985094" w:rsidRDefault="001B358E" w:rsidP="00985094">
      <w:r>
        <w:separator/>
      </w:r>
    </w:p>
  </w:footnote>
  <w:footnote w:type="continuationSeparator" w:id="0">
    <w:p w14:paraId="429D1516" w14:textId="77777777" w:rsidR="001B358E" w:rsidRPr="00985094" w:rsidRDefault="001B358E" w:rsidP="009850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6E5B71" w14:textId="77777777" w:rsidR="00CE318C" w:rsidRDefault="00CE318C">
    <w:pPr>
      <w:pStyle w:val="Header"/>
    </w:pPr>
    <w:r>
      <w:pict w14:anchorId="6B327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08497688" o:spid="_x0000_s1028" type="#_x0000_t75" style="position:absolute;left:0;text-align:left;margin-left:0;margin-top:0;width:612pt;height:11in;z-index:-11;mso-position-horizontal:center;mso-position-horizontal-relative:margin;mso-position-vertical:center;mso-position-vertical-relative:margin" o:allowincell="f">
          <v:imagedata r:id="rId1" o:title="border"/>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3675C" w14:textId="77777777" w:rsidR="00CE318C" w:rsidRDefault="00CE318C">
    <w:pPr>
      <w:pStyle w:val="Header"/>
    </w:pPr>
    <w:r>
      <w:rPr>
        <w:lang w:eastAsia="zh-TW"/>
      </w:rPr>
      <w:pict w14:anchorId="094FE1CE">
        <v:shapetype id="_x0000_t202" coordsize="21600,21600" o:spt="202" path="m,l,21600r21600,l21600,xe">
          <v:stroke joinstyle="miter"/>
          <v:path gradientshapeok="t" o:connecttype="rect"/>
        </v:shapetype>
        <v:shape id="_x0000_s1035" type="#_x0000_t202" style="position:absolute;left:0;text-align:left;margin-left:-1.45pt;margin-top:13.6pt;width:360.45pt;height:41.9pt;z-index:9;mso-width-relative:margin;mso-height-relative:margin" filled="f" stroked="f">
          <v:textbox style="mso-next-textbox:#_x0000_s1035" inset="0,0,0,0">
            <w:txbxContent>
              <w:p w14:paraId="77497335" w14:textId="77777777" w:rsidR="00CE318C" w:rsidRPr="009F26A6" w:rsidRDefault="00CE318C" w:rsidP="009F26A6">
                <w:pPr>
                  <w:pStyle w:val="Title"/>
                  <w:jc w:val="left"/>
                  <w:rPr>
                    <w:sz w:val="24"/>
                  </w:rPr>
                </w:pPr>
                <w:r w:rsidRPr="009F26A6">
                  <w:rPr>
                    <w:sz w:val="24"/>
                  </w:rPr>
                  <w:t>Hexaware Response to CME Group RFI</w:t>
                </w:r>
              </w:p>
            </w:txbxContent>
          </v:textbox>
        </v:shape>
      </w:pict>
    </w:r>
    <w:r>
      <w:pict w14:anchorId="589662A4">
        <v:shape id="_x0000_s1027" type="#_x0000_t202" style="position:absolute;left:0;text-align:left;margin-left:376.35pt;margin-top:7.95pt;width:93.05pt;height:53.55pt;z-index:3;mso-wrap-style:none;mso-width-percent:400;mso-height-percent:200;mso-width-percent:400;mso-height-percent:200;mso-width-relative:margin;mso-height-relative:margin" stroked="f">
          <v:textbox style="mso-next-textbox:#_x0000_s1027;mso-fit-shape-to-text:t" inset="0,0,0,0">
            <w:txbxContent>
              <w:p w14:paraId="3E00C798" w14:textId="77777777" w:rsidR="00CE318C" w:rsidRDefault="00CE318C" w:rsidP="009907B6">
                <w:r w:rsidRPr="00D71FAB">
                  <w:rPr>
                    <w:noProof/>
                  </w:rPr>
                  <w:pict w14:anchorId="3A3185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hexaware_color_logo_tagline.wmf" style="width:90.6pt;height:42pt;visibility:visible">
                      <v:imagedata r:id="rId1" o:title="hexaware_color_logo_tagline"/>
                    </v:shape>
                  </w:pict>
                </w:r>
              </w:p>
            </w:txbxContent>
          </v:textbox>
        </v:shape>
      </w:pict>
    </w:r>
    <w:r>
      <w:pict w14:anchorId="1C53205F">
        <v:shape id="WordPictureWatermark808497689" o:spid="_x0000_s1026" type="#_x0000_t75" style="position:absolute;left:0;text-align:left;margin-left:-1in;margin-top:-108.15pt;width:612pt;height:11in;z-index:-13;mso-position-horizontal-relative:margin;mso-position-vertical-relative:margin" o:allowincell="f">
          <v:imagedata r:id="rId2" o:title="border"/>
          <w10:wrap anchorx="margin" anchory="margin"/>
        </v:shape>
      </w:pict>
    </w:r>
    <w:r>
      <w:pict w14:anchorId="3C0D9A7A">
        <v:shape id="_x0000_s1032" type="#_x0000_t202" style="position:absolute;left:0;text-align:left;margin-left:-28.8pt;margin-top:709.95pt;width:218.55pt;height:13.05pt;z-index:6;mso-width-relative:margin;mso-height-relative:margin" filled="f" stroked="f">
          <v:textbox style="mso-next-textbox:#_x0000_s1032" inset="0,0,0,0">
            <w:txbxContent>
              <w:p w14:paraId="782F127E" w14:textId="77777777" w:rsidR="00CE318C" w:rsidRPr="00181404" w:rsidRDefault="00CE318C" w:rsidP="00AA0F93">
                <w:pPr>
                  <w:rPr>
                    <w:color w:val="002060"/>
                  </w:rPr>
                </w:pPr>
                <w:r w:rsidRPr="00181404">
                  <w:rPr>
                    <w:color w:val="002060"/>
                  </w:rPr>
                  <w:t>© Hexaware Technologies Limited. All rights reserved.</w:t>
                </w:r>
              </w:p>
            </w:txbxContent>
          </v:textbox>
        </v:shape>
      </w:pict>
    </w:r>
    <w:r>
      <w:pict w14:anchorId="70EC1C79">
        <v:group id="_x0000_s1029" style="position:absolute;left:0;text-align:left;margin-left:-41.5pt;margin-top:695.4pt;width:549.85pt;height:6.25pt;z-index:5" coordorigin=",14913" coordsize="12240,141">
          <v:rect id="_x0000_s1030" style="position:absolute;top:14913;width:12240;height:71;flip:y" fillcolor="#1a325e" stroked="f"/>
          <v:rect id="_x0000_s1031" style="position:absolute;top:14983;width:12240;height:71;flip:y" fillcolor="#f9b81a" stroked="f"/>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B117B9" w14:textId="77777777" w:rsidR="00CE318C" w:rsidRDefault="00CE318C">
    <w:pPr>
      <w:pStyle w:val="Header"/>
    </w:pPr>
    <w:r>
      <w:pict w14:anchorId="0CD10F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08497687" o:spid="_x0000_s1025" type="#_x0000_t75" style="position:absolute;left:0;text-align:left;margin-left:-1in;margin-top:-106.95pt;width:612pt;height:11in;z-index:-14;mso-position-horizontal-relative:margin;mso-position-vertical-relative:margin" o:allowincell="f">
          <v:imagedata r:id="rId1" o:title="border"/>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632B5C"/>
    <w:multiLevelType w:val="hybridMultilevel"/>
    <w:tmpl w:val="7A6AB2FC"/>
    <w:lvl w:ilvl="0" w:tplc="65E452E6">
      <w:start w:val="1"/>
      <w:numFmt w:val="bullet"/>
      <w:lvlText w:val=""/>
      <w:lvlJc w:val="left"/>
      <w:pPr>
        <w:ind w:left="360" w:hanging="360"/>
      </w:pPr>
      <w:rPr>
        <w:rFonts w:ascii="Symbol" w:hAnsi="Symbol" w:hint="default"/>
        <w:color w:val="EF7E22"/>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D11485"/>
    <w:multiLevelType w:val="hybridMultilevel"/>
    <w:tmpl w:val="C9FA08D6"/>
    <w:lvl w:ilvl="0" w:tplc="16C4B7B4">
      <w:start w:val="1"/>
      <w:numFmt w:val="lowerLetter"/>
      <w:pStyle w:val="bulletsalpha"/>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6C4AE8"/>
    <w:multiLevelType w:val="hybridMultilevel"/>
    <w:tmpl w:val="0DF6D36A"/>
    <w:lvl w:ilvl="0" w:tplc="07DE4ED2">
      <w:start w:val="1"/>
      <w:numFmt w:val="bullet"/>
      <w:pStyle w:val="BulletList3"/>
      <w:lvlText w:val=""/>
      <w:lvlJc w:val="left"/>
      <w:pPr>
        <w:ind w:left="1080" w:hanging="360"/>
      </w:pPr>
      <w:rPr>
        <w:rFonts w:ascii="Wingdings" w:hAnsi="Wingdings" w:hint="default"/>
        <w:color w:val="002060"/>
      </w:rPr>
    </w:lvl>
    <w:lvl w:ilvl="1" w:tplc="EB26A736">
      <w:start w:val="1"/>
      <w:numFmt w:val="bullet"/>
      <w:lvlText w:val=""/>
      <w:lvlJc w:val="left"/>
      <w:pPr>
        <w:ind w:left="1800" w:hanging="360"/>
      </w:pPr>
      <w:rPr>
        <w:rFonts w:ascii="Wingdings" w:hAnsi="Wingdings" w:hint="default"/>
        <w:color w:val="002060"/>
      </w:rPr>
    </w:lvl>
    <w:lvl w:ilvl="2" w:tplc="B200474E"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243962F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6ED7DAA"/>
    <w:multiLevelType w:val="hybridMultilevel"/>
    <w:tmpl w:val="F8101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B10995"/>
    <w:multiLevelType w:val="hybridMultilevel"/>
    <w:tmpl w:val="956A8AFE"/>
    <w:lvl w:ilvl="0" w:tplc="17B4DC7A">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20064A5"/>
    <w:multiLevelType w:val="hybridMultilevel"/>
    <w:tmpl w:val="11B6B322"/>
    <w:lvl w:ilvl="0" w:tplc="976C773E">
      <w:start w:val="1"/>
      <w:numFmt w:val="bullet"/>
      <w:pStyle w:val="BulletList"/>
      <w:lvlText w:val=""/>
      <w:lvlJc w:val="left"/>
      <w:pPr>
        <w:ind w:left="720" w:hanging="360"/>
      </w:pPr>
      <w:rPr>
        <w:rFonts w:ascii="Wingdings" w:hAnsi="Wingdings" w:hint="default"/>
        <w:color w:val="00206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F986A9E"/>
    <w:multiLevelType w:val="hybridMultilevel"/>
    <w:tmpl w:val="03C28FBC"/>
    <w:lvl w:ilvl="0" w:tplc="65E452E6">
      <w:start w:val="1"/>
      <w:numFmt w:val="bullet"/>
      <w:lvlText w:val=""/>
      <w:lvlJc w:val="left"/>
      <w:pPr>
        <w:ind w:left="360" w:hanging="360"/>
      </w:pPr>
      <w:rPr>
        <w:rFonts w:ascii="Symbol" w:hAnsi="Symbol" w:hint="default"/>
        <w:color w:val="EF7E22"/>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2B43CB"/>
    <w:multiLevelType w:val="hybridMultilevel"/>
    <w:tmpl w:val="1770AB92"/>
    <w:lvl w:ilvl="0" w:tplc="188E6E0E">
      <w:start w:val="1"/>
      <w:numFmt w:val="bullet"/>
      <w:pStyle w:val="ListParagraph"/>
      <w:lvlText w:val=""/>
      <w:lvlJc w:val="left"/>
      <w:pPr>
        <w:ind w:left="1440" w:hanging="360"/>
      </w:pPr>
      <w:rPr>
        <w:rFonts w:ascii="Symbol" w:hAnsi="Symbol" w:hint="default"/>
        <w:color w:val="EF7E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F176FD9"/>
    <w:multiLevelType w:val="hybridMultilevel"/>
    <w:tmpl w:val="8B2EEDEA"/>
    <w:lvl w:ilvl="0" w:tplc="79041E58">
      <w:start w:val="1"/>
      <w:numFmt w:val="bullet"/>
      <w:pStyle w:val="mainlist"/>
      <w:lvlText w:val=""/>
      <w:lvlJc w:val="left"/>
      <w:pPr>
        <w:ind w:left="360" w:hanging="360"/>
      </w:pPr>
      <w:rPr>
        <w:rFonts w:ascii="Symbol" w:hAnsi="Symbol" w:hint="default"/>
        <w:color w:val="EF7E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7C4D7C"/>
    <w:multiLevelType w:val="hybridMultilevel"/>
    <w:tmpl w:val="B4827E30"/>
    <w:lvl w:ilvl="0" w:tplc="65E452E6">
      <w:start w:val="1"/>
      <w:numFmt w:val="bullet"/>
      <w:pStyle w:val="bulletlist0"/>
      <w:lvlText w:val=""/>
      <w:lvlJc w:val="left"/>
      <w:pPr>
        <w:ind w:left="360" w:hanging="360"/>
      </w:pPr>
      <w:rPr>
        <w:rFonts w:ascii="Symbol" w:hAnsi="Symbol" w:hint="default"/>
        <w:color w:val="EF7E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EF0543"/>
    <w:multiLevelType w:val="hybridMultilevel"/>
    <w:tmpl w:val="6AE07036"/>
    <w:lvl w:ilvl="0" w:tplc="E31670A6">
      <w:start w:val="1"/>
      <w:numFmt w:val="bullet"/>
      <w:pStyle w:val="BulletedList"/>
      <w:lvlText w:val=""/>
      <w:lvlJc w:val="left"/>
      <w:pPr>
        <w:tabs>
          <w:tab w:val="num" w:pos="360"/>
        </w:tabs>
        <w:ind w:left="360" w:hanging="360"/>
      </w:pPr>
      <w:rPr>
        <w:rFonts w:ascii="Symbol" w:hAnsi="Symbol" w:hint="default"/>
      </w:rPr>
    </w:lvl>
    <w:lvl w:ilvl="1" w:tplc="08090003">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num w:numId="1" w16cid:durableId="1962878720">
    <w:abstractNumId w:val="3"/>
  </w:num>
  <w:num w:numId="2" w16cid:durableId="1526165687">
    <w:abstractNumId w:val="1"/>
  </w:num>
  <w:num w:numId="3" w16cid:durableId="1702048852">
    <w:abstractNumId w:val="10"/>
  </w:num>
  <w:num w:numId="4" w16cid:durableId="1189414047">
    <w:abstractNumId w:val="8"/>
  </w:num>
  <w:num w:numId="5" w16cid:durableId="2116166164">
    <w:abstractNumId w:val="4"/>
  </w:num>
  <w:num w:numId="6" w16cid:durableId="316610484">
    <w:abstractNumId w:val="2"/>
  </w:num>
  <w:num w:numId="7" w16cid:durableId="226503758">
    <w:abstractNumId w:val="6"/>
  </w:num>
  <w:num w:numId="8" w16cid:durableId="1970083866">
    <w:abstractNumId w:val="7"/>
  </w:num>
  <w:num w:numId="9" w16cid:durableId="1624773141">
    <w:abstractNumId w:val="11"/>
  </w:num>
  <w:num w:numId="10" w16cid:durableId="1743522439">
    <w:abstractNumId w:val="1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2553215">
    <w:abstractNumId w:val="0"/>
  </w:num>
  <w:num w:numId="12" w16cid:durableId="1944265019">
    <w:abstractNumId w:val="9"/>
  </w:num>
  <w:num w:numId="13" w16cid:durableId="482428656">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oNotTrackMoves/>
  <w:styleLockTheme/>
  <w:styleLockQFSet/>
  <w:defaultTabStop w:val="720"/>
  <w:defaultTableStyle w:val="Hexaware"/>
  <w:drawingGridHorizontalSpacing w:val="90"/>
  <w:displayHorizontalDrawingGridEvery w:val="2"/>
  <w:characterSpacingControl w:val="doNotCompress"/>
  <w:hdrShapeDefaults>
    <o:shapedefaults v:ext="edit" spidmax="2141"/>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70143"/>
    <w:rsid w:val="00016A72"/>
    <w:rsid w:val="00022394"/>
    <w:rsid w:val="00040202"/>
    <w:rsid w:val="00046EA0"/>
    <w:rsid w:val="00061659"/>
    <w:rsid w:val="000669FC"/>
    <w:rsid w:val="00070976"/>
    <w:rsid w:val="000727BF"/>
    <w:rsid w:val="00074083"/>
    <w:rsid w:val="0008049E"/>
    <w:rsid w:val="0009783C"/>
    <w:rsid w:val="00097DBB"/>
    <w:rsid w:val="000A224A"/>
    <w:rsid w:val="000A5335"/>
    <w:rsid w:val="000B210F"/>
    <w:rsid w:val="000B359A"/>
    <w:rsid w:val="000C1861"/>
    <w:rsid w:val="000C2119"/>
    <w:rsid w:val="000C23E8"/>
    <w:rsid w:val="00107F05"/>
    <w:rsid w:val="00134D26"/>
    <w:rsid w:val="00140989"/>
    <w:rsid w:val="001532A3"/>
    <w:rsid w:val="00160141"/>
    <w:rsid w:val="00181404"/>
    <w:rsid w:val="00195815"/>
    <w:rsid w:val="001A0953"/>
    <w:rsid w:val="001A1FEB"/>
    <w:rsid w:val="001A5FA2"/>
    <w:rsid w:val="001B358E"/>
    <w:rsid w:val="001B4D69"/>
    <w:rsid w:val="001B532C"/>
    <w:rsid w:val="001B768D"/>
    <w:rsid w:val="001C7146"/>
    <w:rsid w:val="001F3D9E"/>
    <w:rsid w:val="00204893"/>
    <w:rsid w:val="00210886"/>
    <w:rsid w:val="002A1BB1"/>
    <w:rsid w:val="002B1FCF"/>
    <w:rsid w:val="002D0F25"/>
    <w:rsid w:val="002F3383"/>
    <w:rsid w:val="00317AAA"/>
    <w:rsid w:val="00321C1E"/>
    <w:rsid w:val="003302A1"/>
    <w:rsid w:val="003358EF"/>
    <w:rsid w:val="00354741"/>
    <w:rsid w:val="0035799D"/>
    <w:rsid w:val="00363AF5"/>
    <w:rsid w:val="00376BB9"/>
    <w:rsid w:val="003815C0"/>
    <w:rsid w:val="00397874"/>
    <w:rsid w:val="003A3E82"/>
    <w:rsid w:val="003C3869"/>
    <w:rsid w:val="003D2964"/>
    <w:rsid w:val="003E2FEB"/>
    <w:rsid w:val="003F622D"/>
    <w:rsid w:val="00401B56"/>
    <w:rsid w:val="00413B3C"/>
    <w:rsid w:val="00426F90"/>
    <w:rsid w:val="00432D43"/>
    <w:rsid w:val="00433143"/>
    <w:rsid w:val="00434E0C"/>
    <w:rsid w:val="004601AC"/>
    <w:rsid w:val="00465D11"/>
    <w:rsid w:val="00466E7E"/>
    <w:rsid w:val="0048249D"/>
    <w:rsid w:val="00496D7C"/>
    <w:rsid w:val="004A2F15"/>
    <w:rsid w:val="004E214E"/>
    <w:rsid w:val="004E5DAF"/>
    <w:rsid w:val="004F01E5"/>
    <w:rsid w:val="004F1422"/>
    <w:rsid w:val="00533491"/>
    <w:rsid w:val="005611C4"/>
    <w:rsid w:val="00573D2D"/>
    <w:rsid w:val="005A21F4"/>
    <w:rsid w:val="005A4743"/>
    <w:rsid w:val="005A6892"/>
    <w:rsid w:val="005B7AFF"/>
    <w:rsid w:val="005C38E5"/>
    <w:rsid w:val="005C4426"/>
    <w:rsid w:val="005F11DB"/>
    <w:rsid w:val="005F5A31"/>
    <w:rsid w:val="0060338E"/>
    <w:rsid w:val="006234A9"/>
    <w:rsid w:val="0062352A"/>
    <w:rsid w:val="006348CE"/>
    <w:rsid w:val="0063618B"/>
    <w:rsid w:val="00644743"/>
    <w:rsid w:val="00660C11"/>
    <w:rsid w:val="006733E8"/>
    <w:rsid w:val="0067679D"/>
    <w:rsid w:val="00682659"/>
    <w:rsid w:val="006C2AA1"/>
    <w:rsid w:val="006C305A"/>
    <w:rsid w:val="006C6CB3"/>
    <w:rsid w:val="006E590E"/>
    <w:rsid w:val="00721256"/>
    <w:rsid w:val="007227A4"/>
    <w:rsid w:val="007321FF"/>
    <w:rsid w:val="0074085B"/>
    <w:rsid w:val="00742FFD"/>
    <w:rsid w:val="00752B40"/>
    <w:rsid w:val="0076669A"/>
    <w:rsid w:val="0077698C"/>
    <w:rsid w:val="007A4095"/>
    <w:rsid w:val="007C49BF"/>
    <w:rsid w:val="007D2445"/>
    <w:rsid w:val="007D4DD1"/>
    <w:rsid w:val="007E2B40"/>
    <w:rsid w:val="008025BB"/>
    <w:rsid w:val="00856507"/>
    <w:rsid w:val="0087342A"/>
    <w:rsid w:val="00887300"/>
    <w:rsid w:val="008C442F"/>
    <w:rsid w:val="008C4975"/>
    <w:rsid w:val="008D638B"/>
    <w:rsid w:val="008E1C21"/>
    <w:rsid w:val="008F7388"/>
    <w:rsid w:val="0090554A"/>
    <w:rsid w:val="00911AB4"/>
    <w:rsid w:val="0093129A"/>
    <w:rsid w:val="00933942"/>
    <w:rsid w:val="00936CAF"/>
    <w:rsid w:val="00974E32"/>
    <w:rsid w:val="00982AB3"/>
    <w:rsid w:val="00982CA0"/>
    <w:rsid w:val="00985094"/>
    <w:rsid w:val="00986C3D"/>
    <w:rsid w:val="009907B6"/>
    <w:rsid w:val="009C6BC4"/>
    <w:rsid w:val="009D72BB"/>
    <w:rsid w:val="009D77D4"/>
    <w:rsid w:val="009D7CA7"/>
    <w:rsid w:val="009E0D93"/>
    <w:rsid w:val="009E3595"/>
    <w:rsid w:val="009F1E47"/>
    <w:rsid w:val="009F26A6"/>
    <w:rsid w:val="00A16E6A"/>
    <w:rsid w:val="00A255A0"/>
    <w:rsid w:val="00A31F33"/>
    <w:rsid w:val="00A32536"/>
    <w:rsid w:val="00A66792"/>
    <w:rsid w:val="00A76DAB"/>
    <w:rsid w:val="00A84A0E"/>
    <w:rsid w:val="00AA0F93"/>
    <w:rsid w:val="00AA1A64"/>
    <w:rsid w:val="00AA6870"/>
    <w:rsid w:val="00AD6929"/>
    <w:rsid w:val="00B0272D"/>
    <w:rsid w:val="00B06905"/>
    <w:rsid w:val="00B06B19"/>
    <w:rsid w:val="00B119A6"/>
    <w:rsid w:val="00B212F2"/>
    <w:rsid w:val="00B2798D"/>
    <w:rsid w:val="00B70143"/>
    <w:rsid w:val="00B849E7"/>
    <w:rsid w:val="00BA4B8F"/>
    <w:rsid w:val="00BB77E2"/>
    <w:rsid w:val="00BE01C2"/>
    <w:rsid w:val="00BF6A5A"/>
    <w:rsid w:val="00C174DC"/>
    <w:rsid w:val="00C25864"/>
    <w:rsid w:val="00C27B98"/>
    <w:rsid w:val="00C35B85"/>
    <w:rsid w:val="00C42D7E"/>
    <w:rsid w:val="00C505BD"/>
    <w:rsid w:val="00C50618"/>
    <w:rsid w:val="00C53FDC"/>
    <w:rsid w:val="00C638EC"/>
    <w:rsid w:val="00C670D6"/>
    <w:rsid w:val="00C70BEB"/>
    <w:rsid w:val="00C74DF5"/>
    <w:rsid w:val="00C82576"/>
    <w:rsid w:val="00C90637"/>
    <w:rsid w:val="00C919B9"/>
    <w:rsid w:val="00C96434"/>
    <w:rsid w:val="00CD232A"/>
    <w:rsid w:val="00CE318C"/>
    <w:rsid w:val="00CF1E7E"/>
    <w:rsid w:val="00CF5289"/>
    <w:rsid w:val="00D21DF9"/>
    <w:rsid w:val="00D31159"/>
    <w:rsid w:val="00D355EF"/>
    <w:rsid w:val="00D41C01"/>
    <w:rsid w:val="00D66471"/>
    <w:rsid w:val="00D80B01"/>
    <w:rsid w:val="00DA3E5D"/>
    <w:rsid w:val="00DC08CA"/>
    <w:rsid w:val="00DE060F"/>
    <w:rsid w:val="00DE0D5E"/>
    <w:rsid w:val="00DE1383"/>
    <w:rsid w:val="00E2794C"/>
    <w:rsid w:val="00E40815"/>
    <w:rsid w:val="00E4612E"/>
    <w:rsid w:val="00E50EDF"/>
    <w:rsid w:val="00E52307"/>
    <w:rsid w:val="00E52C11"/>
    <w:rsid w:val="00E627B1"/>
    <w:rsid w:val="00E907B0"/>
    <w:rsid w:val="00EB0EFC"/>
    <w:rsid w:val="00EB1D6E"/>
    <w:rsid w:val="00ED7ADB"/>
    <w:rsid w:val="00EE71F2"/>
    <w:rsid w:val="00F0167D"/>
    <w:rsid w:val="00F26275"/>
    <w:rsid w:val="00F45E8B"/>
    <w:rsid w:val="00F61058"/>
    <w:rsid w:val="00F676AF"/>
    <w:rsid w:val="00F707F7"/>
    <w:rsid w:val="00F72EEA"/>
    <w:rsid w:val="00F74564"/>
    <w:rsid w:val="00F86741"/>
    <w:rsid w:val="00FC1E0A"/>
    <w:rsid w:val="00FC44F0"/>
    <w:rsid w:val="00FC51B7"/>
    <w:rsid w:val="00FC644A"/>
    <w:rsid w:val="00FF77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41"/>
    <o:shapelayout v:ext="edit">
      <o:idmap v:ext="edit" data="2"/>
    </o:shapelayout>
  </w:shapeDefaults>
  <w:decimalSymbol w:val="."/>
  <w:listSeparator w:val=","/>
  <w14:docId w14:val="49FAB789"/>
  <w15:chartTrackingRefBased/>
  <w15:docId w15:val="{E339D07A-68F8-493A-B422-365A771AF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uiPriority="59"/>
    <w:lsdException w:name="Table Theme" w:locked="1" w:semiHidden="1" w:unhideWhenUsed="1"/>
    <w:lsdException w:name="Placeholder Text" w:semiHidden="1"/>
    <w:lsdException w:name="No Spacing"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4DC"/>
    <w:pPr>
      <w:spacing w:after="100" w:afterAutospacing="1" w:line="276" w:lineRule="auto"/>
      <w:jc w:val="both"/>
    </w:pPr>
    <w:rPr>
      <w:rFonts w:ascii="Arial" w:hAnsi="Arial"/>
      <w:color w:val="404040"/>
      <w:sz w:val="18"/>
      <w:szCs w:val="22"/>
    </w:rPr>
  </w:style>
  <w:style w:type="paragraph" w:styleId="Heading1">
    <w:name w:val="heading 1"/>
    <w:basedOn w:val="Normal"/>
    <w:next w:val="Normal"/>
    <w:link w:val="Heading1Char"/>
    <w:uiPriority w:val="9"/>
    <w:qFormat/>
    <w:rsid w:val="00074083"/>
    <w:pPr>
      <w:keepNext/>
      <w:keepLines/>
      <w:pageBreakBefore/>
      <w:numPr>
        <w:numId w:val="1"/>
      </w:numPr>
      <w:pBdr>
        <w:bottom w:val="single" w:sz="4" w:space="1" w:color="F9B81A"/>
      </w:pBdr>
      <w:spacing w:before="480" w:after="0"/>
      <w:outlineLvl w:val="0"/>
    </w:pPr>
    <w:rPr>
      <w:rFonts w:eastAsia="Times New Roman"/>
      <w:b/>
      <w:bCs/>
      <w:color w:val="1A325E"/>
      <w:sz w:val="32"/>
      <w:szCs w:val="28"/>
    </w:rPr>
  </w:style>
  <w:style w:type="paragraph" w:styleId="Heading2">
    <w:name w:val="heading 2"/>
    <w:basedOn w:val="Normal"/>
    <w:next w:val="Normal"/>
    <w:link w:val="Heading2Char"/>
    <w:uiPriority w:val="9"/>
    <w:unhideWhenUsed/>
    <w:qFormat/>
    <w:rsid w:val="00204893"/>
    <w:pPr>
      <w:keepNext/>
      <w:keepLines/>
      <w:numPr>
        <w:ilvl w:val="1"/>
        <w:numId w:val="1"/>
      </w:numPr>
      <w:spacing w:before="200" w:after="0"/>
      <w:outlineLvl w:val="1"/>
    </w:pPr>
    <w:rPr>
      <w:rFonts w:eastAsia="Times New Roman"/>
      <w:b/>
      <w:bCs/>
      <w:color w:val="EF7E22"/>
      <w:sz w:val="26"/>
      <w:szCs w:val="26"/>
    </w:rPr>
  </w:style>
  <w:style w:type="paragraph" w:styleId="Heading3">
    <w:name w:val="heading 3"/>
    <w:basedOn w:val="Normal"/>
    <w:next w:val="Normal"/>
    <w:link w:val="Heading3Char"/>
    <w:uiPriority w:val="9"/>
    <w:unhideWhenUsed/>
    <w:qFormat/>
    <w:rsid w:val="00046EA0"/>
    <w:pPr>
      <w:keepNext/>
      <w:keepLines/>
      <w:numPr>
        <w:ilvl w:val="2"/>
        <w:numId w:val="1"/>
      </w:numPr>
      <w:spacing w:before="120" w:after="0" w:afterAutospacing="0" w:line="360" w:lineRule="auto"/>
      <w:ind w:left="0" w:firstLine="0"/>
      <w:jc w:val="left"/>
      <w:outlineLvl w:val="2"/>
    </w:pPr>
    <w:rPr>
      <w:rFonts w:eastAsia="Times New Roman"/>
      <w:b/>
      <w:bCs/>
      <w:color w:val="002060"/>
    </w:rPr>
  </w:style>
  <w:style w:type="paragraph" w:styleId="Heading4">
    <w:name w:val="heading 4"/>
    <w:basedOn w:val="Normal"/>
    <w:next w:val="Normal"/>
    <w:link w:val="Heading4Char"/>
    <w:uiPriority w:val="9"/>
    <w:unhideWhenUsed/>
    <w:qFormat/>
    <w:rsid w:val="00DE060F"/>
    <w:pPr>
      <w:keepNext/>
      <w:keepLines/>
      <w:numPr>
        <w:ilvl w:val="3"/>
        <w:numId w:val="1"/>
      </w:numPr>
      <w:spacing w:before="200" w:after="0"/>
      <w:outlineLvl w:val="3"/>
    </w:pPr>
    <w:rPr>
      <w:rFonts w:eastAsia="Times New Roman"/>
      <w:b/>
      <w:bCs/>
      <w:iCs/>
    </w:rPr>
  </w:style>
  <w:style w:type="paragraph" w:styleId="Heading5">
    <w:name w:val="heading 5"/>
    <w:basedOn w:val="Normal"/>
    <w:next w:val="Normal"/>
    <w:link w:val="Heading5Char"/>
    <w:uiPriority w:val="9"/>
    <w:unhideWhenUsed/>
    <w:qFormat/>
    <w:rsid w:val="00B70143"/>
    <w:pPr>
      <w:keepNext/>
      <w:keepLines/>
      <w:numPr>
        <w:ilvl w:val="4"/>
        <w:numId w:val="1"/>
      </w:numPr>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unhideWhenUsed/>
    <w:qFormat/>
    <w:rsid w:val="00B70143"/>
    <w:pPr>
      <w:keepNext/>
      <w:keepLines/>
      <w:numPr>
        <w:ilvl w:val="5"/>
        <w:numId w:val="1"/>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unhideWhenUsed/>
    <w:qFormat/>
    <w:rsid w:val="00B70143"/>
    <w:pPr>
      <w:keepNext/>
      <w:keepLines/>
      <w:numPr>
        <w:ilvl w:val="6"/>
        <w:numId w:val="1"/>
      </w:numPr>
      <w:spacing w:before="200" w:after="0"/>
      <w:outlineLvl w:val="6"/>
    </w:pPr>
    <w:rPr>
      <w:rFonts w:ascii="Cambria" w:eastAsia="Times New Roman" w:hAnsi="Cambria"/>
      <w:i/>
      <w:iCs/>
    </w:rPr>
  </w:style>
  <w:style w:type="paragraph" w:styleId="Heading8">
    <w:name w:val="heading 8"/>
    <w:basedOn w:val="Normal"/>
    <w:next w:val="Normal"/>
    <w:link w:val="Heading8Char"/>
    <w:uiPriority w:val="9"/>
    <w:unhideWhenUsed/>
    <w:qFormat/>
    <w:rsid w:val="00B70143"/>
    <w:pPr>
      <w:keepNext/>
      <w:keepLines/>
      <w:numPr>
        <w:ilvl w:val="7"/>
        <w:numId w:val="1"/>
      </w:numPr>
      <w:spacing w:before="200" w:after="0"/>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B70143"/>
    <w:pPr>
      <w:keepNext/>
      <w:keepLines/>
      <w:numPr>
        <w:ilvl w:val="8"/>
        <w:numId w:val="1"/>
      </w:numPr>
      <w:spacing w:before="200" w:after="0"/>
      <w:outlineLvl w:val="8"/>
    </w:pPr>
    <w:rPr>
      <w:rFonts w:ascii="Cambria" w:eastAsia="Times New Roman" w:hAnsi="Cambria"/>
      <w:i/>
      <w:i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74083"/>
    <w:rPr>
      <w:rFonts w:ascii="Arial" w:eastAsia="Times New Roman" w:hAnsi="Arial"/>
      <w:b/>
      <w:bCs/>
      <w:color w:val="1A325E"/>
      <w:sz w:val="32"/>
      <w:szCs w:val="28"/>
    </w:rPr>
  </w:style>
  <w:style w:type="character" w:customStyle="1" w:styleId="Heading2Char">
    <w:name w:val="Heading 2 Char"/>
    <w:link w:val="Heading2"/>
    <w:uiPriority w:val="9"/>
    <w:rsid w:val="00204893"/>
    <w:rPr>
      <w:rFonts w:ascii="Arial" w:eastAsia="Times New Roman" w:hAnsi="Arial"/>
      <w:b/>
      <w:bCs/>
      <w:color w:val="EF7E22"/>
      <w:sz w:val="26"/>
      <w:szCs w:val="26"/>
    </w:rPr>
  </w:style>
  <w:style w:type="character" w:customStyle="1" w:styleId="Heading3Char">
    <w:name w:val="Heading 3 Char"/>
    <w:link w:val="Heading3"/>
    <w:uiPriority w:val="9"/>
    <w:rsid w:val="00046EA0"/>
    <w:rPr>
      <w:rFonts w:ascii="Arial" w:eastAsia="Times New Roman" w:hAnsi="Arial"/>
      <w:b/>
      <w:bCs/>
      <w:color w:val="002060"/>
      <w:sz w:val="18"/>
      <w:szCs w:val="22"/>
    </w:rPr>
  </w:style>
  <w:style w:type="character" w:customStyle="1" w:styleId="Heading4Char">
    <w:name w:val="Heading 4 Char"/>
    <w:link w:val="Heading4"/>
    <w:uiPriority w:val="9"/>
    <w:rsid w:val="00DE060F"/>
    <w:rPr>
      <w:rFonts w:ascii="Arial" w:eastAsia="Times New Roman" w:hAnsi="Arial"/>
      <w:b/>
      <w:bCs/>
      <w:iCs/>
      <w:color w:val="404040"/>
      <w:sz w:val="18"/>
      <w:szCs w:val="22"/>
    </w:rPr>
  </w:style>
  <w:style w:type="character" w:customStyle="1" w:styleId="Heading5Char">
    <w:name w:val="Heading 5 Char"/>
    <w:link w:val="Heading5"/>
    <w:uiPriority w:val="9"/>
    <w:rsid w:val="00B70143"/>
    <w:rPr>
      <w:rFonts w:ascii="Cambria" w:eastAsia="Times New Roman" w:hAnsi="Cambria"/>
      <w:color w:val="243F60"/>
      <w:sz w:val="18"/>
      <w:szCs w:val="22"/>
    </w:rPr>
  </w:style>
  <w:style w:type="character" w:customStyle="1" w:styleId="Heading6Char">
    <w:name w:val="Heading 6 Char"/>
    <w:link w:val="Heading6"/>
    <w:uiPriority w:val="9"/>
    <w:rsid w:val="00B70143"/>
    <w:rPr>
      <w:rFonts w:ascii="Cambria" w:eastAsia="Times New Roman" w:hAnsi="Cambria"/>
      <w:i/>
      <w:iCs/>
      <w:color w:val="243F60"/>
      <w:sz w:val="18"/>
      <w:szCs w:val="22"/>
    </w:rPr>
  </w:style>
  <w:style w:type="character" w:customStyle="1" w:styleId="Heading7Char">
    <w:name w:val="Heading 7 Char"/>
    <w:link w:val="Heading7"/>
    <w:uiPriority w:val="9"/>
    <w:rsid w:val="00B70143"/>
    <w:rPr>
      <w:rFonts w:ascii="Cambria" w:eastAsia="Times New Roman" w:hAnsi="Cambria"/>
      <w:i/>
      <w:iCs/>
      <w:color w:val="404040"/>
      <w:sz w:val="18"/>
      <w:szCs w:val="22"/>
    </w:rPr>
  </w:style>
  <w:style w:type="character" w:customStyle="1" w:styleId="Heading8Char">
    <w:name w:val="Heading 8 Char"/>
    <w:link w:val="Heading8"/>
    <w:uiPriority w:val="9"/>
    <w:rsid w:val="00B70143"/>
    <w:rPr>
      <w:rFonts w:ascii="Cambria" w:eastAsia="Times New Roman" w:hAnsi="Cambria"/>
      <w:color w:val="404040"/>
    </w:rPr>
  </w:style>
  <w:style w:type="character" w:customStyle="1" w:styleId="Heading9Char">
    <w:name w:val="Heading 9 Char"/>
    <w:link w:val="Heading9"/>
    <w:uiPriority w:val="9"/>
    <w:rsid w:val="00B70143"/>
    <w:rPr>
      <w:rFonts w:ascii="Cambria" w:eastAsia="Times New Roman" w:hAnsi="Cambria"/>
      <w:i/>
      <w:iCs/>
      <w:color w:val="404040"/>
    </w:rPr>
  </w:style>
  <w:style w:type="paragraph" w:customStyle="1" w:styleId="BodyText21">
    <w:name w:val="Body Text 21"/>
    <w:basedOn w:val="Normal"/>
    <w:locked/>
    <w:rsid w:val="00B70143"/>
    <w:pPr>
      <w:widowControl w:val="0"/>
      <w:spacing w:after="0" w:line="240" w:lineRule="auto"/>
    </w:pPr>
    <w:rPr>
      <w:rFonts w:ascii="Verdana" w:eastAsia="Times New Roman" w:hAnsi="Verdana"/>
      <w:sz w:val="20"/>
      <w:szCs w:val="20"/>
    </w:rPr>
  </w:style>
  <w:style w:type="paragraph" w:customStyle="1" w:styleId="bulletsalpha">
    <w:name w:val="bullets_alpha"/>
    <w:basedOn w:val="Normal"/>
    <w:link w:val="bulletsalphaChar"/>
    <w:locked/>
    <w:rsid w:val="00E52C11"/>
    <w:pPr>
      <w:numPr>
        <w:numId w:val="2"/>
      </w:numPr>
      <w:ind w:left="360"/>
    </w:pPr>
  </w:style>
  <w:style w:type="paragraph" w:customStyle="1" w:styleId="bulletlist0">
    <w:name w:val="bullet_list"/>
    <w:basedOn w:val="bulletsalpha"/>
    <w:link w:val="bulletlistChar"/>
    <w:qFormat/>
    <w:locked/>
    <w:rsid w:val="00752B40"/>
    <w:pPr>
      <w:numPr>
        <w:numId w:val="3"/>
      </w:numPr>
      <w:spacing w:before="120" w:after="120" w:afterAutospacing="0"/>
    </w:pPr>
  </w:style>
  <w:style w:type="character" w:customStyle="1" w:styleId="bulletsalphaChar">
    <w:name w:val="bullets_alpha Char"/>
    <w:link w:val="bulletsalpha"/>
    <w:rsid w:val="00E52C11"/>
    <w:rPr>
      <w:rFonts w:ascii="Arial" w:hAnsi="Arial"/>
      <w:color w:val="404040"/>
      <w:sz w:val="18"/>
      <w:szCs w:val="22"/>
    </w:rPr>
  </w:style>
  <w:style w:type="table" w:styleId="TableGrid">
    <w:name w:val="Table Grid"/>
    <w:basedOn w:val="TableNormal"/>
    <w:uiPriority w:val="59"/>
    <w:locked/>
    <w:rsid w:val="00AA687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ulletlistChar">
    <w:name w:val="bullet_list Char"/>
    <w:link w:val="bulletlist0"/>
    <w:rsid w:val="00752B40"/>
    <w:rPr>
      <w:rFonts w:ascii="Arial" w:hAnsi="Arial"/>
      <w:color w:val="404040"/>
      <w:sz w:val="18"/>
      <w:szCs w:val="22"/>
    </w:rPr>
  </w:style>
  <w:style w:type="table" w:customStyle="1" w:styleId="Hexaware">
    <w:name w:val="Hexaware"/>
    <w:basedOn w:val="TableNormal"/>
    <w:uiPriority w:val="99"/>
    <w:qFormat/>
    <w:locked/>
    <w:rsid w:val="004F1422"/>
    <w:rPr>
      <w:rFonts w:ascii="Arial" w:hAnsi="Arial"/>
    </w:rPr>
    <w:tblPr>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Pr>
    <w:tcPr>
      <w:tcMar>
        <w:top w:w="43" w:type="dxa"/>
        <w:left w:w="43" w:type="dxa"/>
        <w:bottom w:w="43" w:type="dxa"/>
        <w:right w:w="43" w:type="dxa"/>
      </w:tcMar>
    </w:tcPr>
    <w:tblStylePr w:type="firstRow">
      <w:rPr>
        <w:rFonts w:ascii="Arial" w:hAnsi="Arial"/>
        <w:b/>
        <w:color w:val="FFFFFF"/>
        <w:sz w:val="20"/>
      </w:rPr>
      <w:tblPr/>
      <w:tcPr>
        <w:shd w:val="clear" w:color="auto" w:fill="1A325E"/>
      </w:tcPr>
    </w:tblStylePr>
  </w:style>
  <w:style w:type="paragraph" w:styleId="ListParagraph">
    <w:name w:val="List Paragraph"/>
    <w:basedOn w:val="Normal"/>
    <w:uiPriority w:val="34"/>
    <w:qFormat/>
    <w:rsid w:val="009E0D93"/>
    <w:pPr>
      <w:numPr>
        <w:numId w:val="4"/>
      </w:numPr>
      <w:ind w:left="360"/>
      <w:contextualSpacing/>
    </w:pPr>
  </w:style>
  <w:style w:type="paragraph" w:styleId="Header">
    <w:name w:val="header"/>
    <w:basedOn w:val="Normal"/>
    <w:link w:val="HeaderChar"/>
    <w:uiPriority w:val="99"/>
    <w:semiHidden/>
    <w:unhideWhenUsed/>
    <w:rsid w:val="005B7AFF"/>
    <w:pPr>
      <w:tabs>
        <w:tab w:val="center" w:pos="4680"/>
        <w:tab w:val="right" w:pos="9360"/>
      </w:tabs>
      <w:spacing w:after="0" w:line="240" w:lineRule="auto"/>
    </w:pPr>
  </w:style>
  <w:style w:type="character" w:customStyle="1" w:styleId="HeaderChar">
    <w:name w:val="Header Char"/>
    <w:link w:val="Header"/>
    <w:uiPriority w:val="99"/>
    <w:semiHidden/>
    <w:rsid w:val="005B7AFF"/>
    <w:rPr>
      <w:rFonts w:ascii="Arial" w:hAnsi="Arial"/>
      <w:color w:val="404040"/>
      <w:sz w:val="20"/>
    </w:rPr>
  </w:style>
  <w:style w:type="paragraph" w:styleId="Footer">
    <w:name w:val="footer"/>
    <w:basedOn w:val="Normal"/>
    <w:link w:val="FooterChar"/>
    <w:uiPriority w:val="99"/>
    <w:unhideWhenUsed/>
    <w:rsid w:val="005B7AFF"/>
    <w:pPr>
      <w:tabs>
        <w:tab w:val="center" w:pos="4680"/>
        <w:tab w:val="right" w:pos="9360"/>
      </w:tabs>
      <w:spacing w:after="0" w:line="240" w:lineRule="auto"/>
    </w:pPr>
  </w:style>
  <w:style w:type="character" w:customStyle="1" w:styleId="FooterChar">
    <w:name w:val="Footer Char"/>
    <w:link w:val="Footer"/>
    <w:uiPriority w:val="99"/>
    <w:rsid w:val="005B7AFF"/>
    <w:rPr>
      <w:rFonts w:ascii="Arial" w:hAnsi="Arial"/>
      <w:color w:val="404040"/>
      <w:sz w:val="20"/>
    </w:rPr>
  </w:style>
  <w:style w:type="paragraph" w:styleId="BalloonText">
    <w:name w:val="Balloon Text"/>
    <w:basedOn w:val="Normal"/>
    <w:link w:val="BalloonTextChar"/>
    <w:uiPriority w:val="99"/>
    <w:semiHidden/>
    <w:unhideWhenUsed/>
    <w:rsid w:val="009907B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907B6"/>
    <w:rPr>
      <w:rFonts w:ascii="Tahoma" w:hAnsi="Tahoma" w:cs="Tahoma"/>
      <w:color w:val="404040"/>
      <w:sz w:val="16"/>
      <w:szCs w:val="16"/>
    </w:rPr>
  </w:style>
  <w:style w:type="paragraph" w:customStyle="1" w:styleId="DocumentHeading">
    <w:name w:val="Document Heading"/>
    <w:basedOn w:val="Normal"/>
    <w:link w:val="DocumentHeadingChar"/>
    <w:qFormat/>
    <w:locked/>
    <w:rsid w:val="00660C11"/>
    <w:pPr>
      <w:suppressLineNumbers/>
      <w:spacing w:line="240" w:lineRule="auto"/>
      <w:jc w:val="left"/>
    </w:pPr>
    <w:rPr>
      <w:b/>
      <w:color w:val="1A325E"/>
      <w:sz w:val="24"/>
      <w:szCs w:val="32"/>
    </w:rPr>
  </w:style>
  <w:style w:type="paragraph" w:styleId="NoSpacing">
    <w:name w:val="No Spacing"/>
    <w:link w:val="NoSpacingChar"/>
    <w:uiPriority w:val="1"/>
    <w:qFormat/>
    <w:rsid w:val="00DE060F"/>
    <w:rPr>
      <w:rFonts w:ascii="Arial" w:eastAsia="Times New Roman" w:hAnsi="Arial"/>
      <w:color w:val="404040"/>
      <w:sz w:val="18"/>
      <w:szCs w:val="22"/>
    </w:rPr>
  </w:style>
  <w:style w:type="character" w:customStyle="1" w:styleId="DocumentHeadingChar">
    <w:name w:val="Document Heading Char"/>
    <w:link w:val="DocumentHeading"/>
    <w:rsid w:val="00660C11"/>
    <w:rPr>
      <w:rFonts w:ascii="Arial" w:hAnsi="Arial"/>
      <w:b/>
      <w:color w:val="1A325E"/>
      <w:sz w:val="24"/>
      <w:szCs w:val="32"/>
    </w:rPr>
  </w:style>
  <w:style w:type="character" w:customStyle="1" w:styleId="NoSpacingChar">
    <w:name w:val="No Spacing Char"/>
    <w:link w:val="NoSpacing"/>
    <w:uiPriority w:val="1"/>
    <w:rsid w:val="00DE060F"/>
    <w:rPr>
      <w:rFonts w:ascii="Arial" w:eastAsia="Times New Roman" w:hAnsi="Arial"/>
      <w:color w:val="404040"/>
      <w:sz w:val="18"/>
      <w:szCs w:val="22"/>
      <w:lang w:val="en-US" w:eastAsia="en-US" w:bidi="ar-SA"/>
    </w:rPr>
  </w:style>
  <w:style w:type="paragraph" w:styleId="TOC1">
    <w:name w:val="toc 1"/>
    <w:basedOn w:val="Normal"/>
    <w:next w:val="Normal"/>
    <w:autoRedefine/>
    <w:uiPriority w:val="39"/>
    <w:unhideWhenUsed/>
    <w:rsid w:val="00C25864"/>
    <w:pPr>
      <w:spacing w:before="120" w:after="120"/>
      <w:jc w:val="left"/>
    </w:pPr>
    <w:rPr>
      <w:rFonts w:ascii="Calibri" w:hAnsi="Calibri" w:cs="Calibri"/>
      <w:b/>
      <w:bCs/>
      <w:caps/>
      <w:sz w:val="20"/>
      <w:szCs w:val="20"/>
    </w:rPr>
  </w:style>
  <w:style w:type="paragraph" w:styleId="TOC2">
    <w:name w:val="toc 2"/>
    <w:basedOn w:val="Normal"/>
    <w:next w:val="Normal"/>
    <w:autoRedefine/>
    <w:uiPriority w:val="39"/>
    <w:unhideWhenUsed/>
    <w:rsid w:val="00022394"/>
    <w:pPr>
      <w:spacing w:after="0"/>
      <w:ind w:left="180"/>
      <w:jc w:val="left"/>
    </w:pPr>
    <w:rPr>
      <w:rFonts w:ascii="Calibri" w:hAnsi="Calibri" w:cs="Calibri"/>
      <w:smallCaps/>
      <w:sz w:val="20"/>
      <w:szCs w:val="20"/>
    </w:rPr>
  </w:style>
  <w:style w:type="paragraph" w:styleId="TOC3">
    <w:name w:val="toc 3"/>
    <w:basedOn w:val="Normal"/>
    <w:next w:val="Normal"/>
    <w:autoRedefine/>
    <w:uiPriority w:val="39"/>
    <w:unhideWhenUsed/>
    <w:rsid w:val="00022394"/>
    <w:pPr>
      <w:spacing w:after="0"/>
      <w:ind w:left="360"/>
      <w:jc w:val="left"/>
    </w:pPr>
    <w:rPr>
      <w:rFonts w:ascii="Calibri" w:hAnsi="Calibri" w:cs="Calibri"/>
      <w:i/>
      <w:iCs/>
      <w:sz w:val="20"/>
      <w:szCs w:val="20"/>
    </w:rPr>
  </w:style>
  <w:style w:type="paragraph" w:styleId="TOC4">
    <w:name w:val="toc 4"/>
    <w:basedOn w:val="Normal"/>
    <w:next w:val="Normal"/>
    <w:autoRedefine/>
    <w:uiPriority w:val="39"/>
    <w:unhideWhenUsed/>
    <w:rsid w:val="00022394"/>
    <w:pPr>
      <w:spacing w:after="0"/>
      <w:ind w:left="540"/>
      <w:jc w:val="left"/>
    </w:pPr>
    <w:rPr>
      <w:rFonts w:ascii="Calibri" w:hAnsi="Calibri" w:cs="Calibri"/>
      <w:szCs w:val="18"/>
    </w:rPr>
  </w:style>
  <w:style w:type="paragraph" w:styleId="TOC5">
    <w:name w:val="toc 5"/>
    <w:basedOn w:val="Normal"/>
    <w:next w:val="Normal"/>
    <w:autoRedefine/>
    <w:uiPriority w:val="39"/>
    <w:unhideWhenUsed/>
    <w:rsid w:val="00022394"/>
    <w:pPr>
      <w:spacing w:after="0"/>
      <w:ind w:left="720"/>
      <w:jc w:val="left"/>
    </w:pPr>
    <w:rPr>
      <w:rFonts w:ascii="Calibri" w:hAnsi="Calibri" w:cs="Calibri"/>
      <w:szCs w:val="18"/>
    </w:rPr>
  </w:style>
  <w:style w:type="paragraph" w:styleId="TOC6">
    <w:name w:val="toc 6"/>
    <w:basedOn w:val="Normal"/>
    <w:next w:val="Normal"/>
    <w:autoRedefine/>
    <w:uiPriority w:val="39"/>
    <w:unhideWhenUsed/>
    <w:rsid w:val="00022394"/>
    <w:pPr>
      <w:spacing w:after="0"/>
      <w:ind w:left="900"/>
      <w:jc w:val="left"/>
    </w:pPr>
    <w:rPr>
      <w:rFonts w:ascii="Calibri" w:hAnsi="Calibri" w:cs="Calibri"/>
      <w:szCs w:val="18"/>
    </w:rPr>
  </w:style>
  <w:style w:type="paragraph" w:styleId="TOC7">
    <w:name w:val="toc 7"/>
    <w:basedOn w:val="Normal"/>
    <w:next w:val="Normal"/>
    <w:autoRedefine/>
    <w:uiPriority w:val="39"/>
    <w:unhideWhenUsed/>
    <w:rsid w:val="00022394"/>
    <w:pPr>
      <w:spacing w:after="0"/>
      <w:ind w:left="1080"/>
      <w:jc w:val="left"/>
    </w:pPr>
    <w:rPr>
      <w:rFonts w:ascii="Calibri" w:hAnsi="Calibri" w:cs="Calibri"/>
      <w:szCs w:val="18"/>
    </w:rPr>
  </w:style>
  <w:style w:type="paragraph" w:styleId="TOC8">
    <w:name w:val="toc 8"/>
    <w:basedOn w:val="Normal"/>
    <w:next w:val="Normal"/>
    <w:autoRedefine/>
    <w:uiPriority w:val="39"/>
    <w:unhideWhenUsed/>
    <w:rsid w:val="00022394"/>
    <w:pPr>
      <w:spacing w:after="0"/>
      <w:ind w:left="1260"/>
      <w:jc w:val="left"/>
    </w:pPr>
    <w:rPr>
      <w:rFonts w:ascii="Calibri" w:hAnsi="Calibri" w:cs="Calibri"/>
      <w:szCs w:val="18"/>
    </w:rPr>
  </w:style>
  <w:style w:type="paragraph" w:styleId="TOC9">
    <w:name w:val="toc 9"/>
    <w:basedOn w:val="Normal"/>
    <w:next w:val="Normal"/>
    <w:autoRedefine/>
    <w:uiPriority w:val="39"/>
    <w:unhideWhenUsed/>
    <w:rsid w:val="00022394"/>
    <w:pPr>
      <w:spacing w:after="0"/>
      <w:ind w:left="1440"/>
      <w:jc w:val="left"/>
    </w:pPr>
    <w:rPr>
      <w:rFonts w:ascii="Calibri" w:hAnsi="Calibri" w:cs="Calibri"/>
      <w:szCs w:val="18"/>
    </w:rPr>
  </w:style>
  <w:style w:type="character" w:styleId="Hyperlink">
    <w:name w:val="Hyperlink"/>
    <w:uiPriority w:val="99"/>
    <w:unhideWhenUsed/>
    <w:rsid w:val="00022394"/>
    <w:rPr>
      <w:color w:val="0000FF"/>
      <w:u w:val="single"/>
    </w:rPr>
  </w:style>
  <w:style w:type="paragraph" w:styleId="TOCHeading">
    <w:name w:val="TOC Heading"/>
    <w:basedOn w:val="Heading1"/>
    <w:next w:val="Normal"/>
    <w:uiPriority w:val="39"/>
    <w:semiHidden/>
    <w:unhideWhenUsed/>
    <w:qFormat/>
    <w:rsid w:val="00022394"/>
    <w:pPr>
      <w:pageBreakBefore w:val="0"/>
      <w:numPr>
        <w:numId w:val="0"/>
      </w:numPr>
      <w:pBdr>
        <w:bottom w:val="none" w:sz="0" w:space="0" w:color="auto"/>
      </w:pBdr>
      <w:spacing w:afterAutospacing="0"/>
      <w:jc w:val="left"/>
      <w:outlineLvl w:val="9"/>
    </w:pPr>
    <w:rPr>
      <w:rFonts w:ascii="Cambria" w:hAnsi="Cambria"/>
      <w:color w:val="365F91"/>
      <w:sz w:val="28"/>
    </w:rPr>
  </w:style>
  <w:style w:type="paragraph" w:customStyle="1" w:styleId="blue-Heading">
    <w:name w:val="blue-Heading"/>
    <w:basedOn w:val="Normal"/>
    <w:next w:val="Normal"/>
    <w:link w:val="blue-HeadingChar"/>
    <w:qFormat/>
    <w:locked/>
    <w:rsid w:val="00C96434"/>
    <w:pPr>
      <w:pageBreakBefore/>
    </w:pPr>
    <w:rPr>
      <w:rFonts w:eastAsia="Times New Roman"/>
      <w:b/>
      <w:color w:val="1A325E"/>
      <w:sz w:val="32"/>
      <w:szCs w:val="28"/>
    </w:rPr>
  </w:style>
  <w:style w:type="paragraph" w:customStyle="1" w:styleId="Orange-Heading">
    <w:name w:val="Orange-Heading"/>
    <w:basedOn w:val="blue-Heading"/>
    <w:link w:val="Orange-HeadingChar"/>
    <w:qFormat/>
    <w:locked/>
    <w:rsid w:val="00C96434"/>
    <w:pPr>
      <w:pageBreakBefore w:val="0"/>
    </w:pPr>
    <w:rPr>
      <w:color w:val="EF7E22"/>
      <w:sz w:val="26"/>
      <w:szCs w:val="26"/>
    </w:rPr>
  </w:style>
  <w:style w:type="character" w:customStyle="1" w:styleId="blue-HeadingChar">
    <w:name w:val="blue-Heading Char"/>
    <w:link w:val="blue-Heading"/>
    <w:rsid w:val="00C96434"/>
    <w:rPr>
      <w:rFonts w:ascii="Arial" w:eastAsia="Times New Roman" w:hAnsi="Arial" w:cs="Times New Roman"/>
      <w:b/>
      <w:color w:val="1A325E"/>
      <w:sz w:val="32"/>
      <w:szCs w:val="28"/>
    </w:rPr>
  </w:style>
  <w:style w:type="character" w:customStyle="1" w:styleId="Orange-HeadingChar">
    <w:name w:val="Orange-Heading Char"/>
    <w:link w:val="Orange-Heading"/>
    <w:rsid w:val="00C96434"/>
    <w:rPr>
      <w:rFonts w:ascii="Arial" w:eastAsia="Times New Roman" w:hAnsi="Arial" w:cs="Times New Roman"/>
      <w:b/>
      <w:color w:val="EF7E22"/>
      <w:sz w:val="26"/>
      <w:szCs w:val="26"/>
    </w:rPr>
  </w:style>
  <w:style w:type="paragraph" w:styleId="Title">
    <w:name w:val="Title"/>
    <w:basedOn w:val="Normal"/>
    <w:next w:val="Normal"/>
    <w:link w:val="TitleChar"/>
    <w:uiPriority w:val="10"/>
    <w:qFormat/>
    <w:rsid w:val="008D638B"/>
    <w:pPr>
      <w:spacing w:after="300" w:line="240" w:lineRule="auto"/>
      <w:contextualSpacing/>
    </w:pPr>
    <w:rPr>
      <w:rFonts w:eastAsia="Times New Roman"/>
      <w:b/>
      <w:color w:val="17365D"/>
      <w:spacing w:val="5"/>
      <w:kern w:val="28"/>
      <w:sz w:val="52"/>
      <w:szCs w:val="52"/>
    </w:rPr>
  </w:style>
  <w:style w:type="character" w:customStyle="1" w:styleId="TitleChar">
    <w:name w:val="Title Char"/>
    <w:link w:val="Title"/>
    <w:uiPriority w:val="10"/>
    <w:rsid w:val="008D638B"/>
    <w:rPr>
      <w:rFonts w:ascii="Arial" w:eastAsia="Times New Roman" w:hAnsi="Arial" w:cs="Times New Roman"/>
      <w:b/>
      <w:color w:val="17365D"/>
      <w:spacing w:val="5"/>
      <w:kern w:val="28"/>
      <w:sz w:val="52"/>
      <w:szCs w:val="52"/>
    </w:rPr>
  </w:style>
  <w:style w:type="paragraph" w:styleId="Subtitle">
    <w:name w:val="Subtitle"/>
    <w:basedOn w:val="Normal"/>
    <w:next w:val="Normal"/>
    <w:link w:val="SubtitleChar"/>
    <w:uiPriority w:val="11"/>
    <w:qFormat/>
    <w:rsid w:val="00CF1E7E"/>
    <w:pPr>
      <w:numPr>
        <w:ilvl w:val="1"/>
      </w:numPr>
    </w:pPr>
    <w:rPr>
      <w:rFonts w:eastAsia="Times New Roman"/>
      <w:b/>
      <w:iCs/>
      <w:color w:val="EF7E22"/>
      <w:spacing w:val="15"/>
      <w:sz w:val="32"/>
      <w:szCs w:val="24"/>
    </w:rPr>
  </w:style>
  <w:style w:type="character" w:customStyle="1" w:styleId="SubtitleChar">
    <w:name w:val="Subtitle Char"/>
    <w:link w:val="Subtitle"/>
    <w:uiPriority w:val="11"/>
    <w:rsid w:val="00CF1E7E"/>
    <w:rPr>
      <w:rFonts w:ascii="Arial" w:eastAsia="Times New Roman" w:hAnsi="Arial" w:cs="Times New Roman"/>
      <w:b/>
      <w:iCs/>
      <w:color w:val="EF7E22"/>
      <w:spacing w:val="15"/>
      <w:sz w:val="32"/>
      <w:szCs w:val="24"/>
    </w:rPr>
  </w:style>
  <w:style w:type="character" w:styleId="SubtleEmphasis">
    <w:name w:val="Subtle Emphasis"/>
    <w:uiPriority w:val="19"/>
    <w:qFormat/>
    <w:rsid w:val="00CF1E7E"/>
    <w:rPr>
      <w:rFonts w:ascii="Arial" w:hAnsi="Arial"/>
      <w:i/>
      <w:iCs/>
      <w:color w:val="7F7F7F"/>
      <w:sz w:val="18"/>
    </w:rPr>
  </w:style>
  <w:style w:type="character" w:styleId="Emphasis">
    <w:name w:val="Emphasis"/>
    <w:uiPriority w:val="20"/>
    <w:qFormat/>
    <w:rsid w:val="00CF1E7E"/>
    <w:rPr>
      <w:rFonts w:ascii="Arial" w:hAnsi="Arial"/>
      <w:i/>
      <w:iCs/>
      <w:sz w:val="18"/>
    </w:rPr>
  </w:style>
  <w:style w:type="character" w:styleId="IntenseEmphasis">
    <w:name w:val="Intense Emphasis"/>
    <w:uiPriority w:val="21"/>
    <w:qFormat/>
    <w:rsid w:val="00CF1E7E"/>
    <w:rPr>
      <w:rFonts w:ascii="Arial" w:hAnsi="Arial"/>
      <w:b/>
      <w:bCs/>
      <w:i/>
      <w:iCs/>
      <w:color w:val="404040"/>
      <w:sz w:val="18"/>
    </w:rPr>
  </w:style>
  <w:style w:type="character" w:styleId="Strong">
    <w:name w:val="Strong"/>
    <w:uiPriority w:val="22"/>
    <w:qFormat/>
    <w:rsid w:val="00CF1E7E"/>
    <w:rPr>
      <w:rFonts w:ascii="Arial" w:hAnsi="Arial"/>
      <w:b/>
      <w:bCs/>
      <w:color w:val="404040"/>
      <w:sz w:val="18"/>
    </w:rPr>
  </w:style>
  <w:style w:type="paragraph" w:styleId="Quote">
    <w:name w:val="Quote"/>
    <w:basedOn w:val="Normal"/>
    <w:next w:val="Normal"/>
    <w:link w:val="QuoteChar"/>
    <w:uiPriority w:val="29"/>
    <w:qFormat/>
    <w:rsid w:val="004E5DAF"/>
    <w:rPr>
      <w:i/>
      <w:iCs/>
      <w:color w:val="EF7E22"/>
    </w:rPr>
  </w:style>
  <w:style w:type="character" w:customStyle="1" w:styleId="QuoteChar">
    <w:name w:val="Quote Char"/>
    <w:link w:val="Quote"/>
    <w:uiPriority w:val="29"/>
    <w:rsid w:val="004E5DAF"/>
    <w:rPr>
      <w:rFonts w:ascii="Arial" w:hAnsi="Arial"/>
      <w:i/>
      <w:iCs/>
      <w:color w:val="EF7E22"/>
      <w:sz w:val="18"/>
    </w:rPr>
  </w:style>
  <w:style w:type="character" w:styleId="SubtleReference">
    <w:name w:val="Subtle Reference"/>
    <w:uiPriority w:val="31"/>
    <w:qFormat/>
    <w:rsid w:val="004E5DAF"/>
    <w:rPr>
      <w:rFonts w:ascii="Arial" w:hAnsi="Arial"/>
      <w:color w:val="404040"/>
      <w:sz w:val="18"/>
      <w:u w:val="single"/>
    </w:rPr>
  </w:style>
  <w:style w:type="character" w:styleId="IntenseReference">
    <w:name w:val="Intense Reference"/>
    <w:uiPriority w:val="32"/>
    <w:qFormat/>
    <w:rsid w:val="004E5DAF"/>
    <w:rPr>
      <w:rFonts w:ascii="Arial" w:hAnsi="Arial"/>
      <w:b/>
      <w:bCs/>
      <w:color w:val="EF7E22"/>
      <w:spacing w:val="5"/>
      <w:sz w:val="18"/>
      <w:u w:val="single"/>
    </w:rPr>
  </w:style>
  <w:style w:type="paragraph" w:customStyle="1" w:styleId="Table">
    <w:name w:val="Table"/>
    <w:basedOn w:val="Normal"/>
    <w:link w:val="TableChar"/>
    <w:qFormat/>
    <w:rsid w:val="00974E32"/>
    <w:pPr>
      <w:spacing w:line="240" w:lineRule="auto"/>
      <w:jc w:val="left"/>
    </w:pPr>
    <w:rPr>
      <w:b/>
      <w:color w:val="auto"/>
    </w:rPr>
  </w:style>
  <w:style w:type="character" w:customStyle="1" w:styleId="TableChar">
    <w:name w:val="Table Char"/>
    <w:link w:val="Table"/>
    <w:rsid w:val="00974E32"/>
    <w:rPr>
      <w:rFonts w:ascii="Arial" w:hAnsi="Arial"/>
      <w:b/>
      <w:sz w:val="18"/>
    </w:rPr>
  </w:style>
  <w:style w:type="character" w:customStyle="1" w:styleId="apple-style-span">
    <w:name w:val="apple-style-span"/>
    <w:rsid w:val="00A76DAB"/>
  </w:style>
  <w:style w:type="paragraph" w:customStyle="1" w:styleId="BodyPara1">
    <w:name w:val="Body Para1"/>
    <w:basedOn w:val="Normal"/>
    <w:link w:val="BodyPara1Char"/>
    <w:rsid w:val="00BB77E2"/>
    <w:pPr>
      <w:spacing w:before="120" w:after="240" w:afterAutospacing="0" w:line="300" w:lineRule="atLeast"/>
    </w:pPr>
    <w:rPr>
      <w:rFonts w:ascii="Calibri" w:eastAsia="Times New Roman" w:hAnsi="Calibri" w:cs="Calibri"/>
      <w:color w:val="auto"/>
      <w:sz w:val="22"/>
      <w:szCs w:val="24"/>
      <w:lang w:val="pt-BR"/>
    </w:rPr>
  </w:style>
  <w:style w:type="paragraph" w:customStyle="1" w:styleId="DisplayHeading">
    <w:name w:val="Display Heading"/>
    <w:basedOn w:val="BodyPara1"/>
    <w:link w:val="DisplayHeadingChar"/>
    <w:uiPriority w:val="99"/>
    <w:qFormat/>
    <w:rsid w:val="00BB77E2"/>
    <w:pPr>
      <w:spacing w:after="120"/>
    </w:pPr>
    <w:rPr>
      <w:b/>
      <w:color w:val="002060"/>
      <w:sz w:val="28"/>
      <w:lang w:bidi="en-US"/>
    </w:rPr>
  </w:style>
  <w:style w:type="character" w:customStyle="1" w:styleId="BodyPara1Char">
    <w:name w:val="Body Para1 Char"/>
    <w:link w:val="BodyPara1"/>
    <w:rsid w:val="00BB77E2"/>
    <w:rPr>
      <w:rFonts w:eastAsia="Times New Roman" w:cs="Calibri"/>
      <w:sz w:val="22"/>
      <w:szCs w:val="24"/>
      <w:lang w:val="pt-BR"/>
    </w:rPr>
  </w:style>
  <w:style w:type="character" w:customStyle="1" w:styleId="DisplayHeadingChar">
    <w:name w:val="Display Heading Char"/>
    <w:link w:val="DisplayHeading"/>
    <w:uiPriority w:val="99"/>
    <w:rsid w:val="00BB77E2"/>
    <w:rPr>
      <w:rFonts w:eastAsia="Times New Roman" w:cs="Calibri"/>
      <w:b/>
      <w:color w:val="002060"/>
      <w:sz w:val="28"/>
      <w:szCs w:val="24"/>
      <w:lang w:val="pt-BR" w:bidi="en-US"/>
    </w:rPr>
  </w:style>
  <w:style w:type="paragraph" w:customStyle="1" w:styleId="BulletList">
    <w:name w:val="Bullet List"/>
    <w:basedOn w:val="Normal"/>
    <w:link w:val="BulletListChar0"/>
    <w:qFormat/>
    <w:rsid w:val="00BB77E2"/>
    <w:pPr>
      <w:numPr>
        <w:numId w:val="7"/>
      </w:numPr>
      <w:spacing w:before="20" w:after="20" w:afterAutospacing="0" w:line="320" w:lineRule="exact"/>
      <w:jc w:val="left"/>
    </w:pPr>
    <w:rPr>
      <w:rFonts w:ascii="Calibri" w:eastAsia="Times New Roman" w:hAnsi="Calibri" w:cs="Calibri"/>
      <w:color w:val="auto"/>
      <w:sz w:val="22"/>
      <w:szCs w:val="24"/>
      <w:lang w:val="pt-BR"/>
    </w:rPr>
  </w:style>
  <w:style w:type="character" w:customStyle="1" w:styleId="BulletListChar0">
    <w:name w:val="Bullet List Char"/>
    <w:link w:val="BulletList"/>
    <w:rsid w:val="00BB77E2"/>
    <w:rPr>
      <w:rFonts w:eastAsia="Times New Roman" w:cs="Calibri"/>
      <w:sz w:val="22"/>
      <w:szCs w:val="24"/>
      <w:lang w:val="pt-BR"/>
    </w:rPr>
  </w:style>
  <w:style w:type="paragraph" w:customStyle="1" w:styleId="BulletList3">
    <w:name w:val="Bullet List3"/>
    <w:basedOn w:val="Normal"/>
    <w:link w:val="BulletList3Char"/>
    <w:qFormat/>
    <w:rsid w:val="00BB77E2"/>
    <w:pPr>
      <w:numPr>
        <w:numId w:val="6"/>
      </w:numPr>
      <w:spacing w:before="20" w:after="20" w:afterAutospacing="0" w:line="320" w:lineRule="exact"/>
    </w:pPr>
    <w:rPr>
      <w:rFonts w:ascii="Calibri" w:eastAsia="Times New Roman" w:hAnsi="Calibri" w:cs="Calibri"/>
      <w:color w:val="auto"/>
      <w:sz w:val="22"/>
      <w:szCs w:val="24"/>
      <w:lang w:val="pt-BR"/>
    </w:rPr>
  </w:style>
  <w:style w:type="character" w:customStyle="1" w:styleId="BulletList3Char">
    <w:name w:val="Bullet List3 Char"/>
    <w:link w:val="BulletList3"/>
    <w:rsid w:val="00BB77E2"/>
    <w:rPr>
      <w:rFonts w:eastAsia="Times New Roman" w:cs="Calibri"/>
      <w:sz w:val="22"/>
      <w:szCs w:val="24"/>
      <w:lang w:val="pt-BR"/>
    </w:rPr>
  </w:style>
  <w:style w:type="paragraph" w:customStyle="1" w:styleId="BodyPara">
    <w:name w:val="Body Para"/>
    <w:basedOn w:val="BodyPara1"/>
    <w:link w:val="BodyParaChar"/>
    <w:qFormat/>
    <w:rsid w:val="00BB77E2"/>
  </w:style>
  <w:style w:type="character" w:customStyle="1" w:styleId="BodyParaChar">
    <w:name w:val="Body Para Char"/>
    <w:link w:val="BodyPara"/>
    <w:rsid w:val="00BB77E2"/>
    <w:rPr>
      <w:rFonts w:eastAsia="Times New Roman" w:cs="Calibri"/>
      <w:sz w:val="22"/>
      <w:szCs w:val="24"/>
      <w:lang w:val="pt-BR"/>
    </w:rPr>
  </w:style>
  <w:style w:type="paragraph" w:customStyle="1" w:styleId="Default">
    <w:name w:val="Default"/>
    <w:rsid w:val="00195815"/>
    <w:pPr>
      <w:autoSpaceDE w:val="0"/>
      <w:autoSpaceDN w:val="0"/>
      <w:adjustRightInd w:val="0"/>
    </w:pPr>
    <w:rPr>
      <w:rFonts w:ascii="Arial" w:hAnsi="Arial" w:cs="Arial"/>
      <w:color w:val="000000"/>
      <w:sz w:val="24"/>
      <w:szCs w:val="24"/>
    </w:rPr>
  </w:style>
  <w:style w:type="paragraph" w:customStyle="1" w:styleId="Level1Text">
    <w:name w:val="Level 1 Text"/>
    <w:basedOn w:val="Normal"/>
    <w:rsid w:val="00B2798D"/>
    <w:pPr>
      <w:keepLines/>
      <w:spacing w:before="72" w:after="72" w:afterAutospacing="0" w:line="240" w:lineRule="auto"/>
      <w:ind w:hanging="14"/>
    </w:pPr>
    <w:rPr>
      <w:rFonts w:ascii="Times New Roman" w:eastAsia="Times New Roman" w:hAnsi="Times New Roman"/>
      <w:color w:val="auto"/>
      <w:sz w:val="24"/>
      <w:szCs w:val="24"/>
    </w:rPr>
  </w:style>
  <w:style w:type="paragraph" w:styleId="BodyText2">
    <w:name w:val="Body Text 2"/>
    <w:basedOn w:val="Normal"/>
    <w:link w:val="BodyText2Char"/>
    <w:unhideWhenUsed/>
    <w:rsid w:val="00B2798D"/>
    <w:pPr>
      <w:spacing w:after="120" w:line="480" w:lineRule="auto"/>
    </w:pPr>
  </w:style>
  <w:style w:type="character" w:customStyle="1" w:styleId="BodyText2Char">
    <w:name w:val="Body Text 2 Char"/>
    <w:link w:val="BodyText2"/>
    <w:rsid w:val="00B2798D"/>
    <w:rPr>
      <w:rFonts w:ascii="Arial" w:hAnsi="Arial"/>
      <w:color w:val="404040"/>
      <w:sz w:val="18"/>
      <w:szCs w:val="22"/>
    </w:rPr>
  </w:style>
  <w:style w:type="paragraph" w:customStyle="1" w:styleId="cogh1body">
    <w:name w:val="cog_h1_body"/>
    <w:basedOn w:val="Normal"/>
    <w:rsid w:val="00B2798D"/>
    <w:pPr>
      <w:spacing w:after="0" w:afterAutospacing="0" w:line="240" w:lineRule="auto"/>
      <w:ind w:left="432"/>
    </w:pPr>
    <w:rPr>
      <w:rFonts w:eastAsia="Times New Roman"/>
      <w:color w:val="auto"/>
      <w:sz w:val="20"/>
      <w:szCs w:val="24"/>
    </w:rPr>
  </w:style>
  <w:style w:type="paragraph" w:customStyle="1" w:styleId="BulletedList">
    <w:name w:val="Bulleted List"/>
    <w:basedOn w:val="Normal"/>
    <w:rsid w:val="00B2798D"/>
    <w:pPr>
      <w:numPr>
        <w:numId w:val="9"/>
      </w:numPr>
      <w:spacing w:before="120" w:after="0" w:afterAutospacing="0" w:line="240" w:lineRule="auto"/>
      <w:jc w:val="left"/>
    </w:pPr>
    <w:rPr>
      <w:rFonts w:eastAsia="Times New Roman" w:cs="Arial"/>
      <w:color w:val="auto"/>
      <w:sz w:val="22"/>
    </w:rPr>
  </w:style>
  <w:style w:type="paragraph" w:styleId="BodyText">
    <w:name w:val="Body Text"/>
    <w:basedOn w:val="Normal"/>
    <w:link w:val="BodyTextChar"/>
    <w:uiPriority w:val="99"/>
    <w:semiHidden/>
    <w:unhideWhenUsed/>
    <w:rsid w:val="00CE318C"/>
    <w:pPr>
      <w:spacing w:after="120"/>
    </w:pPr>
  </w:style>
  <w:style w:type="character" w:customStyle="1" w:styleId="BodyTextChar">
    <w:name w:val="Body Text Char"/>
    <w:link w:val="BodyText"/>
    <w:uiPriority w:val="99"/>
    <w:semiHidden/>
    <w:rsid w:val="00CE318C"/>
    <w:rPr>
      <w:rFonts w:ascii="Arial" w:hAnsi="Arial"/>
      <w:color w:val="404040"/>
      <w:sz w:val="18"/>
      <w:szCs w:val="22"/>
    </w:rPr>
  </w:style>
  <w:style w:type="paragraph" w:styleId="BodyTextIndent">
    <w:name w:val="Body Text Indent"/>
    <w:basedOn w:val="Normal"/>
    <w:link w:val="BodyTextIndentChar"/>
    <w:uiPriority w:val="99"/>
    <w:semiHidden/>
    <w:unhideWhenUsed/>
    <w:rsid w:val="004E214E"/>
    <w:pPr>
      <w:spacing w:after="120"/>
      <w:ind w:left="360"/>
    </w:pPr>
  </w:style>
  <w:style w:type="character" w:customStyle="1" w:styleId="BodyTextIndentChar">
    <w:name w:val="Body Text Indent Char"/>
    <w:link w:val="BodyTextIndent"/>
    <w:uiPriority w:val="99"/>
    <w:semiHidden/>
    <w:rsid w:val="004E214E"/>
    <w:rPr>
      <w:rFonts w:ascii="Arial" w:hAnsi="Arial"/>
      <w:color w:val="404040"/>
      <w:sz w:val="18"/>
      <w:szCs w:val="22"/>
    </w:rPr>
  </w:style>
  <w:style w:type="paragraph" w:customStyle="1" w:styleId="mainlist">
    <w:name w:val="main list"/>
    <w:basedOn w:val="ListParagraph"/>
    <w:qFormat/>
    <w:rsid w:val="004E214E"/>
    <w:pPr>
      <w:numPr>
        <w:numId w:val="12"/>
      </w:numPr>
      <w:spacing w:after="0" w:afterAutospacing="0" w:line="240" w:lineRule="auto"/>
    </w:pPr>
    <w:rPr>
      <w:rFonts w:eastAsia="Times New Roman"/>
      <w:color w:val="3F3F3F"/>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1374135">
      <w:bodyDiv w:val="1"/>
      <w:marLeft w:val="0"/>
      <w:marRight w:val="0"/>
      <w:marTop w:val="0"/>
      <w:marBottom w:val="0"/>
      <w:divBdr>
        <w:top w:val="none" w:sz="0" w:space="0" w:color="auto"/>
        <w:left w:val="none" w:sz="0" w:space="0" w:color="auto"/>
        <w:bottom w:val="none" w:sz="0" w:space="0" w:color="auto"/>
        <w:right w:val="none" w:sz="0" w:space="0" w:color="auto"/>
      </w:divBdr>
    </w:div>
    <w:div w:id="847065377">
      <w:bodyDiv w:val="1"/>
      <w:marLeft w:val="0"/>
      <w:marRight w:val="0"/>
      <w:marTop w:val="0"/>
      <w:marBottom w:val="0"/>
      <w:divBdr>
        <w:top w:val="none" w:sz="0" w:space="0" w:color="auto"/>
        <w:left w:val="none" w:sz="0" w:space="0" w:color="auto"/>
        <w:bottom w:val="none" w:sz="0" w:space="0" w:color="auto"/>
        <w:right w:val="none" w:sz="0" w:space="0" w:color="auto"/>
      </w:divBdr>
      <w:divsChild>
        <w:div w:id="39404186">
          <w:marLeft w:val="1166"/>
          <w:marRight w:val="0"/>
          <w:marTop w:val="0"/>
          <w:marBottom w:val="0"/>
          <w:divBdr>
            <w:top w:val="none" w:sz="0" w:space="0" w:color="auto"/>
            <w:left w:val="none" w:sz="0" w:space="0" w:color="auto"/>
            <w:bottom w:val="none" w:sz="0" w:space="0" w:color="auto"/>
            <w:right w:val="none" w:sz="0" w:space="0" w:color="auto"/>
          </w:divBdr>
        </w:div>
        <w:div w:id="58335029">
          <w:marLeft w:val="1166"/>
          <w:marRight w:val="0"/>
          <w:marTop w:val="77"/>
          <w:marBottom w:val="0"/>
          <w:divBdr>
            <w:top w:val="none" w:sz="0" w:space="0" w:color="auto"/>
            <w:left w:val="none" w:sz="0" w:space="0" w:color="auto"/>
            <w:bottom w:val="none" w:sz="0" w:space="0" w:color="auto"/>
            <w:right w:val="none" w:sz="0" w:space="0" w:color="auto"/>
          </w:divBdr>
        </w:div>
        <w:div w:id="454063871">
          <w:marLeft w:val="547"/>
          <w:marRight w:val="0"/>
          <w:marTop w:val="77"/>
          <w:marBottom w:val="0"/>
          <w:divBdr>
            <w:top w:val="none" w:sz="0" w:space="0" w:color="auto"/>
            <w:left w:val="none" w:sz="0" w:space="0" w:color="auto"/>
            <w:bottom w:val="none" w:sz="0" w:space="0" w:color="auto"/>
            <w:right w:val="none" w:sz="0" w:space="0" w:color="auto"/>
          </w:divBdr>
        </w:div>
        <w:div w:id="475687928">
          <w:marLeft w:val="1166"/>
          <w:marRight w:val="0"/>
          <w:marTop w:val="77"/>
          <w:marBottom w:val="0"/>
          <w:divBdr>
            <w:top w:val="none" w:sz="0" w:space="0" w:color="auto"/>
            <w:left w:val="none" w:sz="0" w:space="0" w:color="auto"/>
            <w:bottom w:val="none" w:sz="0" w:space="0" w:color="auto"/>
            <w:right w:val="none" w:sz="0" w:space="0" w:color="auto"/>
          </w:divBdr>
        </w:div>
        <w:div w:id="509569542">
          <w:marLeft w:val="1166"/>
          <w:marRight w:val="0"/>
          <w:marTop w:val="0"/>
          <w:marBottom w:val="0"/>
          <w:divBdr>
            <w:top w:val="none" w:sz="0" w:space="0" w:color="auto"/>
            <w:left w:val="none" w:sz="0" w:space="0" w:color="auto"/>
            <w:bottom w:val="none" w:sz="0" w:space="0" w:color="auto"/>
            <w:right w:val="none" w:sz="0" w:space="0" w:color="auto"/>
          </w:divBdr>
        </w:div>
        <w:div w:id="570116608">
          <w:marLeft w:val="1166"/>
          <w:marRight w:val="0"/>
          <w:marTop w:val="77"/>
          <w:marBottom w:val="0"/>
          <w:divBdr>
            <w:top w:val="none" w:sz="0" w:space="0" w:color="auto"/>
            <w:left w:val="none" w:sz="0" w:space="0" w:color="auto"/>
            <w:bottom w:val="none" w:sz="0" w:space="0" w:color="auto"/>
            <w:right w:val="none" w:sz="0" w:space="0" w:color="auto"/>
          </w:divBdr>
        </w:div>
        <w:div w:id="592936593">
          <w:marLeft w:val="547"/>
          <w:marRight w:val="0"/>
          <w:marTop w:val="77"/>
          <w:marBottom w:val="0"/>
          <w:divBdr>
            <w:top w:val="none" w:sz="0" w:space="0" w:color="auto"/>
            <w:left w:val="none" w:sz="0" w:space="0" w:color="auto"/>
            <w:bottom w:val="none" w:sz="0" w:space="0" w:color="auto"/>
            <w:right w:val="none" w:sz="0" w:space="0" w:color="auto"/>
          </w:divBdr>
        </w:div>
        <w:div w:id="601307153">
          <w:marLeft w:val="547"/>
          <w:marRight w:val="0"/>
          <w:marTop w:val="77"/>
          <w:marBottom w:val="0"/>
          <w:divBdr>
            <w:top w:val="none" w:sz="0" w:space="0" w:color="auto"/>
            <w:left w:val="none" w:sz="0" w:space="0" w:color="auto"/>
            <w:bottom w:val="none" w:sz="0" w:space="0" w:color="auto"/>
            <w:right w:val="none" w:sz="0" w:space="0" w:color="auto"/>
          </w:divBdr>
        </w:div>
        <w:div w:id="698548926">
          <w:marLeft w:val="547"/>
          <w:marRight w:val="0"/>
          <w:marTop w:val="77"/>
          <w:marBottom w:val="0"/>
          <w:divBdr>
            <w:top w:val="none" w:sz="0" w:space="0" w:color="auto"/>
            <w:left w:val="none" w:sz="0" w:space="0" w:color="auto"/>
            <w:bottom w:val="none" w:sz="0" w:space="0" w:color="auto"/>
            <w:right w:val="none" w:sz="0" w:space="0" w:color="auto"/>
          </w:divBdr>
        </w:div>
        <w:div w:id="845167734">
          <w:marLeft w:val="1166"/>
          <w:marRight w:val="0"/>
          <w:marTop w:val="0"/>
          <w:marBottom w:val="0"/>
          <w:divBdr>
            <w:top w:val="none" w:sz="0" w:space="0" w:color="auto"/>
            <w:left w:val="none" w:sz="0" w:space="0" w:color="auto"/>
            <w:bottom w:val="none" w:sz="0" w:space="0" w:color="auto"/>
            <w:right w:val="none" w:sz="0" w:space="0" w:color="auto"/>
          </w:divBdr>
        </w:div>
        <w:div w:id="848520019">
          <w:marLeft w:val="1166"/>
          <w:marRight w:val="0"/>
          <w:marTop w:val="0"/>
          <w:marBottom w:val="0"/>
          <w:divBdr>
            <w:top w:val="none" w:sz="0" w:space="0" w:color="auto"/>
            <w:left w:val="none" w:sz="0" w:space="0" w:color="auto"/>
            <w:bottom w:val="none" w:sz="0" w:space="0" w:color="auto"/>
            <w:right w:val="none" w:sz="0" w:space="0" w:color="auto"/>
          </w:divBdr>
        </w:div>
        <w:div w:id="1059595465">
          <w:marLeft w:val="1166"/>
          <w:marRight w:val="0"/>
          <w:marTop w:val="77"/>
          <w:marBottom w:val="0"/>
          <w:divBdr>
            <w:top w:val="none" w:sz="0" w:space="0" w:color="auto"/>
            <w:left w:val="none" w:sz="0" w:space="0" w:color="auto"/>
            <w:bottom w:val="none" w:sz="0" w:space="0" w:color="auto"/>
            <w:right w:val="none" w:sz="0" w:space="0" w:color="auto"/>
          </w:divBdr>
        </w:div>
        <w:div w:id="1101530995">
          <w:marLeft w:val="1166"/>
          <w:marRight w:val="0"/>
          <w:marTop w:val="0"/>
          <w:marBottom w:val="0"/>
          <w:divBdr>
            <w:top w:val="none" w:sz="0" w:space="0" w:color="auto"/>
            <w:left w:val="none" w:sz="0" w:space="0" w:color="auto"/>
            <w:bottom w:val="none" w:sz="0" w:space="0" w:color="auto"/>
            <w:right w:val="none" w:sz="0" w:space="0" w:color="auto"/>
          </w:divBdr>
        </w:div>
        <w:div w:id="1194072524">
          <w:marLeft w:val="1166"/>
          <w:marRight w:val="0"/>
          <w:marTop w:val="0"/>
          <w:marBottom w:val="0"/>
          <w:divBdr>
            <w:top w:val="none" w:sz="0" w:space="0" w:color="auto"/>
            <w:left w:val="none" w:sz="0" w:space="0" w:color="auto"/>
            <w:bottom w:val="none" w:sz="0" w:space="0" w:color="auto"/>
            <w:right w:val="none" w:sz="0" w:space="0" w:color="auto"/>
          </w:divBdr>
        </w:div>
        <w:div w:id="1235386283">
          <w:marLeft w:val="547"/>
          <w:marRight w:val="0"/>
          <w:marTop w:val="77"/>
          <w:marBottom w:val="0"/>
          <w:divBdr>
            <w:top w:val="none" w:sz="0" w:space="0" w:color="auto"/>
            <w:left w:val="none" w:sz="0" w:space="0" w:color="auto"/>
            <w:bottom w:val="none" w:sz="0" w:space="0" w:color="auto"/>
            <w:right w:val="none" w:sz="0" w:space="0" w:color="auto"/>
          </w:divBdr>
        </w:div>
        <w:div w:id="1260522317">
          <w:marLeft w:val="1166"/>
          <w:marRight w:val="0"/>
          <w:marTop w:val="0"/>
          <w:marBottom w:val="0"/>
          <w:divBdr>
            <w:top w:val="none" w:sz="0" w:space="0" w:color="auto"/>
            <w:left w:val="none" w:sz="0" w:space="0" w:color="auto"/>
            <w:bottom w:val="none" w:sz="0" w:space="0" w:color="auto"/>
            <w:right w:val="none" w:sz="0" w:space="0" w:color="auto"/>
          </w:divBdr>
        </w:div>
        <w:div w:id="1530408072">
          <w:marLeft w:val="1166"/>
          <w:marRight w:val="0"/>
          <w:marTop w:val="77"/>
          <w:marBottom w:val="0"/>
          <w:divBdr>
            <w:top w:val="none" w:sz="0" w:space="0" w:color="auto"/>
            <w:left w:val="none" w:sz="0" w:space="0" w:color="auto"/>
            <w:bottom w:val="none" w:sz="0" w:space="0" w:color="auto"/>
            <w:right w:val="none" w:sz="0" w:space="0" w:color="auto"/>
          </w:divBdr>
        </w:div>
        <w:div w:id="1710372086">
          <w:marLeft w:val="1166"/>
          <w:marRight w:val="0"/>
          <w:marTop w:val="77"/>
          <w:marBottom w:val="0"/>
          <w:divBdr>
            <w:top w:val="none" w:sz="0" w:space="0" w:color="auto"/>
            <w:left w:val="none" w:sz="0" w:space="0" w:color="auto"/>
            <w:bottom w:val="none" w:sz="0" w:space="0" w:color="auto"/>
            <w:right w:val="none" w:sz="0" w:space="0" w:color="auto"/>
          </w:divBdr>
        </w:div>
        <w:div w:id="2008093384">
          <w:marLeft w:val="547"/>
          <w:marRight w:val="0"/>
          <w:marTop w:val="77"/>
          <w:marBottom w:val="0"/>
          <w:divBdr>
            <w:top w:val="none" w:sz="0" w:space="0" w:color="auto"/>
            <w:left w:val="none" w:sz="0" w:space="0" w:color="auto"/>
            <w:bottom w:val="none" w:sz="0" w:space="0" w:color="auto"/>
            <w:right w:val="none" w:sz="0" w:space="0" w:color="auto"/>
          </w:divBdr>
        </w:div>
      </w:divsChild>
    </w:div>
    <w:div w:id="1391270542">
      <w:bodyDiv w:val="1"/>
      <w:marLeft w:val="0"/>
      <w:marRight w:val="0"/>
      <w:marTop w:val="0"/>
      <w:marBottom w:val="0"/>
      <w:divBdr>
        <w:top w:val="none" w:sz="0" w:space="0" w:color="auto"/>
        <w:left w:val="none" w:sz="0" w:space="0" w:color="auto"/>
        <w:bottom w:val="none" w:sz="0" w:space="0" w:color="auto"/>
        <w:right w:val="none" w:sz="0" w:space="0" w:color="auto"/>
      </w:divBdr>
    </w:div>
    <w:div w:id="1898273730">
      <w:bodyDiv w:val="1"/>
      <w:marLeft w:val="0"/>
      <w:marRight w:val="0"/>
      <w:marTop w:val="0"/>
      <w:marBottom w:val="0"/>
      <w:divBdr>
        <w:top w:val="none" w:sz="0" w:space="0" w:color="auto"/>
        <w:left w:val="none" w:sz="0" w:space="0" w:color="auto"/>
        <w:bottom w:val="none" w:sz="0" w:space="0" w:color="auto"/>
        <w:right w:val="none" w:sz="0" w:space="0" w:color="auto"/>
      </w:divBdr>
    </w:div>
    <w:div w:id="1934048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2.xml"/><Relationship Id="rId21" Type="http://schemas.openxmlformats.org/officeDocument/2006/relationships/image" Target="media/image10.emf"/><Relationship Id="rId34" Type="http://schemas.openxmlformats.org/officeDocument/2006/relationships/image" Target="media/image2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image" Target="media/image13.emf"/><Relationship Id="rId32" Type="http://schemas.openxmlformats.org/officeDocument/2006/relationships/image" Target="media/image19.jpe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jpe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www.hexaware.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offshoreoutsourcing.org/" TargetMode="External"/><Relationship Id="rId22" Type="http://schemas.openxmlformats.org/officeDocument/2006/relationships/image" Target="media/image11.png"/><Relationship Id="rId27" Type="http://schemas.openxmlformats.org/officeDocument/2006/relationships/oleObject" Target="embeddings/oleObject1.bin"/><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cid:image007.jpg@01CBAB7E.1E0A94B0" TargetMode="External"/><Relationship Id="rId38"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1.wmf"/></Relationships>
</file>

<file path=word/_rels/header2.xml.rels><?xml version="1.0" encoding="UTF-8" standalone="yes"?>
<Relationships xmlns="http://schemas.openxmlformats.org/package/2006/relationships"><Relationship Id="rId2" Type="http://schemas.openxmlformats.org/officeDocument/2006/relationships/image" Target="media/image21.wmf"/><Relationship Id="rId1" Type="http://schemas.openxmlformats.org/officeDocument/2006/relationships/image" Target="media/image1.wmf"/></Relationships>
</file>

<file path=word/_rels/header3.xml.rels><?xml version="1.0" encoding="UTF-8" standalone="yes"?>
<Relationships xmlns="http://schemas.openxmlformats.org/package/2006/relationships"><Relationship Id="rId1" Type="http://schemas.openxmlformats.org/officeDocument/2006/relationships/image" Target="media/image2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0A0D98707D6D14382705C28BD3DAFF2" ma:contentTypeVersion="12" ma:contentTypeDescription="Create a new document." ma:contentTypeScope="" ma:versionID="177090b7b65d57bc8b4e4996af234d27">
  <xsd:schema xmlns:xsd="http://www.w3.org/2001/XMLSchema" xmlns:xs="http://www.w3.org/2001/XMLSchema" xmlns:p="http://schemas.microsoft.com/office/2006/metadata/properties" xmlns:ns2="386de3d6-2396-4a1e-a671-ff3350186e3c" xmlns:ns3="7503a2dd-7db4-45f7-acbc-701e7d83fdf7" targetNamespace="http://schemas.microsoft.com/office/2006/metadata/properties" ma:root="true" ma:fieldsID="3628bae09db8a85400ba74fe10fd8eb8" ns2:_="" ns3:_="">
    <xsd:import namespace="386de3d6-2396-4a1e-a671-ff3350186e3c"/>
    <xsd:import namespace="7503a2dd-7db4-45f7-acbc-701e7d83fdf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6de3d6-2396-4a1e-a671-ff3350186e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ceb2da71-f184-4254-8e62-0576d24e8d4c"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503a2dd-7db4-45f7-acbc-701e7d83fdf7"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aa537b6c-4bee-427e-afa1-1bbc601f9308}" ma:internalName="TaxCatchAll" ma:showField="CatchAllData" ma:web="7503a2dd-7db4-45f7-acbc-701e7d83fdf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386de3d6-2396-4a1e-a671-ff3350186e3c">
      <Terms xmlns="http://schemas.microsoft.com/office/infopath/2007/PartnerControls"/>
    </lcf76f155ced4ddcb4097134ff3c332f>
    <TaxCatchAll xmlns="7503a2dd-7db4-45f7-acbc-701e7d83fdf7"/>
  </documentManagement>
</p:properties>
</file>

<file path=customXml/itemProps1.xml><?xml version="1.0" encoding="utf-8"?>
<ds:datastoreItem xmlns:ds="http://schemas.openxmlformats.org/officeDocument/2006/customXml" ds:itemID="{125B551A-C453-4394-9A7A-3E8766FC40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6de3d6-2396-4a1e-a671-ff3350186e3c"/>
    <ds:schemaRef ds:uri="7503a2dd-7db4-45f7-acbc-701e7d83fd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6206A9C-29E2-4BCE-8378-DEBA3BC3A531}">
  <ds:schemaRefs>
    <ds:schemaRef ds:uri="http://schemas.openxmlformats.org/officeDocument/2006/bibliography"/>
  </ds:schemaRefs>
</ds:datastoreItem>
</file>

<file path=customXml/itemProps3.xml><?xml version="1.0" encoding="utf-8"?>
<ds:datastoreItem xmlns:ds="http://schemas.openxmlformats.org/officeDocument/2006/customXml" ds:itemID="{82AB6537-C16A-43C0-B52E-62C47767AEAC}">
  <ds:schemaRefs>
    <ds:schemaRef ds:uri="http://schemas.microsoft.com/sharepoint/v3/contenttype/forms"/>
  </ds:schemaRefs>
</ds:datastoreItem>
</file>

<file path=customXml/itemProps4.xml><?xml version="1.0" encoding="utf-8"?>
<ds:datastoreItem xmlns:ds="http://schemas.openxmlformats.org/officeDocument/2006/customXml" ds:itemID="{1BE1A591-C4F2-41A1-8F23-5A9BEF5A4110}">
  <ds:schemaRefs>
    <ds:schemaRef ds:uri="http://schemas.microsoft.com/office/2006/metadata/properties"/>
    <ds:schemaRef ds:uri="http://schemas.microsoft.com/office/infopath/2007/PartnerControls"/>
    <ds:schemaRef ds:uri="386de3d6-2396-4a1e-a671-ff3350186e3c"/>
    <ds:schemaRef ds:uri="7503a2dd-7db4-45f7-acbc-701e7d83fdf7"/>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45</Pages>
  <Words>9528</Words>
  <Characters>54311</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Template for Project Proposal</vt:lpstr>
    </vt:vector>
  </TitlesOfParts>
  <Company>Hexaware</Company>
  <LinksUpToDate>false</LinksUpToDate>
  <CharactersWithSpaces>63712</CharactersWithSpaces>
  <SharedDoc>false</SharedDoc>
  <HLinks>
    <vt:vector size="138" baseType="variant">
      <vt:variant>
        <vt:i4>5242974</vt:i4>
      </vt:variant>
      <vt:variant>
        <vt:i4>141</vt:i4>
      </vt:variant>
      <vt:variant>
        <vt:i4>0</vt:i4>
      </vt:variant>
      <vt:variant>
        <vt:i4>5</vt:i4>
      </vt:variant>
      <vt:variant>
        <vt:lpwstr>http://www.hexaware.com/</vt:lpwstr>
      </vt:variant>
      <vt:variant>
        <vt:lpwstr/>
      </vt:variant>
      <vt:variant>
        <vt:i4>3670068</vt:i4>
      </vt:variant>
      <vt:variant>
        <vt:i4>123</vt:i4>
      </vt:variant>
      <vt:variant>
        <vt:i4>0</vt:i4>
      </vt:variant>
      <vt:variant>
        <vt:i4>5</vt:i4>
      </vt:variant>
      <vt:variant>
        <vt:lpwstr>http://offshoreoutsourcing.org/</vt:lpwstr>
      </vt:variant>
      <vt:variant>
        <vt:lpwstr/>
      </vt:variant>
      <vt:variant>
        <vt:i4>1966129</vt:i4>
      </vt:variant>
      <vt:variant>
        <vt:i4>116</vt:i4>
      </vt:variant>
      <vt:variant>
        <vt:i4>0</vt:i4>
      </vt:variant>
      <vt:variant>
        <vt:i4>5</vt:i4>
      </vt:variant>
      <vt:variant>
        <vt:lpwstr/>
      </vt:variant>
      <vt:variant>
        <vt:lpwstr>_Toc315974050</vt:lpwstr>
      </vt:variant>
      <vt:variant>
        <vt:i4>2031665</vt:i4>
      </vt:variant>
      <vt:variant>
        <vt:i4>110</vt:i4>
      </vt:variant>
      <vt:variant>
        <vt:i4>0</vt:i4>
      </vt:variant>
      <vt:variant>
        <vt:i4>5</vt:i4>
      </vt:variant>
      <vt:variant>
        <vt:lpwstr/>
      </vt:variant>
      <vt:variant>
        <vt:lpwstr>_Toc315974049</vt:lpwstr>
      </vt:variant>
      <vt:variant>
        <vt:i4>2031665</vt:i4>
      </vt:variant>
      <vt:variant>
        <vt:i4>104</vt:i4>
      </vt:variant>
      <vt:variant>
        <vt:i4>0</vt:i4>
      </vt:variant>
      <vt:variant>
        <vt:i4>5</vt:i4>
      </vt:variant>
      <vt:variant>
        <vt:lpwstr/>
      </vt:variant>
      <vt:variant>
        <vt:lpwstr>_Toc315974048</vt:lpwstr>
      </vt:variant>
      <vt:variant>
        <vt:i4>2031665</vt:i4>
      </vt:variant>
      <vt:variant>
        <vt:i4>98</vt:i4>
      </vt:variant>
      <vt:variant>
        <vt:i4>0</vt:i4>
      </vt:variant>
      <vt:variant>
        <vt:i4>5</vt:i4>
      </vt:variant>
      <vt:variant>
        <vt:lpwstr/>
      </vt:variant>
      <vt:variant>
        <vt:lpwstr>_Toc315974047</vt:lpwstr>
      </vt:variant>
      <vt:variant>
        <vt:i4>2031665</vt:i4>
      </vt:variant>
      <vt:variant>
        <vt:i4>92</vt:i4>
      </vt:variant>
      <vt:variant>
        <vt:i4>0</vt:i4>
      </vt:variant>
      <vt:variant>
        <vt:i4>5</vt:i4>
      </vt:variant>
      <vt:variant>
        <vt:lpwstr/>
      </vt:variant>
      <vt:variant>
        <vt:lpwstr>_Toc315974046</vt:lpwstr>
      </vt:variant>
      <vt:variant>
        <vt:i4>2031665</vt:i4>
      </vt:variant>
      <vt:variant>
        <vt:i4>86</vt:i4>
      </vt:variant>
      <vt:variant>
        <vt:i4>0</vt:i4>
      </vt:variant>
      <vt:variant>
        <vt:i4>5</vt:i4>
      </vt:variant>
      <vt:variant>
        <vt:lpwstr/>
      </vt:variant>
      <vt:variant>
        <vt:lpwstr>_Toc315974045</vt:lpwstr>
      </vt:variant>
      <vt:variant>
        <vt:i4>2031665</vt:i4>
      </vt:variant>
      <vt:variant>
        <vt:i4>80</vt:i4>
      </vt:variant>
      <vt:variant>
        <vt:i4>0</vt:i4>
      </vt:variant>
      <vt:variant>
        <vt:i4>5</vt:i4>
      </vt:variant>
      <vt:variant>
        <vt:lpwstr/>
      </vt:variant>
      <vt:variant>
        <vt:lpwstr>_Toc315974044</vt:lpwstr>
      </vt:variant>
      <vt:variant>
        <vt:i4>2031665</vt:i4>
      </vt:variant>
      <vt:variant>
        <vt:i4>74</vt:i4>
      </vt:variant>
      <vt:variant>
        <vt:i4>0</vt:i4>
      </vt:variant>
      <vt:variant>
        <vt:i4>5</vt:i4>
      </vt:variant>
      <vt:variant>
        <vt:lpwstr/>
      </vt:variant>
      <vt:variant>
        <vt:lpwstr>_Toc315974043</vt:lpwstr>
      </vt:variant>
      <vt:variant>
        <vt:i4>2031665</vt:i4>
      </vt:variant>
      <vt:variant>
        <vt:i4>68</vt:i4>
      </vt:variant>
      <vt:variant>
        <vt:i4>0</vt:i4>
      </vt:variant>
      <vt:variant>
        <vt:i4>5</vt:i4>
      </vt:variant>
      <vt:variant>
        <vt:lpwstr/>
      </vt:variant>
      <vt:variant>
        <vt:lpwstr>_Toc315974042</vt:lpwstr>
      </vt:variant>
      <vt:variant>
        <vt:i4>2031665</vt:i4>
      </vt:variant>
      <vt:variant>
        <vt:i4>62</vt:i4>
      </vt:variant>
      <vt:variant>
        <vt:i4>0</vt:i4>
      </vt:variant>
      <vt:variant>
        <vt:i4>5</vt:i4>
      </vt:variant>
      <vt:variant>
        <vt:lpwstr/>
      </vt:variant>
      <vt:variant>
        <vt:lpwstr>_Toc315974041</vt:lpwstr>
      </vt:variant>
      <vt:variant>
        <vt:i4>2031665</vt:i4>
      </vt:variant>
      <vt:variant>
        <vt:i4>56</vt:i4>
      </vt:variant>
      <vt:variant>
        <vt:i4>0</vt:i4>
      </vt:variant>
      <vt:variant>
        <vt:i4>5</vt:i4>
      </vt:variant>
      <vt:variant>
        <vt:lpwstr/>
      </vt:variant>
      <vt:variant>
        <vt:lpwstr>_Toc315974040</vt:lpwstr>
      </vt:variant>
      <vt:variant>
        <vt:i4>1572913</vt:i4>
      </vt:variant>
      <vt:variant>
        <vt:i4>50</vt:i4>
      </vt:variant>
      <vt:variant>
        <vt:i4>0</vt:i4>
      </vt:variant>
      <vt:variant>
        <vt:i4>5</vt:i4>
      </vt:variant>
      <vt:variant>
        <vt:lpwstr/>
      </vt:variant>
      <vt:variant>
        <vt:lpwstr>_Toc315974039</vt:lpwstr>
      </vt:variant>
      <vt:variant>
        <vt:i4>1572913</vt:i4>
      </vt:variant>
      <vt:variant>
        <vt:i4>44</vt:i4>
      </vt:variant>
      <vt:variant>
        <vt:i4>0</vt:i4>
      </vt:variant>
      <vt:variant>
        <vt:i4>5</vt:i4>
      </vt:variant>
      <vt:variant>
        <vt:lpwstr/>
      </vt:variant>
      <vt:variant>
        <vt:lpwstr>_Toc315974038</vt:lpwstr>
      </vt:variant>
      <vt:variant>
        <vt:i4>1572913</vt:i4>
      </vt:variant>
      <vt:variant>
        <vt:i4>38</vt:i4>
      </vt:variant>
      <vt:variant>
        <vt:i4>0</vt:i4>
      </vt:variant>
      <vt:variant>
        <vt:i4>5</vt:i4>
      </vt:variant>
      <vt:variant>
        <vt:lpwstr/>
      </vt:variant>
      <vt:variant>
        <vt:lpwstr>_Toc315974037</vt:lpwstr>
      </vt:variant>
      <vt:variant>
        <vt:i4>1572913</vt:i4>
      </vt:variant>
      <vt:variant>
        <vt:i4>32</vt:i4>
      </vt:variant>
      <vt:variant>
        <vt:i4>0</vt:i4>
      </vt:variant>
      <vt:variant>
        <vt:i4>5</vt:i4>
      </vt:variant>
      <vt:variant>
        <vt:lpwstr/>
      </vt:variant>
      <vt:variant>
        <vt:lpwstr>_Toc315974036</vt:lpwstr>
      </vt:variant>
      <vt:variant>
        <vt:i4>1572913</vt:i4>
      </vt:variant>
      <vt:variant>
        <vt:i4>26</vt:i4>
      </vt:variant>
      <vt:variant>
        <vt:i4>0</vt:i4>
      </vt:variant>
      <vt:variant>
        <vt:i4>5</vt:i4>
      </vt:variant>
      <vt:variant>
        <vt:lpwstr/>
      </vt:variant>
      <vt:variant>
        <vt:lpwstr>_Toc315974035</vt:lpwstr>
      </vt:variant>
      <vt:variant>
        <vt:i4>1572913</vt:i4>
      </vt:variant>
      <vt:variant>
        <vt:i4>20</vt:i4>
      </vt:variant>
      <vt:variant>
        <vt:i4>0</vt:i4>
      </vt:variant>
      <vt:variant>
        <vt:i4>5</vt:i4>
      </vt:variant>
      <vt:variant>
        <vt:lpwstr/>
      </vt:variant>
      <vt:variant>
        <vt:lpwstr>_Toc315974034</vt:lpwstr>
      </vt:variant>
      <vt:variant>
        <vt:i4>1572913</vt:i4>
      </vt:variant>
      <vt:variant>
        <vt:i4>14</vt:i4>
      </vt:variant>
      <vt:variant>
        <vt:i4>0</vt:i4>
      </vt:variant>
      <vt:variant>
        <vt:i4>5</vt:i4>
      </vt:variant>
      <vt:variant>
        <vt:lpwstr/>
      </vt:variant>
      <vt:variant>
        <vt:lpwstr>_Toc315974033</vt:lpwstr>
      </vt:variant>
      <vt:variant>
        <vt:i4>1572913</vt:i4>
      </vt:variant>
      <vt:variant>
        <vt:i4>8</vt:i4>
      </vt:variant>
      <vt:variant>
        <vt:i4>0</vt:i4>
      </vt:variant>
      <vt:variant>
        <vt:i4>5</vt:i4>
      </vt:variant>
      <vt:variant>
        <vt:lpwstr/>
      </vt:variant>
      <vt:variant>
        <vt:lpwstr>_Toc315974032</vt:lpwstr>
      </vt:variant>
      <vt:variant>
        <vt:i4>1572913</vt:i4>
      </vt:variant>
      <vt:variant>
        <vt:i4>2</vt:i4>
      </vt:variant>
      <vt:variant>
        <vt:i4>0</vt:i4>
      </vt:variant>
      <vt:variant>
        <vt:i4>5</vt:i4>
      </vt:variant>
      <vt:variant>
        <vt:lpwstr/>
      </vt:variant>
      <vt:variant>
        <vt:lpwstr>_Toc315974031</vt:lpwstr>
      </vt:variant>
      <vt:variant>
        <vt:i4>7864394</vt:i4>
      </vt:variant>
      <vt:variant>
        <vt:i4>61055</vt:i4>
      </vt:variant>
      <vt:variant>
        <vt:i4>1035</vt:i4>
      </vt:variant>
      <vt:variant>
        <vt:i4>1</vt:i4>
      </vt:variant>
      <vt:variant>
        <vt:lpwstr>cid:image007.jpg@01CBAB7E.1E0A94B0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Project Proposal</dc:title>
  <dc:subject/>
  <dc:creator>Hexaware</dc:creator>
  <cp:keywords>Proposal</cp:keywords>
  <dc:description>Hex 2101</dc:description>
  <cp:lastModifiedBy>Balaji Senthiappan</cp:lastModifiedBy>
  <cp:revision>2</cp:revision>
  <cp:lastPrinted>2009-08-13T14:57:00Z</cp:lastPrinted>
  <dcterms:created xsi:type="dcterms:W3CDTF">2025-07-03T07:59:00Z</dcterms:created>
  <dcterms:modified xsi:type="dcterms:W3CDTF">2025-07-03T07:59:00Z</dcterms:modified>
  <cp:category>Template</cp:category>
  <cp:contentStatus>Active</cp:contentStatus>
</cp:coreProperties>
</file>