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2C" w:rsidRPr="00F4692C" w:rsidRDefault="00F4692C" w:rsidP="00F4692C">
      <w:pPr>
        <w:spacing w:after="0" w:line="240" w:lineRule="auto"/>
        <w:rPr>
          <w:rFonts w:ascii="Times New Roman" w:eastAsia="Times New Roman" w:hAnsi="Times New Roman" w:cs="Times New Roman"/>
          <w:sz w:val="24"/>
          <w:szCs w:val="24"/>
        </w:rPr>
      </w:pPr>
      <w:r w:rsidRPr="00F4692C">
        <w:rPr>
          <w:rFonts w:ascii="Times New Roman" w:eastAsia="Times New Roman" w:hAnsi="Times New Roman" w:cs="Times New Roman"/>
          <w:sz w:val="24"/>
          <w:szCs w:val="24"/>
        </w:rPr>
        <w:t>---------- Forwarded message ---------</w:t>
      </w:r>
      <w:r w:rsidRPr="00F4692C">
        <w:rPr>
          <w:rFonts w:ascii="Times New Roman" w:eastAsia="Times New Roman" w:hAnsi="Times New Roman" w:cs="Times New Roman"/>
          <w:sz w:val="24"/>
          <w:szCs w:val="24"/>
        </w:rPr>
        <w:br/>
        <w:t>From: </w:t>
      </w:r>
      <w:proofErr w:type="spellStart"/>
      <w:r w:rsidRPr="00F4692C">
        <w:rPr>
          <w:rFonts w:ascii="Times New Roman" w:eastAsia="Times New Roman" w:hAnsi="Times New Roman" w:cs="Times New Roman"/>
          <w:b/>
          <w:bCs/>
          <w:sz w:val="24"/>
          <w:szCs w:val="24"/>
        </w:rPr>
        <w:t>ecm</w:t>
      </w:r>
      <w:proofErr w:type="spellEnd"/>
      <w:r w:rsidRPr="00F4692C">
        <w:rPr>
          <w:rFonts w:ascii="Times New Roman" w:eastAsia="Times New Roman" w:hAnsi="Times New Roman" w:cs="Times New Roman"/>
          <w:b/>
          <w:bCs/>
          <w:sz w:val="24"/>
          <w:szCs w:val="24"/>
        </w:rPr>
        <w:t xml:space="preserve"> </w:t>
      </w:r>
      <w:proofErr w:type="spellStart"/>
      <w:r w:rsidRPr="00F4692C">
        <w:rPr>
          <w:rFonts w:ascii="Times New Roman" w:eastAsia="Times New Roman" w:hAnsi="Times New Roman" w:cs="Times New Roman"/>
          <w:b/>
          <w:bCs/>
          <w:sz w:val="24"/>
          <w:szCs w:val="24"/>
        </w:rPr>
        <w:t>sambalpur</w:t>
      </w:r>
      <w:proofErr w:type="spellEnd"/>
      <w:r w:rsidRPr="00F4692C">
        <w:rPr>
          <w:rFonts w:ascii="Times New Roman" w:eastAsia="Times New Roman" w:hAnsi="Times New Roman" w:cs="Times New Roman"/>
          <w:sz w:val="24"/>
          <w:szCs w:val="24"/>
        </w:rPr>
        <w:t> &lt;ecm.sambalpur@bankofbaroda.com&gt;</w:t>
      </w:r>
      <w:r w:rsidRPr="00F4692C">
        <w:rPr>
          <w:rFonts w:ascii="Times New Roman" w:eastAsia="Times New Roman" w:hAnsi="Times New Roman" w:cs="Times New Roman"/>
          <w:sz w:val="24"/>
          <w:szCs w:val="24"/>
        </w:rPr>
        <w:br/>
        <w:t>Date: Mon, May 1, 2023 at 4:19 PM</w:t>
      </w:r>
      <w:r w:rsidRPr="00F4692C">
        <w:rPr>
          <w:rFonts w:ascii="Times New Roman" w:eastAsia="Times New Roman" w:hAnsi="Times New Roman" w:cs="Times New Roman"/>
          <w:sz w:val="24"/>
          <w:szCs w:val="24"/>
        </w:rPr>
        <w:br/>
        <w:t xml:space="preserve">Subject: Renewal of UPS AMC under </w:t>
      </w:r>
      <w:proofErr w:type="spellStart"/>
      <w:r w:rsidRPr="00F4692C">
        <w:rPr>
          <w:rFonts w:ascii="Times New Roman" w:eastAsia="Times New Roman" w:hAnsi="Times New Roman" w:cs="Times New Roman"/>
          <w:sz w:val="24"/>
          <w:szCs w:val="24"/>
        </w:rPr>
        <w:t>Sambalpur</w:t>
      </w:r>
      <w:proofErr w:type="spellEnd"/>
      <w:r w:rsidRPr="00F4692C">
        <w:rPr>
          <w:rFonts w:ascii="Times New Roman" w:eastAsia="Times New Roman" w:hAnsi="Times New Roman" w:cs="Times New Roman"/>
          <w:sz w:val="24"/>
          <w:szCs w:val="24"/>
        </w:rPr>
        <w:t xml:space="preserve"> region for 31 Branches and 15 ATMs</w:t>
      </w:r>
      <w:r w:rsidRPr="00F4692C">
        <w:rPr>
          <w:rFonts w:ascii="Times New Roman" w:eastAsia="Times New Roman" w:hAnsi="Times New Roman" w:cs="Times New Roman"/>
          <w:sz w:val="24"/>
          <w:szCs w:val="24"/>
        </w:rPr>
        <w:br/>
        <w:t xml:space="preserve">To: </w:t>
      </w:r>
      <w:proofErr w:type="spellStart"/>
      <w:r w:rsidRPr="00F4692C">
        <w:rPr>
          <w:rFonts w:ascii="Times New Roman" w:eastAsia="Times New Roman" w:hAnsi="Times New Roman" w:cs="Times New Roman"/>
          <w:sz w:val="24"/>
          <w:szCs w:val="24"/>
        </w:rPr>
        <w:t>Sk</w:t>
      </w:r>
      <w:proofErr w:type="spellEnd"/>
      <w:r w:rsidRPr="00F4692C">
        <w:rPr>
          <w:rFonts w:ascii="Times New Roman" w:eastAsia="Times New Roman" w:hAnsi="Times New Roman" w:cs="Times New Roman"/>
          <w:sz w:val="24"/>
          <w:szCs w:val="24"/>
        </w:rPr>
        <w:t xml:space="preserve"> </w:t>
      </w:r>
      <w:proofErr w:type="spellStart"/>
      <w:r w:rsidRPr="00F4692C">
        <w:rPr>
          <w:rFonts w:ascii="Times New Roman" w:eastAsia="Times New Roman" w:hAnsi="Times New Roman" w:cs="Times New Roman"/>
          <w:sz w:val="24"/>
          <w:szCs w:val="24"/>
        </w:rPr>
        <w:t>Nasiruddin</w:t>
      </w:r>
      <w:proofErr w:type="spellEnd"/>
      <w:r w:rsidRPr="00F4692C">
        <w:rPr>
          <w:rFonts w:ascii="Times New Roman" w:eastAsia="Times New Roman" w:hAnsi="Times New Roman" w:cs="Times New Roman"/>
          <w:sz w:val="24"/>
          <w:szCs w:val="24"/>
        </w:rPr>
        <w:t xml:space="preserve"> &lt;skn@avoups.com&gt;, </w:t>
      </w:r>
      <w:proofErr w:type="spellStart"/>
      <w:r w:rsidRPr="00F4692C">
        <w:rPr>
          <w:rFonts w:ascii="Times New Roman" w:eastAsia="Times New Roman" w:hAnsi="Times New Roman" w:cs="Times New Roman"/>
          <w:sz w:val="24"/>
          <w:szCs w:val="24"/>
        </w:rPr>
        <w:t>odisha</w:t>
      </w:r>
      <w:proofErr w:type="spellEnd"/>
      <w:r w:rsidRPr="00F4692C">
        <w:rPr>
          <w:rFonts w:ascii="Times New Roman" w:eastAsia="Times New Roman" w:hAnsi="Times New Roman" w:cs="Times New Roman"/>
          <w:sz w:val="24"/>
          <w:szCs w:val="24"/>
        </w:rPr>
        <w:t xml:space="preserve"> service &lt;odishaservice@avoups.com&gt;, service3 </w:t>
      </w:r>
      <w:proofErr w:type="spellStart"/>
      <w:r w:rsidRPr="00F4692C">
        <w:rPr>
          <w:rFonts w:ascii="Times New Roman" w:eastAsia="Times New Roman" w:hAnsi="Times New Roman" w:cs="Times New Roman"/>
          <w:sz w:val="24"/>
          <w:szCs w:val="24"/>
        </w:rPr>
        <w:t>avo</w:t>
      </w:r>
      <w:proofErr w:type="spellEnd"/>
      <w:r w:rsidRPr="00F4692C">
        <w:rPr>
          <w:rFonts w:ascii="Times New Roman" w:eastAsia="Times New Roman" w:hAnsi="Times New Roman" w:cs="Times New Roman"/>
          <w:sz w:val="24"/>
          <w:szCs w:val="24"/>
        </w:rPr>
        <w:t xml:space="preserve"> &lt;service3@avoups.com&gt;</w:t>
      </w:r>
      <w:r w:rsidRPr="00F4692C">
        <w:rPr>
          <w:rFonts w:ascii="Times New Roman" w:eastAsia="Times New Roman" w:hAnsi="Times New Roman" w:cs="Times New Roman"/>
          <w:sz w:val="24"/>
          <w:szCs w:val="24"/>
        </w:rPr>
        <w:br/>
        <w:t xml:space="preserve">Cc: </w:t>
      </w:r>
      <w:proofErr w:type="spellStart"/>
      <w:r w:rsidRPr="00F4692C">
        <w:rPr>
          <w:rFonts w:ascii="Times New Roman" w:eastAsia="Times New Roman" w:hAnsi="Times New Roman" w:cs="Times New Roman"/>
          <w:sz w:val="24"/>
          <w:szCs w:val="24"/>
        </w:rPr>
        <w:t>Surendra</w:t>
      </w:r>
      <w:proofErr w:type="spellEnd"/>
      <w:r w:rsidRPr="00F4692C">
        <w:rPr>
          <w:rFonts w:ascii="Times New Roman" w:eastAsia="Times New Roman" w:hAnsi="Times New Roman" w:cs="Times New Roman"/>
          <w:sz w:val="24"/>
          <w:szCs w:val="24"/>
        </w:rPr>
        <w:t xml:space="preserve"> </w:t>
      </w:r>
      <w:proofErr w:type="spellStart"/>
      <w:r w:rsidRPr="00F4692C">
        <w:rPr>
          <w:rFonts w:ascii="Times New Roman" w:eastAsia="Times New Roman" w:hAnsi="Times New Roman" w:cs="Times New Roman"/>
          <w:sz w:val="24"/>
          <w:szCs w:val="24"/>
        </w:rPr>
        <w:t>Gond</w:t>
      </w:r>
      <w:proofErr w:type="spellEnd"/>
      <w:r w:rsidRPr="00F4692C">
        <w:rPr>
          <w:rFonts w:ascii="Times New Roman" w:eastAsia="Times New Roman" w:hAnsi="Times New Roman" w:cs="Times New Roman"/>
          <w:sz w:val="24"/>
          <w:szCs w:val="24"/>
        </w:rPr>
        <w:t xml:space="preserve"> [Regional Manager - </w:t>
      </w:r>
      <w:proofErr w:type="spellStart"/>
      <w:r w:rsidRPr="00F4692C">
        <w:rPr>
          <w:rFonts w:ascii="Times New Roman" w:eastAsia="Times New Roman" w:hAnsi="Times New Roman" w:cs="Times New Roman"/>
          <w:sz w:val="24"/>
          <w:szCs w:val="24"/>
        </w:rPr>
        <w:t>Sambalpur</w:t>
      </w:r>
      <w:proofErr w:type="spellEnd"/>
      <w:r w:rsidRPr="00F4692C">
        <w:rPr>
          <w:rFonts w:ascii="Times New Roman" w:eastAsia="Times New Roman" w:hAnsi="Times New Roman" w:cs="Times New Roman"/>
          <w:sz w:val="24"/>
          <w:szCs w:val="24"/>
        </w:rPr>
        <w:t xml:space="preserve"> Region] &lt;rm.sambalpur@bankofbaroda.com&gt;, </w:t>
      </w:r>
      <w:proofErr w:type="spellStart"/>
      <w:r w:rsidRPr="00F4692C">
        <w:rPr>
          <w:rFonts w:ascii="Times New Roman" w:eastAsia="Times New Roman" w:hAnsi="Times New Roman" w:cs="Times New Roman"/>
          <w:sz w:val="24"/>
          <w:szCs w:val="24"/>
        </w:rPr>
        <w:t>drm</w:t>
      </w:r>
      <w:proofErr w:type="spellEnd"/>
      <w:r w:rsidRPr="00F4692C">
        <w:rPr>
          <w:rFonts w:ascii="Times New Roman" w:eastAsia="Times New Roman" w:hAnsi="Times New Roman" w:cs="Times New Roman"/>
          <w:sz w:val="24"/>
          <w:szCs w:val="24"/>
        </w:rPr>
        <w:t xml:space="preserve"> </w:t>
      </w:r>
      <w:proofErr w:type="spellStart"/>
      <w:r w:rsidRPr="00F4692C">
        <w:rPr>
          <w:rFonts w:ascii="Times New Roman" w:eastAsia="Times New Roman" w:hAnsi="Times New Roman" w:cs="Times New Roman"/>
          <w:sz w:val="24"/>
          <w:szCs w:val="24"/>
        </w:rPr>
        <w:t>sambalpur</w:t>
      </w:r>
      <w:proofErr w:type="spellEnd"/>
      <w:r w:rsidRPr="00F4692C">
        <w:rPr>
          <w:rFonts w:ascii="Times New Roman" w:eastAsia="Times New Roman" w:hAnsi="Times New Roman" w:cs="Times New Roman"/>
          <w:sz w:val="24"/>
          <w:szCs w:val="24"/>
        </w:rPr>
        <w:t xml:space="preserve"> &lt;drm.sambalpur@bankofbaroda.com&gt;</w:t>
      </w:r>
    </w:p>
    <w:p w:rsidR="00F4692C" w:rsidRPr="00F4692C" w:rsidRDefault="00F4692C" w:rsidP="00F4692C">
      <w:pPr>
        <w:spacing w:after="240" w:line="240" w:lineRule="auto"/>
        <w:rPr>
          <w:rFonts w:ascii="Times New Roman" w:eastAsia="Times New Roman" w:hAnsi="Times New Roman" w:cs="Times New Roman"/>
          <w:sz w:val="24"/>
          <w:szCs w:val="24"/>
        </w:rPr>
      </w:pPr>
    </w:p>
    <w:p w:rsidR="00F4692C" w:rsidRPr="00F4692C" w:rsidRDefault="00F4692C" w:rsidP="00F4692C">
      <w:pPr>
        <w:shd w:val="clear" w:color="auto" w:fill="FFFFFF"/>
        <w:spacing w:after="0" w:line="240" w:lineRule="auto"/>
        <w:rPr>
          <w:rFonts w:ascii="Times New Roman" w:eastAsia="Times New Roman" w:hAnsi="Times New Roman" w:cs="Times New Roman"/>
          <w:color w:val="222222"/>
          <w:sz w:val="24"/>
          <w:szCs w:val="24"/>
          <w:lang w:val="en-IN"/>
        </w:rPr>
      </w:pPr>
      <w:r w:rsidRPr="00F4692C">
        <w:rPr>
          <w:rFonts w:ascii="Nirmala UI" w:eastAsia="Times New Roman" w:hAnsi="Nirmala UI" w:cs="Nirmala UI"/>
          <w:color w:val="000000"/>
          <w:cs/>
          <w:lang w:val="en-IN" w:bidi="hi-IN"/>
        </w:rPr>
        <w:t>प्रिय महोदय/महोदया</w:t>
      </w:r>
      <w:r w:rsidRPr="00F4692C">
        <w:rPr>
          <w:rFonts w:ascii="Calibri" w:eastAsia="Times New Roman" w:hAnsi="Calibri" w:cs="Calibri"/>
          <w:color w:val="000000"/>
          <w:lang w:val="en-IN"/>
        </w:rPr>
        <w:t>,</w:t>
      </w:r>
    </w:p>
    <w:p w:rsidR="00F4692C" w:rsidRPr="00F4692C" w:rsidRDefault="00F4692C" w:rsidP="00F4692C">
      <w:pPr>
        <w:shd w:val="clear" w:color="auto" w:fill="FFFFFF"/>
        <w:spacing w:after="0" w:line="240" w:lineRule="auto"/>
        <w:rPr>
          <w:rFonts w:ascii="Times New Roman" w:eastAsia="Times New Roman" w:hAnsi="Times New Roman" w:cs="Times New Roman"/>
          <w:color w:val="222222"/>
          <w:sz w:val="24"/>
          <w:szCs w:val="24"/>
          <w:lang w:val="en-IN"/>
        </w:rPr>
      </w:pPr>
      <w:r w:rsidRPr="00F4692C">
        <w:rPr>
          <w:rFonts w:ascii="Calibri" w:eastAsia="Times New Roman" w:hAnsi="Calibri" w:cs="Calibri"/>
          <w:color w:val="000000"/>
          <w:bdr w:val="none" w:sz="0" w:space="0" w:color="auto" w:frame="1"/>
          <w:lang w:val="en-IN"/>
        </w:rPr>
        <w:t>Dear Sir/ Madam, </w:t>
      </w:r>
    </w:p>
    <w:p w:rsidR="00F4692C" w:rsidRPr="00F4692C" w:rsidRDefault="00F4692C" w:rsidP="00F4692C">
      <w:pPr>
        <w:shd w:val="clear" w:color="auto" w:fill="FFFFFF"/>
        <w:spacing w:after="0" w:line="240" w:lineRule="auto"/>
        <w:rPr>
          <w:rFonts w:ascii="Times New Roman" w:eastAsia="Times New Roman" w:hAnsi="Times New Roman" w:cs="Times New Roman"/>
          <w:color w:val="222222"/>
          <w:sz w:val="24"/>
          <w:szCs w:val="24"/>
          <w:lang w:val="en-IN"/>
        </w:rPr>
      </w:pPr>
      <w:r w:rsidRPr="00F4692C">
        <w:rPr>
          <w:rFonts w:ascii="Calibri" w:eastAsia="Times New Roman" w:hAnsi="Calibri" w:cs="Calibri"/>
          <w:color w:val="1F497D"/>
          <w:lang w:val="en-IN"/>
        </w:rPr>
        <w:t> </w:t>
      </w:r>
    </w:p>
    <w:p w:rsidR="00F4692C" w:rsidRPr="00F4692C" w:rsidRDefault="00F4692C" w:rsidP="00F4692C">
      <w:pPr>
        <w:shd w:val="clear" w:color="auto" w:fill="FFFFFF"/>
        <w:spacing w:after="0" w:line="240" w:lineRule="auto"/>
        <w:rPr>
          <w:rFonts w:ascii="Times New Roman" w:eastAsia="Times New Roman" w:hAnsi="Times New Roman" w:cs="Times New Roman"/>
          <w:color w:val="222222"/>
          <w:sz w:val="24"/>
          <w:szCs w:val="24"/>
          <w:lang w:val="en-IN"/>
        </w:rPr>
      </w:pPr>
      <w:r w:rsidRPr="00F4692C">
        <w:rPr>
          <w:rFonts w:ascii="Calibri" w:eastAsia="Times New Roman" w:hAnsi="Calibri" w:cs="Calibri"/>
          <w:color w:val="1F497D"/>
          <w:sz w:val="28"/>
          <w:szCs w:val="28"/>
          <w:lang w:val="en-IN"/>
        </w:rPr>
        <w:t>Please find the final and approved list of branches and ATM where UPS AMC is renewed with Switching AVO Electro Power Ltd. We hereby approve the quotation for renewal of UPS AMC for</w:t>
      </w:r>
      <w:r w:rsidRPr="00F4692C">
        <w:rPr>
          <w:rFonts w:ascii="Calibri" w:eastAsia="Times New Roman" w:hAnsi="Calibri" w:cs="Calibri"/>
          <w:b/>
          <w:bCs/>
          <w:color w:val="1F497D"/>
          <w:sz w:val="36"/>
          <w:szCs w:val="36"/>
          <w:lang w:val="en-IN"/>
        </w:rPr>
        <w:t> </w:t>
      </w:r>
      <w:r w:rsidRPr="00F4692C">
        <w:rPr>
          <w:rFonts w:ascii="Calibri" w:eastAsia="Times New Roman" w:hAnsi="Calibri" w:cs="Calibri"/>
          <w:b/>
          <w:bCs/>
          <w:color w:val="1F497D"/>
          <w:sz w:val="36"/>
          <w:szCs w:val="36"/>
          <w:shd w:val="clear" w:color="auto" w:fill="00FF00"/>
          <w:lang w:val="en-IN"/>
        </w:rPr>
        <w:t>31 Branches and 15 ATMs</w:t>
      </w:r>
      <w:r w:rsidRPr="00F4692C">
        <w:rPr>
          <w:rFonts w:ascii="Calibri" w:eastAsia="Times New Roman" w:hAnsi="Calibri" w:cs="Calibri"/>
          <w:color w:val="1F497D"/>
          <w:sz w:val="36"/>
          <w:szCs w:val="36"/>
          <w:lang w:val="en-IN"/>
        </w:rPr>
        <w:t> </w:t>
      </w:r>
      <w:r w:rsidRPr="00F4692C">
        <w:rPr>
          <w:rFonts w:ascii="Calibri" w:eastAsia="Times New Roman" w:hAnsi="Calibri" w:cs="Calibri"/>
          <w:color w:val="1F497D"/>
          <w:sz w:val="28"/>
          <w:szCs w:val="28"/>
          <w:lang w:val="en-IN"/>
        </w:rPr>
        <w:t xml:space="preserve">under </w:t>
      </w:r>
      <w:proofErr w:type="spellStart"/>
      <w:r w:rsidRPr="00F4692C">
        <w:rPr>
          <w:rFonts w:ascii="Calibri" w:eastAsia="Times New Roman" w:hAnsi="Calibri" w:cs="Calibri"/>
          <w:color w:val="1F497D"/>
          <w:sz w:val="28"/>
          <w:szCs w:val="28"/>
          <w:lang w:val="en-IN"/>
        </w:rPr>
        <w:t>Sambalpur</w:t>
      </w:r>
      <w:proofErr w:type="spellEnd"/>
      <w:r w:rsidRPr="00F4692C">
        <w:rPr>
          <w:rFonts w:ascii="Calibri" w:eastAsia="Times New Roman" w:hAnsi="Calibri" w:cs="Calibri"/>
          <w:color w:val="1F497D"/>
          <w:sz w:val="28"/>
          <w:szCs w:val="28"/>
          <w:lang w:val="en-IN"/>
        </w:rPr>
        <w:t xml:space="preserve"> Region from </w:t>
      </w:r>
      <w:r w:rsidRPr="00F4692C">
        <w:rPr>
          <w:rFonts w:ascii="Calibri" w:eastAsia="Times New Roman" w:hAnsi="Calibri" w:cs="Calibri"/>
          <w:b/>
          <w:bCs/>
          <w:color w:val="1F497D"/>
          <w:sz w:val="28"/>
          <w:szCs w:val="28"/>
          <w:shd w:val="clear" w:color="auto" w:fill="00FF00"/>
          <w:lang w:val="en-IN"/>
        </w:rPr>
        <w:t>01.04.2023 to 31.03.2024</w:t>
      </w:r>
      <w:r w:rsidRPr="00F4692C">
        <w:rPr>
          <w:rFonts w:ascii="Calibri" w:eastAsia="Times New Roman" w:hAnsi="Calibri" w:cs="Calibri"/>
          <w:b/>
          <w:bCs/>
          <w:color w:val="1F497D"/>
          <w:sz w:val="28"/>
          <w:szCs w:val="28"/>
          <w:lang w:val="en-IN"/>
        </w:rPr>
        <w:t> </w:t>
      </w:r>
      <w:r w:rsidRPr="00F4692C">
        <w:rPr>
          <w:rFonts w:ascii="Calibri" w:eastAsia="Times New Roman" w:hAnsi="Calibri" w:cs="Calibri"/>
          <w:color w:val="1F497D"/>
          <w:sz w:val="28"/>
          <w:szCs w:val="28"/>
          <w:lang w:val="en-IN"/>
        </w:rPr>
        <w:t>as per the quotation given below. We request to update your database accordingly.</w:t>
      </w:r>
    </w:p>
    <w:p w:rsidR="00F4692C" w:rsidRPr="00F4692C" w:rsidRDefault="00F4692C" w:rsidP="00F4692C">
      <w:pPr>
        <w:shd w:val="clear" w:color="auto" w:fill="FFFFFF"/>
        <w:spacing w:after="0" w:line="240" w:lineRule="auto"/>
        <w:rPr>
          <w:rFonts w:ascii="Times New Roman" w:eastAsia="Times New Roman" w:hAnsi="Times New Roman" w:cs="Times New Roman"/>
          <w:color w:val="222222"/>
          <w:sz w:val="24"/>
          <w:szCs w:val="24"/>
          <w:lang w:val="en-IN"/>
        </w:rPr>
      </w:pPr>
      <w:r w:rsidRPr="00F4692C">
        <w:rPr>
          <w:rFonts w:ascii="Calibri" w:eastAsia="Times New Roman" w:hAnsi="Calibri" w:cs="Calibri"/>
          <w:color w:val="1F497D"/>
          <w:lang w:val="en-IN"/>
        </w:rPr>
        <w:t> </w:t>
      </w:r>
    </w:p>
    <w:tbl>
      <w:tblPr>
        <w:tblW w:w="0" w:type="auto"/>
        <w:shd w:val="clear" w:color="auto" w:fill="FFFFFF"/>
        <w:tblCellMar>
          <w:left w:w="0" w:type="dxa"/>
          <w:right w:w="0" w:type="dxa"/>
        </w:tblCellMar>
        <w:tblLook w:val="04A0"/>
      </w:tblPr>
      <w:tblGrid>
        <w:gridCol w:w="2410"/>
        <w:gridCol w:w="1842"/>
      </w:tblGrid>
      <w:tr w:rsidR="00F4692C" w:rsidRPr="00F4692C" w:rsidTr="00F4692C">
        <w:tc>
          <w:tcPr>
            <w:tcW w:w="24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4692C" w:rsidRPr="00F4692C" w:rsidRDefault="00F4692C" w:rsidP="00F4692C">
            <w:pPr>
              <w:spacing w:before="100" w:beforeAutospacing="1" w:after="100" w:afterAutospacing="1" w:line="407" w:lineRule="atLeast"/>
              <w:rPr>
                <w:rFonts w:ascii="Times New Roman" w:eastAsia="Times New Roman" w:hAnsi="Times New Roman" w:cs="Times New Roman"/>
                <w:color w:val="222222"/>
                <w:sz w:val="24"/>
                <w:szCs w:val="24"/>
              </w:rPr>
            </w:pPr>
            <w:r w:rsidRPr="00F4692C">
              <w:rPr>
                <w:rFonts w:ascii="Times New Roman" w:eastAsia="Times New Roman" w:hAnsi="Times New Roman" w:cs="Times New Roman"/>
                <w:b/>
                <w:bCs/>
                <w:color w:val="222222"/>
              </w:rPr>
              <w:t>Details</w:t>
            </w:r>
          </w:p>
        </w:tc>
        <w:tc>
          <w:tcPr>
            <w:tcW w:w="184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F4692C" w:rsidRPr="00F4692C" w:rsidRDefault="00F4692C" w:rsidP="00F4692C">
            <w:pPr>
              <w:spacing w:before="100" w:beforeAutospacing="1" w:after="100" w:afterAutospacing="1" w:line="407" w:lineRule="atLeast"/>
              <w:rPr>
                <w:rFonts w:ascii="Times New Roman" w:eastAsia="Times New Roman" w:hAnsi="Times New Roman" w:cs="Times New Roman"/>
                <w:color w:val="222222"/>
                <w:sz w:val="24"/>
                <w:szCs w:val="24"/>
              </w:rPr>
            </w:pPr>
            <w:r w:rsidRPr="00F4692C">
              <w:rPr>
                <w:rFonts w:ascii="Times New Roman" w:eastAsia="Times New Roman" w:hAnsi="Times New Roman" w:cs="Times New Roman"/>
                <w:b/>
                <w:bCs/>
                <w:color w:val="222222"/>
              </w:rPr>
              <w:t>Amount</w:t>
            </w:r>
          </w:p>
        </w:tc>
      </w:tr>
      <w:tr w:rsidR="00F4692C" w:rsidRPr="00F4692C" w:rsidTr="00F4692C">
        <w:tc>
          <w:tcPr>
            <w:tcW w:w="24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4692C" w:rsidRPr="00F4692C" w:rsidRDefault="00F4692C" w:rsidP="00F4692C">
            <w:pPr>
              <w:spacing w:before="100" w:beforeAutospacing="1" w:after="100" w:afterAutospacing="1" w:line="407" w:lineRule="atLeast"/>
              <w:rPr>
                <w:rFonts w:ascii="Times New Roman" w:eastAsia="Times New Roman" w:hAnsi="Times New Roman" w:cs="Times New Roman"/>
                <w:color w:val="222222"/>
                <w:sz w:val="24"/>
                <w:szCs w:val="24"/>
              </w:rPr>
            </w:pPr>
            <w:r w:rsidRPr="00F4692C">
              <w:rPr>
                <w:rFonts w:ascii="Times New Roman" w:eastAsia="Times New Roman" w:hAnsi="Times New Roman" w:cs="Times New Roman"/>
                <w:color w:val="222222"/>
              </w:rPr>
              <w:t>Basic AMC charge</w:t>
            </w:r>
          </w:p>
        </w:tc>
        <w:tc>
          <w:tcPr>
            <w:tcW w:w="184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4692C" w:rsidRPr="00F4692C" w:rsidRDefault="00F4692C" w:rsidP="00F4692C">
            <w:pPr>
              <w:spacing w:before="100" w:beforeAutospacing="1" w:after="100" w:afterAutospacing="1" w:line="407" w:lineRule="atLeast"/>
              <w:rPr>
                <w:rFonts w:ascii="Times New Roman" w:eastAsia="Times New Roman" w:hAnsi="Times New Roman" w:cs="Times New Roman"/>
                <w:color w:val="222222"/>
                <w:sz w:val="24"/>
                <w:szCs w:val="24"/>
              </w:rPr>
            </w:pPr>
            <w:r w:rsidRPr="00F4692C">
              <w:rPr>
                <w:rFonts w:ascii="Times New Roman" w:eastAsia="Times New Roman" w:hAnsi="Times New Roman" w:cs="Times New Roman"/>
                <w:color w:val="222222"/>
              </w:rPr>
              <w:t>Rs. 2,45,500/-</w:t>
            </w:r>
          </w:p>
        </w:tc>
      </w:tr>
      <w:tr w:rsidR="00F4692C" w:rsidRPr="00F4692C" w:rsidTr="00F4692C">
        <w:tc>
          <w:tcPr>
            <w:tcW w:w="24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4692C" w:rsidRPr="00F4692C" w:rsidRDefault="00F4692C" w:rsidP="00F4692C">
            <w:pPr>
              <w:spacing w:before="100" w:beforeAutospacing="1" w:after="100" w:afterAutospacing="1" w:line="407" w:lineRule="atLeast"/>
              <w:rPr>
                <w:rFonts w:ascii="Times New Roman" w:eastAsia="Times New Roman" w:hAnsi="Times New Roman" w:cs="Times New Roman"/>
                <w:color w:val="222222"/>
                <w:sz w:val="24"/>
                <w:szCs w:val="24"/>
              </w:rPr>
            </w:pPr>
            <w:r w:rsidRPr="00F4692C">
              <w:rPr>
                <w:rFonts w:ascii="Times New Roman" w:eastAsia="Times New Roman" w:hAnsi="Times New Roman" w:cs="Times New Roman"/>
                <w:color w:val="222222"/>
              </w:rPr>
              <w:t>GST@18%</w:t>
            </w:r>
          </w:p>
        </w:tc>
        <w:tc>
          <w:tcPr>
            <w:tcW w:w="184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4692C" w:rsidRPr="00F4692C" w:rsidRDefault="00F4692C" w:rsidP="00F4692C">
            <w:pPr>
              <w:spacing w:before="100" w:beforeAutospacing="1" w:after="100" w:afterAutospacing="1" w:line="407" w:lineRule="atLeast"/>
              <w:rPr>
                <w:rFonts w:ascii="Times New Roman" w:eastAsia="Times New Roman" w:hAnsi="Times New Roman" w:cs="Times New Roman"/>
                <w:color w:val="222222"/>
                <w:sz w:val="24"/>
                <w:szCs w:val="24"/>
              </w:rPr>
            </w:pPr>
            <w:r w:rsidRPr="00F4692C">
              <w:rPr>
                <w:rFonts w:ascii="Times New Roman" w:eastAsia="Times New Roman" w:hAnsi="Times New Roman" w:cs="Times New Roman"/>
                <w:color w:val="222222"/>
              </w:rPr>
              <w:t>Rs. 44,190/-</w:t>
            </w:r>
          </w:p>
        </w:tc>
      </w:tr>
      <w:tr w:rsidR="00F4692C" w:rsidRPr="00F4692C" w:rsidTr="00F4692C">
        <w:tc>
          <w:tcPr>
            <w:tcW w:w="24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4692C" w:rsidRPr="00F4692C" w:rsidRDefault="00F4692C" w:rsidP="00F4692C">
            <w:pPr>
              <w:spacing w:before="100" w:beforeAutospacing="1" w:after="100" w:afterAutospacing="1" w:line="407" w:lineRule="atLeast"/>
              <w:rPr>
                <w:rFonts w:ascii="Times New Roman" w:eastAsia="Times New Roman" w:hAnsi="Times New Roman" w:cs="Times New Roman"/>
                <w:color w:val="222222"/>
                <w:sz w:val="24"/>
                <w:szCs w:val="24"/>
              </w:rPr>
            </w:pPr>
            <w:r w:rsidRPr="00F4692C">
              <w:rPr>
                <w:rFonts w:ascii="Times New Roman" w:eastAsia="Times New Roman" w:hAnsi="Times New Roman" w:cs="Times New Roman"/>
                <w:color w:val="222222"/>
              </w:rPr>
              <w:t>Total</w:t>
            </w:r>
          </w:p>
        </w:tc>
        <w:tc>
          <w:tcPr>
            <w:tcW w:w="184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4692C" w:rsidRPr="00F4692C" w:rsidRDefault="00F4692C" w:rsidP="00F4692C">
            <w:pPr>
              <w:spacing w:before="100" w:beforeAutospacing="1" w:after="100" w:afterAutospacing="1" w:line="407" w:lineRule="atLeast"/>
              <w:rPr>
                <w:rFonts w:ascii="Times New Roman" w:eastAsia="Times New Roman" w:hAnsi="Times New Roman" w:cs="Times New Roman"/>
                <w:color w:val="222222"/>
                <w:sz w:val="24"/>
                <w:szCs w:val="24"/>
              </w:rPr>
            </w:pPr>
            <w:r w:rsidRPr="00F4692C">
              <w:rPr>
                <w:rFonts w:ascii="Times New Roman" w:eastAsia="Times New Roman" w:hAnsi="Times New Roman" w:cs="Times New Roman"/>
                <w:color w:val="222222"/>
              </w:rPr>
              <w:t>Rs. 2,89,690/-</w:t>
            </w:r>
          </w:p>
        </w:tc>
      </w:tr>
      <w:tr w:rsidR="00F4692C" w:rsidRPr="00F4692C" w:rsidTr="00F4692C">
        <w:tc>
          <w:tcPr>
            <w:tcW w:w="24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4692C" w:rsidRPr="00F4692C" w:rsidRDefault="00F4692C" w:rsidP="00F4692C">
            <w:pPr>
              <w:spacing w:before="100" w:beforeAutospacing="1" w:after="100" w:afterAutospacing="1" w:line="407" w:lineRule="atLeast"/>
              <w:rPr>
                <w:rFonts w:ascii="Times New Roman" w:eastAsia="Times New Roman" w:hAnsi="Times New Roman" w:cs="Times New Roman"/>
                <w:color w:val="222222"/>
                <w:sz w:val="24"/>
                <w:szCs w:val="24"/>
              </w:rPr>
            </w:pPr>
            <w:r w:rsidRPr="00F4692C">
              <w:rPr>
                <w:rFonts w:ascii="Times New Roman" w:eastAsia="Times New Roman" w:hAnsi="Times New Roman" w:cs="Times New Roman"/>
                <w:color w:val="222222"/>
              </w:rPr>
              <w:t>Less</w:t>
            </w:r>
          </w:p>
        </w:tc>
        <w:tc>
          <w:tcPr>
            <w:tcW w:w="184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4692C" w:rsidRPr="00F4692C" w:rsidRDefault="00F4692C" w:rsidP="00F4692C">
            <w:pPr>
              <w:spacing w:before="100" w:beforeAutospacing="1" w:after="100" w:afterAutospacing="1" w:line="407" w:lineRule="atLeast"/>
              <w:rPr>
                <w:rFonts w:ascii="Times New Roman" w:eastAsia="Times New Roman" w:hAnsi="Times New Roman" w:cs="Times New Roman"/>
                <w:color w:val="222222"/>
                <w:sz w:val="24"/>
                <w:szCs w:val="24"/>
              </w:rPr>
            </w:pPr>
            <w:r w:rsidRPr="00F4692C">
              <w:rPr>
                <w:rFonts w:ascii="Times New Roman" w:eastAsia="Times New Roman" w:hAnsi="Times New Roman" w:cs="Times New Roman"/>
                <w:color w:val="222222"/>
              </w:rPr>
              <w:t> </w:t>
            </w:r>
          </w:p>
        </w:tc>
      </w:tr>
      <w:tr w:rsidR="00F4692C" w:rsidRPr="00F4692C" w:rsidTr="00F4692C">
        <w:tc>
          <w:tcPr>
            <w:tcW w:w="24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4692C" w:rsidRPr="00F4692C" w:rsidRDefault="00F4692C" w:rsidP="00F4692C">
            <w:pPr>
              <w:spacing w:before="100" w:beforeAutospacing="1" w:after="100" w:afterAutospacing="1" w:line="407" w:lineRule="atLeast"/>
              <w:rPr>
                <w:rFonts w:ascii="Times New Roman" w:eastAsia="Times New Roman" w:hAnsi="Times New Roman" w:cs="Times New Roman"/>
                <w:color w:val="222222"/>
                <w:sz w:val="24"/>
                <w:szCs w:val="24"/>
              </w:rPr>
            </w:pPr>
            <w:r w:rsidRPr="00F4692C">
              <w:rPr>
                <w:rFonts w:ascii="Times New Roman" w:eastAsia="Times New Roman" w:hAnsi="Times New Roman" w:cs="Times New Roman"/>
                <w:b/>
                <w:bCs/>
                <w:color w:val="222222"/>
              </w:rPr>
              <w:t>Grand Total</w:t>
            </w:r>
          </w:p>
        </w:tc>
        <w:tc>
          <w:tcPr>
            <w:tcW w:w="184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4692C" w:rsidRPr="00F4692C" w:rsidRDefault="00F4692C" w:rsidP="00F4692C">
            <w:pPr>
              <w:spacing w:before="100" w:beforeAutospacing="1" w:after="100" w:afterAutospacing="1" w:line="407" w:lineRule="atLeast"/>
              <w:rPr>
                <w:rFonts w:ascii="Times New Roman" w:eastAsia="Times New Roman" w:hAnsi="Times New Roman" w:cs="Times New Roman"/>
                <w:color w:val="222222"/>
                <w:sz w:val="24"/>
                <w:szCs w:val="24"/>
              </w:rPr>
            </w:pPr>
            <w:r w:rsidRPr="00F4692C">
              <w:rPr>
                <w:rFonts w:ascii="Times New Roman" w:eastAsia="Times New Roman" w:hAnsi="Times New Roman" w:cs="Times New Roman"/>
                <w:b/>
                <w:bCs/>
                <w:color w:val="222222"/>
              </w:rPr>
              <w:t>Rs. 2,89,690/-</w:t>
            </w:r>
          </w:p>
        </w:tc>
      </w:tr>
    </w:tbl>
    <w:p w:rsidR="00F4692C" w:rsidRPr="00F4692C" w:rsidRDefault="00F4692C" w:rsidP="00F4692C">
      <w:pPr>
        <w:shd w:val="clear" w:color="auto" w:fill="FFFFFF"/>
        <w:spacing w:after="0" w:line="240" w:lineRule="auto"/>
        <w:rPr>
          <w:rFonts w:ascii="Times New Roman" w:eastAsia="Times New Roman" w:hAnsi="Times New Roman" w:cs="Times New Roman"/>
          <w:color w:val="222222"/>
          <w:sz w:val="24"/>
          <w:szCs w:val="24"/>
          <w:lang w:val="en-IN"/>
        </w:rPr>
      </w:pPr>
      <w:r w:rsidRPr="00F4692C">
        <w:rPr>
          <w:rFonts w:ascii="Calibri" w:eastAsia="Times New Roman" w:hAnsi="Calibri" w:cs="Calibri"/>
          <w:color w:val="1F497D"/>
          <w:lang w:val="en-IN"/>
        </w:rPr>
        <w:t> </w:t>
      </w:r>
    </w:p>
    <w:p w:rsidR="00F4692C" w:rsidRPr="00F4692C" w:rsidRDefault="00F4692C" w:rsidP="00F4692C">
      <w:pPr>
        <w:shd w:val="clear" w:color="auto" w:fill="FFFFFF"/>
        <w:spacing w:after="0" w:line="240" w:lineRule="auto"/>
        <w:rPr>
          <w:rFonts w:ascii="Times New Roman" w:eastAsia="Times New Roman" w:hAnsi="Times New Roman" w:cs="Times New Roman"/>
          <w:color w:val="222222"/>
          <w:sz w:val="24"/>
          <w:szCs w:val="24"/>
          <w:lang w:val="en-IN"/>
        </w:rPr>
      </w:pPr>
      <w:r w:rsidRPr="00F4692C">
        <w:rPr>
          <w:rFonts w:ascii="Calibri" w:eastAsia="Times New Roman" w:hAnsi="Calibri" w:cs="Calibri"/>
          <w:color w:val="1F497D"/>
          <w:sz w:val="32"/>
          <w:szCs w:val="32"/>
          <w:lang w:val="en-IN"/>
        </w:rPr>
        <w:t>Please note that the list is final and if in case any UPS is found to be non-repairable the AMC of that particular UPS will be discontinued from the same date onwards and final AMC amount will differ from the approved amount.</w:t>
      </w:r>
    </w:p>
    <w:tbl>
      <w:tblPr>
        <w:tblW w:w="0" w:type="auto"/>
        <w:shd w:val="clear" w:color="auto" w:fill="FFFFFF"/>
        <w:tblCellMar>
          <w:left w:w="0" w:type="dxa"/>
          <w:right w:w="0" w:type="dxa"/>
        </w:tblCellMar>
        <w:tblLook w:val="04A0"/>
      </w:tblPr>
      <w:tblGrid>
        <w:gridCol w:w="7015"/>
      </w:tblGrid>
      <w:tr w:rsidR="00F4692C" w:rsidRPr="00F4692C" w:rsidTr="00F4692C">
        <w:trPr>
          <w:trHeight w:val="548"/>
        </w:trPr>
        <w:tc>
          <w:tcPr>
            <w:tcW w:w="7015" w:type="dxa"/>
            <w:tcBorders>
              <w:top w:val="nil"/>
              <w:left w:val="nil"/>
              <w:bottom w:val="single" w:sz="12" w:space="0" w:color="ED7D31"/>
              <w:right w:val="nil"/>
            </w:tcBorders>
            <w:shd w:val="clear" w:color="auto" w:fill="FFFFFF"/>
            <w:tcMar>
              <w:top w:w="0" w:type="dxa"/>
              <w:left w:w="108" w:type="dxa"/>
              <w:bottom w:w="0" w:type="dxa"/>
              <w:right w:w="108" w:type="dxa"/>
            </w:tcMar>
            <w:hideMark/>
          </w:tcPr>
          <w:p w:rsidR="00F4692C" w:rsidRPr="00F4692C" w:rsidRDefault="00F4692C" w:rsidP="00F4692C">
            <w:pPr>
              <w:spacing w:after="0" w:line="442" w:lineRule="atLeast"/>
              <w:rPr>
                <w:rFonts w:ascii="Times New Roman" w:eastAsia="Times New Roman" w:hAnsi="Times New Roman" w:cs="Times New Roman"/>
                <w:color w:val="222222"/>
                <w:sz w:val="24"/>
                <w:szCs w:val="24"/>
              </w:rPr>
            </w:pPr>
            <w:r w:rsidRPr="00F4692C">
              <w:rPr>
                <w:rFonts w:ascii="Arial" w:eastAsia="Times New Roman" w:hAnsi="Arial" w:cs="Arial"/>
                <w:b/>
                <w:bCs/>
                <w:color w:val="000066"/>
                <w:sz w:val="20"/>
                <w:szCs w:val="20"/>
              </w:rPr>
              <w:t> </w:t>
            </w:r>
            <w:r w:rsidRPr="00F4692C">
              <w:rPr>
                <w:rFonts w:ascii="Nirmala UI" w:eastAsia="Times New Roman" w:hAnsi="Nirmala UI" w:cs="Nirmala UI"/>
                <w:b/>
                <w:bCs/>
                <w:color w:val="000066"/>
                <w:sz w:val="20"/>
                <w:szCs w:val="20"/>
                <w:cs/>
                <w:lang w:bidi="hi-IN"/>
              </w:rPr>
              <w:t>भरत शर्मा </w:t>
            </w:r>
            <w:r w:rsidRPr="00F4692C">
              <w:rPr>
                <w:rFonts w:ascii="Arial" w:eastAsia="Times New Roman" w:hAnsi="Arial" w:cs="Arial"/>
                <w:b/>
                <w:bCs/>
                <w:color w:val="000066"/>
                <w:sz w:val="20"/>
                <w:szCs w:val="20"/>
              </w:rPr>
              <w:t>, </w:t>
            </w:r>
            <w:r w:rsidRPr="00F4692C">
              <w:rPr>
                <w:rFonts w:ascii="Nirmala UI" w:eastAsia="Times New Roman" w:hAnsi="Nirmala UI" w:cs="Nirmala UI"/>
                <w:color w:val="000066"/>
                <w:sz w:val="20"/>
                <w:szCs w:val="20"/>
                <w:cs/>
                <w:lang w:bidi="hi-IN"/>
              </w:rPr>
              <w:t>ई चैनल विभाग</w:t>
            </w:r>
            <w:r w:rsidRPr="00F4692C">
              <w:rPr>
                <w:rFonts w:ascii="Arial Unicode MS" w:eastAsia="Arial Unicode MS" w:hAnsi="Arial Unicode MS" w:cs="Arial Unicode MS" w:hint="eastAsia"/>
                <w:color w:val="000066"/>
                <w:sz w:val="20"/>
                <w:szCs w:val="20"/>
                <w:cs/>
                <w:lang w:bidi="hi-IN"/>
              </w:rPr>
              <w:t> </w:t>
            </w:r>
            <w:r w:rsidRPr="00F4692C">
              <w:rPr>
                <w:rFonts w:ascii="Nirmala UI" w:eastAsia="Times New Roman" w:hAnsi="Nirmala UI" w:cs="Nirmala UI"/>
                <w:color w:val="000066"/>
                <w:sz w:val="20"/>
                <w:szCs w:val="20"/>
              </w:rPr>
              <w:t>(</w:t>
            </w:r>
            <w:r w:rsidRPr="00F4692C">
              <w:rPr>
                <w:rFonts w:ascii="Nirmala UI" w:eastAsia="Times New Roman" w:hAnsi="Nirmala UI" w:cs="Nirmala UI" w:hint="cs"/>
                <w:color w:val="000066"/>
                <w:sz w:val="20"/>
                <w:szCs w:val="20"/>
                <w:cs/>
                <w:lang w:bidi="hi-IN"/>
              </w:rPr>
              <w:t>सम्बलपुर क्षेत्र )</w:t>
            </w:r>
          </w:p>
          <w:p w:rsidR="00F4692C" w:rsidRPr="00F4692C" w:rsidRDefault="00F4692C" w:rsidP="00F4692C">
            <w:pPr>
              <w:spacing w:after="0" w:line="442" w:lineRule="atLeast"/>
              <w:rPr>
                <w:rFonts w:ascii="Times New Roman" w:eastAsia="Times New Roman" w:hAnsi="Times New Roman" w:cs="Times New Roman"/>
                <w:color w:val="222222"/>
                <w:sz w:val="24"/>
                <w:szCs w:val="24"/>
              </w:rPr>
            </w:pPr>
            <w:r w:rsidRPr="00F4692C">
              <w:rPr>
                <w:rFonts w:ascii="Arial" w:eastAsia="Times New Roman" w:hAnsi="Arial" w:cs="Arial"/>
                <w:b/>
                <w:bCs/>
                <w:color w:val="000066"/>
                <w:sz w:val="20"/>
                <w:szCs w:val="20"/>
              </w:rPr>
              <w:t>Bharat Sharma, </w:t>
            </w:r>
            <w:r w:rsidRPr="00F4692C">
              <w:rPr>
                <w:rFonts w:ascii="Arial" w:eastAsia="Times New Roman" w:hAnsi="Arial" w:cs="Arial"/>
                <w:color w:val="000066"/>
                <w:sz w:val="20"/>
                <w:szCs w:val="20"/>
              </w:rPr>
              <w:t>ECM DEPARTMENT (</w:t>
            </w:r>
            <w:proofErr w:type="spellStart"/>
            <w:r w:rsidRPr="00F4692C">
              <w:rPr>
                <w:rFonts w:ascii="Arial Unicode MS" w:eastAsia="Arial Unicode MS" w:hAnsi="Arial Unicode MS" w:cs="Arial Unicode MS" w:hint="eastAsia"/>
                <w:color w:val="000066"/>
                <w:sz w:val="20"/>
                <w:szCs w:val="20"/>
              </w:rPr>
              <w:t>Sambalpur</w:t>
            </w:r>
            <w:proofErr w:type="spellEnd"/>
            <w:r w:rsidRPr="00F4692C">
              <w:rPr>
                <w:rFonts w:ascii="Arial Unicode MS" w:eastAsia="Arial Unicode MS" w:hAnsi="Arial Unicode MS" w:cs="Arial Unicode MS" w:hint="eastAsia"/>
                <w:color w:val="000066"/>
                <w:sz w:val="20"/>
                <w:szCs w:val="20"/>
              </w:rPr>
              <w:t xml:space="preserve"> Region</w:t>
            </w:r>
            <w:r w:rsidRPr="00F4692C">
              <w:rPr>
                <w:rFonts w:ascii="Arial" w:eastAsia="Times New Roman" w:hAnsi="Arial" w:cs="Arial"/>
                <w:color w:val="000066"/>
                <w:sz w:val="20"/>
                <w:szCs w:val="20"/>
              </w:rPr>
              <w:t>)</w:t>
            </w:r>
          </w:p>
        </w:tc>
      </w:tr>
      <w:tr w:rsidR="00F4692C" w:rsidRPr="00F4692C" w:rsidTr="00F4692C">
        <w:trPr>
          <w:trHeight w:val="1170"/>
        </w:trPr>
        <w:tc>
          <w:tcPr>
            <w:tcW w:w="7015" w:type="dxa"/>
            <w:shd w:val="clear" w:color="auto" w:fill="FFFFFF"/>
            <w:tcMar>
              <w:top w:w="0" w:type="dxa"/>
              <w:left w:w="108" w:type="dxa"/>
              <w:bottom w:w="0" w:type="dxa"/>
              <w:right w:w="108" w:type="dxa"/>
            </w:tcMar>
            <w:hideMark/>
          </w:tcPr>
          <w:p w:rsidR="00F4692C" w:rsidRPr="00F4692C" w:rsidRDefault="00F4692C" w:rsidP="00F4692C">
            <w:pPr>
              <w:spacing w:after="0" w:line="442" w:lineRule="atLeast"/>
              <w:rPr>
                <w:rFonts w:ascii="Times New Roman" w:eastAsia="Times New Roman" w:hAnsi="Times New Roman" w:cs="Times New Roman"/>
                <w:color w:val="222222"/>
                <w:sz w:val="24"/>
                <w:szCs w:val="24"/>
              </w:rPr>
            </w:pPr>
            <w:r w:rsidRPr="00F4692C">
              <w:rPr>
                <w:rFonts w:ascii="Nirmala UI" w:eastAsia="Times New Roman" w:hAnsi="Nirmala UI" w:cs="Nirmala UI"/>
                <w:b/>
                <w:bCs/>
                <w:color w:val="000066"/>
                <w:sz w:val="20"/>
                <w:szCs w:val="20"/>
                <w:cs/>
                <w:lang w:bidi="hi-IN"/>
              </w:rPr>
              <w:t>क्षेत्रीय </w:t>
            </w:r>
            <w:r w:rsidRPr="00F4692C">
              <w:rPr>
                <w:rFonts w:ascii="Nirmala UI" w:eastAsia="Times New Roman" w:hAnsi="Nirmala UI" w:cs="Nirmala UI"/>
                <w:b/>
                <w:bCs/>
                <w:color w:val="000066"/>
                <w:sz w:val="20"/>
                <w:szCs w:val="20"/>
              </w:rPr>
              <w:t> </w:t>
            </w:r>
            <w:r w:rsidRPr="00F4692C">
              <w:rPr>
                <w:rFonts w:ascii="Nirmala UI" w:eastAsia="Times New Roman" w:hAnsi="Nirmala UI" w:cs="Nirmala UI" w:hint="cs"/>
                <w:b/>
                <w:bCs/>
                <w:color w:val="000066"/>
                <w:sz w:val="20"/>
                <w:szCs w:val="20"/>
                <w:cs/>
                <w:lang w:bidi="hi-IN"/>
              </w:rPr>
              <w:t>कार्यालय</w:t>
            </w:r>
            <w:r w:rsidRPr="00F4692C">
              <w:rPr>
                <w:rFonts w:ascii="Nirmala UI" w:eastAsia="Times New Roman" w:hAnsi="Nirmala UI" w:cs="Nirmala UI"/>
                <w:b/>
                <w:bCs/>
                <w:color w:val="000066"/>
                <w:sz w:val="20"/>
                <w:szCs w:val="20"/>
              </w:rPr>
              <w:t>,</w:t>
            </w:r>
            <w:r w:rsidRPr="00F4692C">
              <w:rPr>
                <w:rFonts w:ascii="Nirmala UI" w:eastAsia="Times New Roman" w:hAnsi="Nirmala UI" w:cs="Nirmala UI" w:hint="cs"/>
                <w:b/>
                <w:bCs/>
                <w:color w:val="000066"/>
                <w:sz w:val="20"/>
                <w:szCs w:val="20"/>
                <w:cs/>
                <w:lang w:bidi="hi-IN"/>
              </w:rPr>
              <w:t> सम्बलपुर </w:t>
            </w:r>
            <w:r w:rsidRPr="00F4692C">
              <w:rPr>
                <w:rFonts w:ascii="Nirmala UI" w:eastAsia="Times New Roman" w:hAnsi="Nirmala UI" w:cs="Nirmala UI"/>
                <w:b/>
                <w:bCs/>
                <w:color w:val="000066"/>
                <w:sz w:val="20"/>
                <w:szCs w:val="20"/>
              </w:rPr>
              <w:t>,</w:t>
            </w:r>
            <w:r w:rsidRPr="00F4692C">
              <w:rPr>
                <w:rFonts w:ascii="Nirmala UI" w:eastAsia="Times New Roman" w:hAnsi="Nirmala UI" w:cs="Nirmala UI" w:hint="cs"/>
                <w:b/>
                <w:bCs/>
                <w:color w:val="000066"/>
                <w:sz w:val="20"/>
                <w:szCs w:val="20"/>
                <w:cs/>
                <w:lang w:bidi="hi-IN"/>
              </w:rPr>
              <w:t>ओड़ीशा </w:t>
            </w:r>
            <w:r w:rsidRPr="00F4692C">
              <w:rPr>
                <w:rFonts w:ascii="Nirmala UI" w:eastAsia="Times New Roman" w:hAnsi="Nirmala UI" w:cs="Nirmala UI"/>
                <w:b/>
                <w:bCs/>
                <w:color w:val="000066"/>
                <w:sz w:val="20"/>
                <w:szCs w:val="20"/>
              </w:rPr>
              <w:t> </w:t>
            </w:r>
            <w:r w:rsidRPr="00F4692C">
              <w:rPr>
                <w:rFonts w:ascii="Nirmala UI" w:eastAsia="Times New Roman" w:hAnsi="Nirmala UI" w:cs="Nirmala UI"/>
                <w:color w:val="000066"/>
                <w:sz w:val="20"/>
                <w:szCs w:val="20"/>
              </w:rPr>
              <w:t>(</w:t>
            </w:r>
            <w:r w:rsidRPr="00F4692C">
              <w:rPr>
                <w:rFonts w:ascii="Nirmala UI" w:eastAsia="Times New Roman" w:hAnsi="Nirmala UI" w:cs="Nirmala UI" w:hint="cs"/>
                <w:color w:val="000066"/>
                <w:sz w:val="20"/>
                <w:szCs w:val="20"/>
                <w:cs/>
                <w:lang w:bidi="hi-IN"/>
              </w:rPr>
              <w:t>मोबाइल: </w:t>
            </w:r>
            <w:r w:rsidRPr="00F4692C">
              <w:rPr>
                <w:rFonts w:ascii="Arial Unicode MS" w:eastAsia="Arial Unicode MS" w:hAnsi="Arial Unicode MS" w:cs="Arial Unicode MS" w:hint="eastAsia"/>
                <w:color w:val="000066"/>
                <w:sz w:val="20"/>
                <w:szCs w:val="20"/>
              </w:rPr>
              <w:t>7752050808)        </w:t>
            </w:r>
          </w:p>
          <w:p w:rsidR="00F4692C" w:rsidRPr="00F4692C" w:rsidRDefault="00F4692C" w:rsidP="00F4692C">
            <w:pPr>
              <w:spacing w:after="0" w:line="442" w:lineRule="atLeast"/>
              <w:rPr>
                <w:rFonts w:ascii="Times New Roman" w:eastAsia="Times New Roman" w:hAnsi="Times New Roman" w:cs="Times New Roman"/>
                <w:color w:val="222222"/>
                <w:sz w:val="24"/>
                <w:szCs w:val="24"/>
              </w:rPr>
            </w:pPr>
            <w:r w:rsidRPr="00F4692C">
              <w:rPr>
                <w:rFonts w:ascii="Arial" w:eastAsia="Times New Roman" w:hAnsi="Arial" w:cs="Arial"/>
                <w:b/>
                <w:bCs/>
                <w:color w:val="000066"/>
                <w:sz w:val="20"/>
                <w:szCs w:val="20"/>
              </w:rPr>
              <w:t xml:space="preserve">Regional Office, </w:t>
            </w:r>
            <w:proofErr w:type="spellStart"/>
            <w:r w:rsidRPr="00F4692C">
              <w:rPr>
                <w:rFonts w:ascii="Arial" w:eastAsia="Times New Roman" w:hAnsi="Arial" w:cs="Arial"/>
                <w:b/>
                <w:bCs/>
                <w:color w:val="000066"/>
                <w:sz w:val="20"/>
                <w:szCs w:val="20"/>
              </w:rPr>
              <w:t>Sambalpur</w:t>
            </w:r>
            <w:proofErr w:type="spellEnd"/>
            <w:r w:rsidRPr="00F4692C">
              <w:rPr>
                <w:rFonts w:ascii="Arial" w:eastAsia="Times New Roman" w:hAnsi="Arial" w:cs="Arial"/>
                <w:b/>
                <w:bCs/>
                <w:color w:val="000066"/>
                <w:sz w:val="20"/>
                <w:szCs w:val="20"/>
              </w:rPr>
              <w:t xml:space="preserve">, </w:t>
            </w:r>
            <w:proofErr w:type="spellStart"/>
            <w:r w:rsidRPr="00F4692C">
              <w:rPr>
                <w:rFonts w:ascii="Arial" w:eastAsia="Times New Roman" w:hAnsi="Arial" w:cs="Arial"/>
                <w:b/>
                <w:bCs/>
                <w:color w:val="000066"/>
                <w:sz w:val="20"/>
                <w:szCs w:val="20"/>
              </w:rPr>
              <w:t>Odisha</w:t>
            </w:r>
            <w:proofErr w:type="spellEnd"/>
            <w:r w:rsidRPr="00F4692C">
              <w:rPr>
                <w:rFonts w:ascii="Arial" w:eastAsia="Times New Roman" w:hAnsi="Arial" w:cs="Arial"/>
                <w:b/>
                <w:bCs/>
                <w:color w:val="000066"/>
                <w:sz w:val="20"/>
                <w:szCs w:val="20"/>
              </w:rPr>
              <w:t xml:space="preserve"> (Mobile: 7752050808)</w:t>
            </w:r>
          </w:p>
          <w:p w:rsidR="00F4692C" w:rsidRPr="00F4692C" w:rsidRDefault="00F4692C" w:rsidP="00F4692C">
            <w:pPr>
              <w:spacing w:after="0" w:line="442" w:lineRule="atLeast"/>
              <w:rPr>
                <w:rFonts w:ascii="Times New Roman" w:eastAsia="Times New Roman" w:hAnsi="Times New Roman" w:cs="Times New Roman"/>
                <w:color w:val="222222"/>
                <w:sz w:val="24"/>
                <w:szCs w:val="24"/>
              </w:rPr>
            </w:pPr>
            <w:r w:rsidRPr="00F4692C">
              <w:rPr>
                <w:rFonts w:ascii="Arial" w:eastAsia="Times New Roman" w:hAnsi="Arial" w:cs="Arial"/>
                <w:b/>
                <w:bCs/>
                <w:color w:val="000066"/>
                <w:sz w:val="20"/>
                <w:szCs w:val="20"/>
              </w:rPr>
              <w:lastRenderedPageBreak/>
              <w:t> </w:t>
            </w:r>
          </w:p>
          <w:p w:rsidR="00F4692C" w:rsidRPr="00F4692C" w:rsidRDefault="00F4692C" w:rsidP="00F4692C">
            <w:pPr>
              <w:spacing w:after="0" w:line="442" w:lineRule="atLeast"/>
              <w:rPr>
                <w:rFonts w:ascii="Times New Roman" w:eastAsia="Times New Roman" w:hAnsi="Times New Roman" w:cs="Times New Roman"/>
                <w:color w:val="222222"/>
                <w:sz w:val="24"/>
                <w:szCs w:val="24"/>
              </w:rPr>
            </w:pPr>
          </w:p>
        </w:tc>
      </w:tr>
    </w:tbl>
    <w:p w:rsidR="008B1EC1" w:rsidRDefault="008B1EC1"/>
    <w:sectPr w:rsidR="008B1EC1" w:rsidSect="00F4692C">
      <w:pgSz w:w="15840" w:h="12240"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3"/>
  <w:proofState w:spelling="clean" w:grammar="clean"/>
  <w:defaultTabStop w:val="720"/>
  <w:drawingGridHorizontalSpacing w:val="110"/>
  <w:displayHorizontalDrawingGridEvery w:val="2"/>
  <w:characterSpacingControl w:val="doNotCompress"/>
  <w:compat>
    <w:useFELayout/>
  </w:compat>
  <w:rsids>
    <w:rsidRoot w:val="00F4692C"/>
    <w:rsid w:val="008B1EC1"/>
    <w:rsid w:val="00F46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692C"/>
    <w:rPr>
      <w:b/>
      <w:bCs/>
    </w:rPr>
  </w:style>
  <w:style w:type="paragraph" w:customStyle="1" w:styleId="m6504003143572424715msonospacing">
    <w:name w:val="m_6504003143572424715msonospacing"/>
    <w:basedOn w:val="Normal"/>
    <w:rsid w:val="00F469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6793501">
      <w:bodyDiv w:val="1"/>
      <w:marLeft w:val="0"/>
      <w:marRight w:val="0"/>
      <w:marTop w:val="0"/>
      <w:marBottom w:val="0"/>
      <w:divBdr>
        <w:top w:val="none" w:sz="0" w:space="0" w:color="auto"/>
        <w:left w:val="none" w:sz="0" w:space="0" w:color="auto"/>
        <w:bottom w:val="none" w:sz="0" w:space="0" w:color="auto"/>
        <w:right w:val="none" w:sz="0" w:space="0" w:color="auto"/>
      </w:divBdr>
      <w:divsChild>
        <w:div w:id="1834369080">
          <w:marLeft w:val="0"/>
          <w:marRight w:val="0"/>
          <w:marTop w:val="0"/>
          <w:marBottom w:val="0"/>
          <w:divBdr>
            <w:top w:val="none" w:sz="0" w:space="0" w:color="auto"/>
            <w:left w:val="none" w:sz="0" w:space="0" w:color="auto"/>
            <w:bottom w:val="none" w:sz="0" w:space="0" w:color="auto"/>
            <w:right w:val="none" w:sz="0" w:space="0" w:color="auto"/>
          </w:divBdr>
        </w:div>
        <w:div w:id="612713848">
          <w:marLeft w:val="0"/>
          <w:marRight w:val="0"/>
          <w:marTop w:val="0"/>
          <w:marBottom w:val="0"/>
          <w:divBdr>
            <w:top w:val="none" w:sz="0" w:space="0" w:color="auto"/>
            <w:left w:val="none" w:sz="0" w:space="0" w:color="auto"/>
            <w:bottom w:val="none" w:sz="0" w:space="0" w:color="auto"/>
            <w:right w:val="none" w:sz="0" w:space="0" w:color="auto"/>
          </w:divBdr>
          <w:divsChild>
            <w:div w:id="1514564776">
              <w:marLeft w:val="0"/>
              <w:marRight w:val="0"/>
              <w:marTop w:val="0"/>
              <w:marBottom w:val="0"/>
              <w:divBdr>
                <w:top w:val="none" w:sz="0" w:space="0" w:color="auto"/>
                <w:left w:val="none" w:sz="0" w:space="0" w:color="auto"/>
                <w:bottom w:val="none" w:sz="0" w:space="0" w:color="auto"/>
                <w:right w:val="none" w:sz="0" w:space="0" w:color="auto"/>
              </w:divBdr>
              <w:divsChild>
                <w:div w:id="1892770999">
                  <w:marLeft w:val="0"/>
                  <w:marRight w:val="0"/>
                  <w:marTop w:val="0"/>
                  <w:marBottom w:val="0"/>
                  <w:divBdr>
                    <w:top w:val="none" w:sz="0" w:space="0" w:color="auto"/>
                    <w:left w:val="none" w:sz="0" w:space="0" w:color="auto"/>
                    <w:bottom w:val="none" w:sz="0" w:space="0" w:color="auto"/>
                    <w:right w:val="none" w:sz="0" w:space="0" w:color="auto"/>
                  </w:divBdr>
                  <w:divsChild>
                    <w:div w:id="12999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AVO_PC</dc:creator>
  <cp:keywords/>
  <dc:description/>
  <cp:lastModifiedBy>AVO_PC</cp:lastModifiedBy>
  <cp:revision>2</cp:revision>
  <cp:lastPrinted>2023-05-02T06:41:00Z</cp:lastPrinted>
  <dcterms:created xsi:type="dcterms:W3CDTF">2023-05-02T06:40:00Z</dcterms:created>
  <dcterms:modified xsi:type="dcterms:W3CDTF">2023-05-02T06:42:00Z</dcterms:modified>
</cp:coreProperties>
</file>