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Sanjiv Rotey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- 3 - 302,Harasiddh ParkPawar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/9820456093/9967486135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