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Saurabh Bhadauria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14,Flat No: 502Vijay Park</w:t>
            </w:r>
          </w:p>
          <w:p>
            <w:pPr/>
            <w:r>
              <w:rPr>
                <w:rStyle w:val="oneUserDefinedStyle"/>
              </w:rPr>
              <w:t xml:space="preserve">Kasarvadavli,G.B.RoadThane(W)</w:t>
            </w:r>
          </w:p>
          <w:p>
            <w:pPr/>
            <w:r>
              <w:rPr>
                <w:rStyle w:val="oneUserDefinedStyle"/>
              </w:rPr>
              <w:t xml:space="preserve">Tel. : /9322704502/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