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8853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1193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Balaji Murugesan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101,Bld - 10Crystal Garden Estate</w:t>
            </w:r>
          </w:p>
          <w:p>
            <w:pPr/>
            <w:r>
              <w:rPr>
                <w:rStyle w:val="oneUserDefinedStyle"/>
              </w:rPr>
              <w:t xml:space="preserve">ManpadaThane (W)</w:t>
            </w:r>
          </w:p>
          <w:p>
            <w:pPr/>
            <w:r>
              <w:rPr>
                <w:rStyle w:val="oneUserDefinedStyle"/>
              </w:rPr>
              <w:t xml:space="preserve">Tel. : 25414851/9987573255/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2019-04-30T13:25:28+05:30</dcterms:created>
  <dcterms:modified xsi:type="dcterms:W3CDTF">2019-04-30T13:25:28+05:30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