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Hrishikesh Shinde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Row House No 24Hill Garden View CHS</w:t>
            </w:r>
          </w:p>
          <w:p>
            <w:pPr/>
            <w:r>
              <w:rPr>
                <w:rStyle w:val="oneUserDefinedStyle"/>
              </w:rPr>
              <w:t xml:space="preserve">Chitalsar,ManpadaThane (W)</w:t>
            </w:r>
          </w:p>
          <w:p>
            <w:pPr/>
            <w:r>
              <w:rPr>
                <w:rStyle w:val="oneUserDefinedStyle"/>
              </w:rPr>
              <w:t xml:space="preserve">Tel. : /9819956465/9833993646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2019-04-30T13:25:28+05:30</dcterms:created>
  <dcterms:modified xsi:type="dcterms:W3CDTF">2019-04-30T13:25:28+05:30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