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Chodnekar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B-2/102,DevdarshanPhase 2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/9870217871/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