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Bhavesh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6 - Shri Hari Krupa  Next to B - 14 - 212</w:t>
            </w:r>
          </w:p>
          <w:p>
            <w:pPr/>
            <w:r>
              <w:rPr>
                <w:rStyle w:val="oneUserDefinedStyle"/>
              </w:rPr>
              <w:t xml:space="preserve">Chittaranjan Ngr, Rajawadi, Ghatkopar (E)Mumbai - 77</w:t>
            </w:r>
          </w:p>
          <w:p>
            <w:pPr/>
            <w:r>
              <w:rPr>
                <w:rStyle w:val="oneUserDefinedStyle"/>
              </w:rPr>
              <w:t xml:space="preserve">Tel. : 25585725/9820021466/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