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9253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1593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Subhash Renose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Wing, Room No. 104 New Nandanvan Co. op. Hsg. Soc</w:t>
            </w:r>
          </w:p>
          <w:p>
            <w:pPr/>
            <w:r>
              <w:rPr>
                <w:rStyle w:val="oneUserDefinedStyle"/>
              </w:rPr>
              <w:t xml:space="preserve">Brhamand, Anand NagarThane(W)</w:t>
            </w:r>
          </w:p>
          <w:p>
            <w:pPr/>
            <w:r>
              <w:rPr>
                <w:rStyle w:val="oneUserDefinedStyle"/>
              </w:rPr>
              <w:t xml:space="preserve">Tel. : 67935143/9223576326/9322521853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2019-04-30T13:25:42+05:30</dcterms:created>
  <dcterms:modified xsi:type="dcterms:W3CDTF">2019-04-30T13:25:42+05:30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