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Kumar Rudra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No.09/05 Burlington Building, Central Evenue</w:t>
            </w:r>
          </w:p>
          <w:p>
            <w:pPr/>
            <w:r>
              <w:rPr>
                <w:rStyle w:val="oneUserDefinedStyle"/>
              </w:rPr>
              <w:t xml:space="preserve">Hiranandani EstateThane (W)</w:t>
            </w:r>
          </w:p>
          <w:p>
            <w:pPr/>
            <w:r>
              <w:rPr>
                <w:rStyle w:val="oneUserDefinedStyle"/>
              </w:rPr>
              <w:t xml:space="preserve">Tel. : 67058035/9820033263/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