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 . Dimple Mamtura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004, Bldg No G - 6 New Brahmand Annexe Phase - 8</w:t>
            </w:r>
          </w:p>
          <w:p>
            <w:pPr/>
            <w:r>
              <w:rPr>
                <w:rStyle w:val="oneUserDefinedStyle"/>
              </w:rPr>
              <w:t xml:space="preserve">Dharmacha pada G.B.RoadThane(W) </w:t>
            </w:r>
          </w:p>
          <w:p>
            <w:pPr/>
            <w:r>
              <w:rPr>
                <w:rStyle w:val="oneUserDefinedStyle"/>
              </w:rPr>
              <w:t xml:space="preserve">Tel. : 25893508/9920290200/9920259596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