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Somesh Pare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402 / G - 4, New Brahmand Annex  phase - 8, </w:t>
            </w:r>
          </w:p>
          <w:p>
            <w:pPr/>
            <w:r>
              <w:rPr>
                <w:rStyle w:val="oneUserDefinedStyle"/>
              </w:rPr>
              <w:t xml:space="preserve">AzadnagarThane (W)</w:t>
            </w:r>
          </w:p>
          <w:p>
            <w:pPr/>
            <w:r>
              <w:rPr>
                <w:rStyle w:val="oneUserDefinedStyle"/>
              </w:rPr>
              <w:t xml:space="preserve">Tel. : 9819816361/9987608410/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2019-07-02T11:42:32+05:30</dcterms:created>
  <dcterms:modified xsi:type="dcterms:W3CDTF">2019-07-02T11:42:32+05:30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