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Padwal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Bungalow No 12, Pushpanjali residency  Owale</w:t>
            </w:r>
          </w:p>
          <w:p>
            <w:pPr/>
            <w:r>
              <w:rPr>
                <w:rStyle w:val="oneUserDefinedStyle"/>
              </w:rPr>
              <w:t xml:space="preserve">G.B.RdThane (W)</w:t>
            </w:r>
          </w:p>
          <w:p>
            <w:pPr/>
            <w:r>
              <w:rPr>
                <w:rStyle w:val="oneUserDefinedStyle"/>
              </w:rPr>
              <w:t xml:space="preserve">Tel. : 9820271334//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