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Srikant Rajan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1702,Bld No 3,.Vasant LawnsOn Pokhran Ard No 2</w:t>
            </w:r>
          </w:p>
          <w:p>
            <w:pPr/>
            <w:r>
              <w:rPr>
                <w:rStyle w:val="oneUserDefinedStyle"/>
              </w:rPr>
              <w:t xml:space="preserve">Next to Tata ConsultancyThane (W)</w:t>
            </w:r>
          </w:p>
          <w:p>
            <w:pPr/>
            <w:r>
              <w:rPr>
                <w:rStyle w:val="oneUserDefinedStyle"/>
              </w:rPr>
              <w:t xml:space="preserve">Tel. : 32513971/9820310987/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