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Ramesh Bhanushali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202, 2 nd floor, Kailash Tower   Owla Naka</w:t>
            </w:r>
          </w:p>
          <w:p>
            <w:pPr/>
            <w:r>
              <w:rPr>
                <w:rStyle w:val="oneUserDefinedStyle"/>
              </w:rPr>
              <w:t xml:space="preserve">G. B. Road, Thane</w:t>
            </w:r>
          </w:p>
          <w:p>
            <w:pPr/>
            <w:r>
              <w:rPr>
                <w:rStyle w:val="oneUserDefinedStyle"/>
              </w:rPr>
              <w:t xml:space="preserve">Tel. : /9930414369/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2019-07-02T11:42:34+05:30</dcterms:created>
  <dcterms:modified xsi:type="dcterms:W3CDTF">2019-07-02T11:42:34+05:30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