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Rupesh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1204,EmeraltResidency Towers</w:t>
            </w:r>
          </w:p>
          <w:p>
            <w:pPr/>
            <w:r>
              <w:rPr>
                <w:rStyle w:val="oneUserDefinedStyle"/>
              </w:rPr>
              <w:t xml:space="preserve">Anand Nagar, G.B.RoadThane (W)</w:t>
            </w:r>
          </w:p>
          <w:p>
            <w:pPr/>
            <w:r>
              <w:rPr>
                <w:rStyle w:val="oneUserDefinedStyle"/>
              </w:rPr>
              <w:t xml:space="preserve">Tel. : /9819791485/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