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Pramod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F2, 606 Rutu Towers  Patlipada</w:t>
            </w:r>
          </w:p>
          <w:p>
            <w:pPr/>
            <w:r>
              <w:rPr>
                <w:rStyle w:val="oneUserDefinedStyle"/>
              </w:rPr>
              <w:t xml:space="preserve">G.B. RoadThane(W)</w:t>
            </w:r>
          </w:p>
          <w:p>
            <w:pPr/>
            <w:r>
              <w:rPr>
                <w:rStyle w:val="oneUserDefinedStyle"/>
              </w:rPr>
              <w:t xml:space="preserve">Tel. : 022 41231669/9820637386/9819017837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