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Pramod Kolge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- 1/201 /204 Swastik Palms Behind Brahamand Phase, Dharmacha Pada</w:t>
            </w:r>
          </w:p>
          <w:p>
            <w:pPr/>
            <w:r>
              <w:rPr>
                <w:rStyle w:val="oneUserDefinedStyle"/>
              </w:rPr>
              <w:t xml:space="preserve">G. B. RoadThane(W)</w:t>
            </w:r>
          </w:p>
          <w:p>
            <w:pPr/>
            <w:r>
              <w:rPr>
                <w:rStyle w:val="oneUserDefinedStyle"/>
              </w:rPr>
              <w:t xml:space="preserve">Tel. : 022 67105515/9224288962/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