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704, Building Iris Everest countryside   Opp Htpercity</w:t>
            </w:r>
          </w:p>
          <w:p>
            <w:pPr/>
            <w:r>
              <w:rPr>
                <w:rStyle w:val="oneUserDefinedStyle"/>
              </w:rPr>
              <w:t xml:space="preserve">G.B.Road</w:t>
            </w:r>
          </w:p>
          <w:p>
            <w:pPr/>
            <w:r>
              <w:rPr>
                <w:rStyle w:val="oneUserDefinedStyle"/>
              </w:rPr>
              <w:t xml:space="preserve">Tel. : /9920238705/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