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Bane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D- 203, New Nandanvan Co.Op.Hsg.Soc  Opp. Swastik Park
Brahmand</w:t>
            </w:r>
          </w:p>
          <w:p>
            <w:pPr/>
            <w:r>
              <w:rPr>
                <w:rStyle w:val="oneUserDefinedStyle"/>
              </w:rPr>
              <w:t xml:space="preserve">Azadnagar. G.B.Road
Thane(W)</w:t>
            </w:r>
          </w:p>
          <w:p>
            <w:pPr/>
            <w:r>
              <w:rPr>
                <w:rStyle w:val="oneUserDefinedStyle"/>
              </w:rPr>
              <w:t xml:space="preserve">Tel. : 22-25412126/22-25890082/9920227525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