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Ganesan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A-4, Phase 2  Cosmos Hawain</w:t>
            </w:r>
          </w:p>
          <w:p>
            <w:pPr/>
            <w:r>
              <w:rPr>
                <w:rStyle w:val="oneUserDefinedStyle"/>
              </w:rPr>
              <w:t xml:space="preserve">Ovla Thane(W)</w:t>
            </w:r>
          </w:p>
          <w:p>
            <w:pPr/>
            <w:r>
              <w:rPr>
                <w:rStyle w:val="oneUserDefinedStyle"/>
              </w:rPr>
              <w:t xml:space="preserve">Tel. : 32975174/9769985913/9323807800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