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Varma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B3 003 Swastik Residency
  Phase 2 Chs Ltd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/9820307151/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