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1001 bldg -2 A
 Sidhanchal-6
</w:t>
            </w:r>
          </w:p>
          <w:p>
            <w:pPr/>
            <w:r>
              <w:rPr>
                <w:rStyle w:val="oneUserDefinedStyle"/>
              </w:rPr>
              <w:t xml:space="preserve">Pokhran -2
Thane(W)
</w:t>
            </w:r>
          </w:p>
          <w:p>
            <w:pPr/>
            <w:r>
              <w:rPr>
                <w:rStyle w:val="oneUserDefinedStyle"/>
              </w:rPr>
              <w:t xml:space="preserve">Tel. : /9619188871/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