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Vikram Despande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42/88Vrindavan Society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