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Prasanna Shingankuli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B-1,Flat No 1102 Green Phase 3
 Waghbil Road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/9819355700/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